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16CC" w14:textId="6B2B33C4" w:rsidR="004C3DB2" w:rsidRPr="00A85F2E" w:rsidRDefault="009C1BA2">
      <w:pPr>
        <w:spacing w:before="7"/>
        <w:ind w:left="812" w:right="822" w:firstLine="1"/>
        <w:jc w:val="center"/>
        <w:rPr>
          <w:rFonts w:ascii="Times New Roman" w:eastAsia="Times New Roman" w:hAnsi="Times New Roman" w:cs="Times New Roman"/>
          <w:sz w:val="48"/>
          <w:szCs w:val="72"/>
        </w:rPr>
      </w:pPr>
      <w:r w:rsidRPr="00A85F2E">
        <w:rPr>
          <w:rFonts w:ascii="Times New Roman" w:hAnsi="Times New Roman" w:cs="Times New Roman"/>
          <w:b/>
          <w:i/>
          <w:spacing w:val="-1"/>
          <w:sz w:val="48"/>
        </w:rPr>
        <w:t>P</w:t>
      </w:r>
      <w:r w:rsidR="00A85F2E">
        <w:rPr>
          <w:rFonts w:ascii="Times New Roman" w:hAnsi="Times New Roman" w:cs="Times New Roman"/>
          <w:b/>
          <w:i/>
          <w:spacing w:val="-1"/>
          <w:sz w:val="48"/>
        </w:rPr>
        <w:t>h</w:t>
      </w:r>
      <w:r w:rsidRPr="00A85F2E">
        <w:rPr>
          <w:rFonts w:ascii="Times New Roman" w:hAnsi="Times New Roman" w:cs="Times New Roman"/>
          <w:b/>
          <w:i/>
          <w:spacing w:val="-1"/>
          <w:sz w:val="48"/>
        </w:rPr>
        <w:t>.D.</w:t>
      </w:r>
      <w:r w:rsidRPr="00A85F2E">
        <w:rPr>
          <w:rFonts w:ascii="Times New Roman" w:hAnsi="Times New Roman" w:cs="Times New Roman"/>
          <w:b/>
          <w:i/>
          <w:sz w:val="48"/>
        </w:rPr>
        <w:t xml:space="preserve"> </w:t>
      </w:r>
      <w:r w:rsidR="00A85F2E">
        <w:rPr>
          <w:rFonts w:ascii="Times New Roman" w:hAnsi="Times New Roman" w:cs="Times New Roman"/>
          <w:b/>
          <w:i/>
          <w:spacing w:val="-1"/>
          <w:sz w:val="48"/>
        </w:rPr>
        <w:t>Program in Biomedical Sciences</w:t>
      </w:r>
    </w:p>
    <w:p w14:paraId="0451496F" w14:textId="03A50283" w:rsidR="004C3DB2" w:rsidRDefault="009C1BA2">
      <w:pPr>
        <w:spacing w:before="278"/>
        <w:ind w:left="682" w:right="693"/>
        <w:jc w:val="center"/>
        <w:rPr>
          <w:rFonts w:ascii="Times New Roman" w:hAnsi="Times New Roman" w:cs="Times New Roman"/>
          <w:b/>
          <w:spacing w:val="-1"/>
          <w:sz w:val="72"/>
        </w:rPr>
      </w:pPr>
      <w:r w:rsidRPr="00A85F2E">
        <w:rPr>
          <w:rFonts w:ascii="Times New Roman" w:hAnsi="Times New Roman" w:cs="Times New Roman"/>
          <w:b/>
          <w:sz w:val="72"/>
        </w:rPr>
        <w:t>STUDENT</w:t>
      </w:r>
      <w:r w:rsidRPr="00A85F2E">
        <w:rPr>
          <w:rFonts w:ascii="Times New Roman" w:hAnsi="Times New Roman" w:cs="Times New Roman"/>
          <w:b/>
          <w:spacing w:val="23"/>
          <w:sz w:val="72"/>
        </w:rPr>
        <w:t xml:space="preserve"> </w:t>
      </w:r>
      <w:r w:rsidRPr="00A85F2E">
        <w:rPr>
          <w:rFonts w:ascii="Times New Roman" w:hAnsi="Times New Roman" w:cs="Times New Roman"/>
          <w:b/>
          <w:spacing w:val="-1"/>
          <w:sz w:val="72"/>
        </w:rPr>
        <w:t>HANDBOOK</w:t>
      </w:r>
    </w:p>
    <w:p w14:paraId="6C5E173B" w14:textId="31E39C10" w:rsidR="00A85F2E" w:rsidRPr="00A85F2E" w:rsidRDefault="00A85F2E">
      <w:pPr>
        <w:spacing w:before="278"/>
        <w:ind w:left="682" w:right="693"/>
        <w:jc w:val="center"/>
        <w:rPr>
          <w:rFonts w:ascii="Times New Roman" w:eastAsia="Times New Roman" w:hAnsi="Times New Roman" w:cs="Times New Roman"/>
          <w:sz w:val="72"/>
          <w:szCs w:val="144"/>
        </w:rPr>
      </w:pPr>
    </w:p>
    <w:p w14:paraId="3D7AD914" w14:textId="335F7482" w:rsidR="004C3DB2" w:rsidRPr="00A85F2E" w:rsidRDefault="009C1BA2">
      <w:pPr>
        <w:spacing w:before="792"/>
        <w:ind w:left="682" w:right="689"/>
        <w:jc w:val="center"/>
        <w:rPr>
          <w:rFonts w:ascii="Times New Roman" w:eastAsia="Times New Roman" w:hAnsi="Times New Roman" w:cs="Times New Roman"/>
          <w:sz w:val="52"/>
          <w:szCs w:val="72"/>
        </w:rPr>
      </w:pPr>
      <w:r w:rsidRPr="00A85F2E">
        <w:rPr>
          <w:rFonts w:ascii="Times New Roman" w:hAnsi="Times New Roman" w:cs="Times New Roman"/>
          <w:b/>
          <w:i/>
          <w:spacing w:val="-1"/>
          <w:sz w:val="52"/>
        </w:rPr>
        <w:t xml:space="preserve">COLLEGE </w:t>
      </w:r>
      <w:r w:rsidRPr="00A85F2E">
        <w:rPr>
          <w:rFonts w:ascii="Times New Roman" w:hAnsi="Times New Roman" w:cs="Times New Roman"/>
          <w:b/>
          <w:i/>
          <w:sz w:val="52"/>
        </w:rPr>
        <w:t>OF</w:t>
      </w:r>
      <w:r w:rsidRPr="00A85F2E">
        <w:rPr>
          <w:rFonts w:ascii="Times New Roman" w:hAnsi="Times New Roman" w:cs="Times New Roman"/>
          <w:b/>
          <w:i/>
          <w:spacing w:val="-1"/>
          <w:sz w:val="52"/>
        </w:rPr>
        <w:t xml:space="preserve"> MEDICINE</w:t>
      </w:r>
    </w:p>
    <w:p w14:paraId="26732D59" w14:textId="038548A0" w:rsidR="004C3DB2" w:rsidRDefault="009C1BA2">
      <w:pPr>
        <w:spacing w:line="826" w:lineRule="exact"/>
        <w:ind w:left="682" w:right="691"/>
        <w:jc w:val="center"/>
        <w:rPr>
          <w:rFonts w:ascii="Times New Roman" w:hAnsi="Times New Roman" w:cs="Times New Roman"/>
          <w:b/>
          <w:i/>
          <w:spacing w:val="-1"/>
          <w:sz w:val="52"/>
        </w:rPr>
      </w:pPr>
      <w:r w:rsidRPr="00A85F2E">
        <w:rPr>
          <w:rFonts w:ascii="Times New Roman" w:hAnsi="Times New Roman" w:cs="Times New Roman"/>
          <w:b/>
          <w:i/>
          <w:spacing w:val="-1"/>
          <w:sz w:val="52"/>
        </w:rPr>
        <w:t>FLORIDA</w:t>
      </w:r>
      <w:r w:rsidRPr="00A85F2E">
        <w:rPr>
          <w:rFonts w:ascii="Times New Roman" w:hAnsi="Times New Roman" w:cs="Times New Roman"/>
          <w:b/>
          <w:i/>
          <w:sz w:val="52"/>
        </w:rPr>
        <w:t xml:space="preserve"> </w:t>
      </w:r>
      <w:r w:rsidRPr="00A85F2E">
        <w:rPr>
          <w:rFonts w:ascii="Times New Roman" w:hAnsi="Times New Roman" w:cs="Times New Roman"/>
          <w:b/>
          <w:i/>
          <w:spacing w:val="-1"/>
          <w:sz w:val="52"/>
        </w:rPr>
        <w:t>STATE</w:t>
      </w:r>
      <w:r w:rsidRPr="00A85F2E">
        <w:rPr>
          <w:rFonts w:ascii="Times New Roman" w:hAnsi="Times New Roman" w:cs="Times New Roman"/>
          <w:b/>
          <w:i/>
          <w:spacing w:val="29"/>
          <w:sz w:val="52"/>
        </w:rPr>
        <w:t xml:space="preserve"> </w:t>
      </w:r>
      <w:r w:rsidRPr="00A85F2E">
        <w:rPr>
          <w:rFonts w:ascii="Times New Roman" w:hAnsi="Times New Roman" w:cs="Times New Roman"/>
          <w:b/>
          <w:i/>
          <w:spacing w:val="-1"/>
          <w:sz w:val="52"/>
        </w:rPr>
        <w:t>UNIVERSITY</w:t>
      </w:r>
    </w:p>
    <w:p w14:paraId="15BCB629" w14:textId="77777777" w:rsidR="00A85F2E" w:rsidRDefault="00A85F2E">
      <w:pPr>
        <w:spacing w:before="452"/>
        <w:ind w:left="681" w:right="693"/>
        <w:jc w:val="center"/>
        <w:rPr>
          <w:rFonts w:ascii="Times New Roman" w:hAnsi="Times New Roman" w:cs="Times New Roman"/>
          <w:b/>
          <w:spacing w:val="-1"/>
          <w:sz w:val="48"/>
        </w:rPr>
      </w:pPr>
    </w:p>
    <w:p w14:paraId="270547FF" w14:textId="77777777" w:rsidR="00B41511" w:rsidRDefault="00B41511">
      <w:pPr>
        <w:spacing w:before="452"/>
        <w:ind w:left="681" w:right="693"/>
        <w:jc w:val="center"/>
        <w:rPr>
          <w:rFonts w:ascii="Times New Roman" w:hAnsi="Times New Roman" w:cs="Times New Roman"/>
          <w:b/>
          <w:spacing w:val="-1"/>
          <w:sz w:val="48"/>
        </w:rPr>
      </w:pPr>
    </w:p>
    <w:p w14:paraId="023B0459" w14:textId="77777777" w:rsidR="00C13E79" w:rsidRDefault="00C13E79">
      <w:pPr>
        <w:spacing w:before="452"/>
        <w:ind w:left="681" w:right="693"/>
        <w:jc w:val="center"/>
        <w:rPr>
          <w:rFonts w:ascii="Times New Roman" w:hAnsi="Times New Roman" w:cs="Times New Roman"/>
          <w:b/>
          <w:spacing w:val="-1"/>
          <w:sz w:val="48"/>
        </w:rPr>
      </w:pPr>
    </w:p>
    <w:p w14:paraId="1DCB90B0" w14:textId="77777777" w:rsidR="00C13E79" w:rsidRDefault="00C13E79">
      <w:pPr>
        <w:spacing w:before="452"/>
        <w:ind w:left="681" w:right="693"/>
        <w:jc w:val="center"/>
        <w:rPr>
          <w:rFonts w:ascii="Times New Roman" w:hAnsi="Times New Roman" w:cs="Times New Roman"/>
          <w:b/>
          <w:spacing w:val="-1"/>
          <w:sz w:val="48"/>
        </w:rPr>
      </w:pPr>
    </w:p>
    <w:p w14:paraId="66722694" w14:textId="77777777" w:rsidR="00C13E79" w:rsidRDefault="00C13E79">
      <w:pPr>
        <w:spacing w:before="452"/>
        <w:ind w:left="681" w:right="693"/>
        <w:jc w:val="center"/>
        <w:rPr>
          <w:rFonts w:ascii="Times New Roman" w:hAnsi="Times New Roman" w:cs="Times New Roman"/>
          <w:b/>
          <w:spacing w:val="-1"/>
          <w:sz w:val="48"/>
        </w:rPr>
      </w:pPr>
    </w:p>
    <w:p w14:paraId="3CF6A60E" w14:textId="77777777" w:rsidR="00C13E79" w:rsidRDefault="00C13E79">
      <w:pPr>
        <w:spacing w:before="452"/>
        <w:ind w:left="681" w:right="693"/>
        <w:jc w:val="center"/>
        <w:rPr>
          <w:rFonts w:ascii="Times New Roman" w:hAnsi="Times New Roman" w:cs="Times New Roman"/>
          <w:b/>
          <w:spacing w:val="-1"/>
          <w:sz w:val="48"/>
        </w:rPr>
      </w:pPr>
    </w:p>
    <w:p w14:paraId="2B9F74F1" w14:textId="3024297F" w:rsidR="004C3DB2" w:rsidRPr="00A85F2E" w:rsidRDefault="00C97F4C">
      <w:pPr>
        <w:spacing w:before="452"/>
        <w:ind w:left="681" w:right="693"/>
        <w:jc w:val="center"/>
        <w:rPr>
          <w:rFonts w:ascii="Times New Roman" w:eastAsia="Times New Roman" w:hAnsi="Times New Roman" w:cs="Times New Roman"/>
          <w:szCs w:val="28"/>
        </w:rPr>
      </w:pPr>
      <w:r w:rsidRPr="00A85F2E" w:rsidDel="00C97F4C">
        <w:rPr>
          <w:rFonts w:ascii="Times New Roman" w:hAnsi="Times New Roman" w:cs="Times New Roman"/>
          <w:b/>
          <w:spacing w:val="-1"/>
          <w:sz w:val="48"/>
        </w:rPr>
        <w:t xml:space="preserve"> </w:t>
      </w:r>
      <w:r w:rsidR="009C1BA2" w:rsidRPr="00A85F2E">
        <w:rPr>
          <w:rFonts w:ascii="Times New Roman" w:hAnsi="Times New Roman" w:cs="Times New Roman"/>
          <w:spacing w:val="-2"/>
        </w:rPr>
        <w:t>(</w:t>
      </w:r>
      <w:r w:rsidR="003F6032">
        <w:rPr>
          <w:rFonts w:ascii="Times New Roman" w:hAnsi="Times New Roman" w:cs="Times New Roman"/>
          <w:spacing w:val="-2"/>
        </w:rPr>
        <w:t>R</w:t>
      </w:r>
      <w:r w:rsidR="009C1BA2" w:rsidRPr="00A85F2E">
        <w:rPr>
          <w:rFonts w:ascii="Times New Roman" w:hAnsi="Times New Roman" w:cs="Times New Roman"/>
          <w:spacing w:val="-3"/>
        </w:rPr>
        <w:t>evised</w:t>
      </w:r>
      <w:r w:rsidR="009C1BA2" w:rsidRPr="00A85F2E">
        <w:rPr>
          <w:rFonts w:ascii="Times New Roman" w:hAnsi="Times New Roman" w:cs="Times New Roman"/>
          <w:spacing w:val="-2"/>
        </w:rPr>
        <w:t xml:space="preserve"> </w:t>
      </w:r>
      <w:r w:rsidR="00C925DB">
        <w:rPr>
          <w:rFonts w:ascii="Times New Roman" w:hAnsi="Times New Roman" w:cs="Times New Roman"/>
        </w:rPr>
        <w:t>10</w:t>
      </w:r>
      <w:r w:rsidR="00F67BE7">
        <w:rPr>
          <w:rFonts w:ascii="Times New Roman" w:hAnsi="Times New Roman" w:cs="Times New Roman"/>
        </w:rPr>
        <w:t>/</w:t>
      </w:r>
      <w:r w:rsidR="0064000E">
        <w:rPr>
          <w:rFonts w:ascii="Times New Roman" w:hAnsi="Times New Roman" w:cs="Times New Roman"/>
        </w:rPr>
        <w:t>0</w:t>
      </w:r>
      <w:r w:rsidR="00C925DB">
        <w:rPr>
          <w:rFonts w:ascii="Times New Roman" w:hAnsi="Times New Roman" w:cs="Times New Roman"/>
        </w:rPr>
        <w:t>3</w:t>
      </w:r>
      <w:r w:rsidR="00F67BE7">
        <w:rPr>
          <w:rFonts w:ascii="Times New Roman" w:hAnsi="Times New Roman" w:cs="Times New Roman"/>
        </w:rPr>
        <w:t>/202</w:t>
      </w:r>
      <w:r w:rsidR="00373F2A">
        <w:rPr>
          <w:rFonts w:ascii="Times New Roman" w:hAnsi="Times New Roman" w:cs="Times New Roman"/>
        </w:rPr>
        <w:t>5</w:t>
      </w:r>
      <w:r w:rsidR="009C1BA2" w:rsidRPr="00A85F2E">
        <w:rPr>
          <w:rFonts w:ascii="Times New Roman" w:hAnsi="Times New Roman" w:cs="Times New Roman"/>
        </w:rPr>
        <w:t>)</w:t>
      </w:r>
    </w:p>
    <w:p w14:paraId="1F561194" w14:textId="77777777" w:rsidR="004C3DB2" w:rsidRPr="00A85F2E" w:rsidRDefault="004C3DB2">
      <w:pPr>
        <w:spacing w:before="5"/>
        <w:rPr>
          <w:rFonts w:ascii="Times New Roman" w:eastAsia="Times New Roman" w:hAnsi="Times New Roman" w:cs="Times New Roman"/>
          <w:szCs w:val="28"/>
        </w:rPr>
      </w:pPr>
    </w:p>
    <w:p w14:paraId="43ED0DF1" w14:textId="7C528A89" w:rsidR="004C3DB2" w:rsidRPr="00A85F2E" w:rsidRDefault="009C1BA2">
      <w:pPr>
        <w:ind w:left="680" w:right="693"/>
        <w:jc w:val="center"/>
        <w:rPr>
          <w:rFonts w:ascii="Times New Roman" w:eastAsia="Times New Roman" w:hAnsi="Times New Roman" w:cs="Times New Roman"/>
          <w:szCs w:val="32"/>
        </w:rPr>
      </w:pPr>
      <w:r w:rsidRPr="00A85F2E">
        <w:rPr>
          <w:rFonts w:ascii="Times New Roman" w:hAnsi="Times New Roman" w:cs="Times New Roman"/>
          <w:b/>
          <w:i/>
        </w:rPr>
        <w:t>Subject</w:t>
      </w:r>
      <w:r w:rsidRPr="00A85F2E">
        <w:rPr>
          <w:rFonts w:ascii="Times New Roman" w:hAnsi="Times New Roman" w:cs="Times New Roman"/>
          <w:b/>
          <w:i/>
          <w:spacing w:val="-10"/>
        </w:rPr>
        <w:t xml:space="preserve"> </w:t>
      </w:r>
      <w:r w:rsidRPr="00A85F2E">
        <w:rPr>
          <w:rFonts w:ascii="Times New Roman" w:hAnsi="Times New Roman" w:cs="Times New Roman"/>
          <w:b/>
          <w:i/>
        </w:rPr>
        <w:t>to</w:t>
      </w:r>
      <w:r w:rsidRPr="00A85F2E">
        <w:rPr>
          <w:rFonts w:ascii="Times New Roman" w:hAnsi="Times New Roman" w:cs="Times New Roman"/>
          <w:b/>
          <w:i/>
          <w:spacing w:val="-9"/>
        </w:rPr>
        <w:t xml:space="preserve"> </w:t>
      </w:r>
      <w:r w:rsidRPr="00A85F2E">
        <w:rPr>
          <w:rFonts w:ascii="Times New Roman" w:hAnsi="Times New Roman" w:cs="Times New Roman"/>
          <w:b/>
          <w:i/>
        </w:rPr>
        <w:t>change</w:t>
      </w:r>
      <w:r w:rsidRPr="00A85F2E">
        <w:rPr>
          <w:rFonts w:ascii="Times New Roman" w:hAnsi="Times New Roman" w:cs="Times New Roman"/>
          <w:b/>
          <w:i/>
          <w:spacing w:val="-9"/>
        </w:rPr>
        <w:t xml:space="preserve"> </w:t>
      </w:r>
      <w:r w:rsidRPr="00A85F2E">
        <w:rPr>
          <w:rFonts w:ascii="Times New Roman" w:hAnsi="Times New Roman" w:cs="Times New Roman"/>
          <w:b/>
          <w:i/>
        </w:rPr>
        <w:t>as</w:t>
      </w:r>
      <w:r w:rsidRPr="00A85F2E">
        <w:rPr>
          <w:rFonts w:ascii="Times New Roman" w:hAnsi="Times New Roman" w:cs="Times New Roman"/>
          <w:b/>
          <w:i/>
          <w:spacing w:val="-9"/>
        </w:rPr>
        <w:t xml:space="preserve"> </w:t>
      </w:r>
      <w:r w:rsidRPr="00A85F2E">
        <w:rPr>
          <w:rFonts w:ascii="Times New Roman" w:hAnsi="Times New Roman" w:cs="Times New Roman"/>
          <w:b/>
          <w:i/>
          <w:spacing w:val="-1"/>
        </w:rPr>
        <w:t>determined</w:t>
      </w:r>
      <w:r w:rsidRPr="00A85F2E">
        <w:rPr>
          <w:rFonts w:ascii="Times New Roman" w:hAnsi="Times New Roman" w:cs="Times New Roman"/>
          <w:b/>
          <w:i/>
          <w:spacing w:val="-8"/>
        </w:rPr>
        <w:t xml:space="preserve"> </w:t>
      </w:r>
      <w:r w:rsidRPr="00A85F2E">
        <w:rPr>
          <w:rFonts w:ascii="Times New Roman" w:hAnsi="Times New Roman" w:cs="Times New Roman"/>
          <w:b/>
          <w:i/>
        </w:rPr>
        <w:t>by</w:t>
      </w:r>
      <w:r w:rsidRPr="00A85F2E">
        <w:rPr>
          <w:rFonts w:ascii="Times New Roman" w:hAnsi="Times New Roman" w:cs="Times New Roman"/>
          <w:b/>
          <w:i/>
          <w:spacing w:val="-7"/>
        </w:rPr>
        <w:t xml:space="preserve"> </w:t>
      </w:r>
      <w:r w:rsidRPr="00A85F2E">
        <w:rPr>
          <w:rFonts w:ascii="Times New Roman" w:hAnsi="Times New Roman" w:cs="Times New Roman"/>
          <w:b/>
          <w:i/>
        </w:rPr>
        <w:t>the</w:t>
      </w:r>
      <w:r w:rsidRPr="00A85F2E">
        <w:rPr>
          <w:rFonts w:ascii="Times New Roman" w:hAnsi="Times New Roman" w:cs="Times New Roman"/>
          <w:b/>
          <w:i/>
          <w:spacing w:val="-9"/>
        </w:rPr>
        <w:t xml:space="preserve"> </w:t>
      </w:r>
      <w:r w:rsidR="00A85F2E" w:rsidRPr="00A85F2E">
        <w:rPr>
          <w:rFonts w:ascii="Times New Roman" w:hAnsi="Times New Roman" w:cs="Times New Roman"/>
          <w:b/>
          <w:i/>
          <w:spacing w:val="-9"/>
        </w:rPr>
        <w:t>Biomedical Sciences Graduate Program Committee</w:t>
      </w:r>
    </w:p>
    <w:p w14:paraId="783CB2B6" w14:textId="77777777" w:rsidR="004C3DB2" w:rsidRPr="00CF2BCE" w:rsidRDefault="004C3DB2">
      <w:pPr>
        <w:jc w:val="center"/>
        <w:rPr>
          <w:rFonts w:ascii="Times New Roman" w:eastAsia="Times New Roman" w:hAnsi="Times New Roman" w:cs="Times New Roman"/>
          <w:sz w:val="32"/>
          <w:szCs w:val="32"/>
        </w:rPr>
        <w:sectPr w:rsidR="004C3DB2" w:rsidRPr="00CF2BCE">
          <w:footerReference w:type="default" r:id="rId11"/>
          <w:type w:val="continuous"/>
          <w:pgSz w:w="12240" w:h="15840"/>
          <w:pgMar w:top="1500" w:right="1000" w:bottom="920" w:left="1300" w:header="720" w:footer="733" w:gutter="0"/>
          <w:pgNumType w:start="1"/>
          <w:cols w:space="720"/>
        </w:sectPr>
      </w:pPr>
    </w:p>
    <w:p w14:paraId="4BA0D9FE" w14:textId="77777777" w:rsidR="004C3DB2" w:rsidRPr="00CF2BCE" w:rsidRDefault="009C1BA2">
      <w:pPr>
        <w:ind w:left="681" w:right="693"/>
        <w:jc w:val="center"/>
        <w:rPr>
          <w:rFonts w:ascii="Times New Roman" w:eastAsia="Times New Roman" w:hAnsi="Times New Roman" w:cs="Times New Roman"/>
          <w:sz w:val="32"/>
          <w:szCs w:val="32"/>
        </w:rPr>
      </w:pPr>
      <w:r w:rsidRPr="004669EA">
        <w:rPr>
          <w:rFonts w:ascii="Times New Roman" w:hAnsi="Times New Roman" w:cs="Times New Roman"/>
          <w:b/>
          <w:spacing w:val="-1"/>
          <w:sz w:val="32"/>
        </w:rPr>
        <w:lastRenderedPageBreak/>
        <w:t>TABLE</w:t>
      </w:r>
      <w:r w:rsidRPr="004669EA">
        <w:rPr>
          <w:rFonts w:ascii="Times New Roman" w:hAnsi="Times New Roman" w:cs="Times New Roman"/>
          <w:b/>
          <w:spacing w:val="-18"/>
          <w:sz w:val="32"/>
        </w:rPr>
        <w:t xml:space="preserve"> </w:t>
      </w:r>
      <w:r w:rsidRPr="004669EA">
        <w:rPr>
          <w:rFonts w:ascii="Times New Roman" w:hAnsi="Times New Roman" w:cs="Times New Roman"/>
          <w:b/>
          <w:sz w:val="32"/>
        </w:rPr>
        <w:t>OF</w:t>
      </w:r>
      <w:r w:rsidRPr="004669EA">
        <w:rPr>
          <w:rFonts w:ascii="Times New Roman" w:hAnsi="Times New Roman" w:cs="Times New Roman"/>
          <w:b/>
          <w:spacing w:val="-18"/>
          <w:sz w:val="32"/>
        </w:rPr>
        <w:t xml:space="preserve"> </w:t>
      </w:r>
      <w:r w:rsidRPr="004669EA">
        <w:rPr>
          <w:rFonts w:ascii="Times New Roman" w:hAnsi="Times New Roman" w:cs="Times New Roman"/>
          <w:b/>
          <w:sz w:val="32"/>
        </w:rPr>
        <w:t>CONTENTS</w:t>
      </w:r>
    </w:p>
    <w:p w14:paraId="74D7B212" w14:textId="77777777" w:rsidR="0003301A" w:rsidRPr="00CF2BCE" w:rsidRDefault="0003301A" w:rsidP="0003301A">
      <w:pPr>
        <w:spacing w:before="10"/>
        <w:rPr>
          <w:rFonts w:ascii="Times New Roman" w:eastAsia="Times New Roman" w:hAnsi="Times New Roman" w:cs="Times New Roman"/>
          <w:b/>
          <w:bCs/>
          <w:i/>
          <w:sz w:val="18"/>
          <w:szCs w:val="18"/>
        </w:rPr>
      </w:pPr>
    </w:p>
    <w:p w14:paraId="11D763B6" w14:textId="77777777" w:rsidR="00C07E71" w:rsidRPr="004669EA" w:rsidRDefault="00C07E71" w:rsidP="00874E04">
      <w:pPr>
        <w:widowControl/>
        <w:numPr>
          <w:ilvl w:val="0"/>
          <w:numId w:val="10"/>
        </w:numPr>
        <w:spacing w:after="160" w:line="259" w:lineRule="auto"/>
        <w:contextualSpacing/>
        <w:rPr>
          <w:rFonts w:ascii="Times New Roman" w:eastAsia="Calibri" w:hAnsi="Times New Roman" w:cs="Times New Roman"/>
          <w:b/>
        </w:rPr>
      </w:pPr>
      <w:r w:rsidRPr="004669EA">
        <w:rPr>
          <w:rFonts w:ascii="Times New Roman" w:eastAsia="Calibri" w:hAnsi="Times New Roman" w:cs="Times New Roman"/>
          <w:b/>
        </w:rPr>
        <w:t>Introduction</w:t>
      </w:r>
    </w:p>
    <w:p w14:paraId="0F190AAC" w14:textId="75A6D6C1" w:rsidR="00C07E71" w:rsidRPr="004669EA" w:rsidRDefault="009B0567" w:rsidP="00874E04">
      <w:pPr>
        <w:widowControl/>
        <w:numPr>
          <w:ilvl w:val="1"/>
          <w:numId w:val="11"/>
        </w:numPr>
        <w:spacing w:after="160" w:line="259" w:lineRule="auto"/>
        <w:contextualSpacing/>
        <w:rPr>
          <w:rFonts w:ascii="Times New Roman" w:eastAsia="Calibri" w:hAnsi="Times New Roman" w:cs="Times New Roman"/>
        </w:rPr>
      </w:pPr>
      <w:r>
        <w:rPr>
          <w:rFonts w:ascii="Times New Roman" w:eastAsia="Calibri" w:hAnsi="Times New Roman" w:cs="Times New Roman"/>
        </w:rPr>
        <w:t>Overview</w:t>
      </w:r>
      <w:r w:rsidR="00F67BE7">
        <w:rPr>
          <w:rFonts w:ascii="Times New Roman" w:eastAsia="Calibri" w:hAnsi="Times New Roman" w:cs="Times New Roman"/>
        </w:rPr>
        <w:t xml:space="preserve"> and Annual Milestones</w:t>
      </w:r>
    </w:p>
    <w:p w14:paraId="4EBB1BE2" w14:textId="77777777" w:rsidR="00C07E71" w:rsidRPr="004669EA" w:rsidRDefault="009B0567" w:rsidP="00874E04">
      <w:pPr>
        <w:widowControl/>
        <w:numPr>
          <w:ilvl w:val="1"/>
          <w:numId w:val="11"/>
        </w:numPr>
        <w:spacing w:after="160" w:line="259" w:lineRule="auto"/>
        <w:contextualSpacing/>
        <w:rPr>
          <w:rFonts w:ascii="Times New Roman" w:eastAsia="Calibri" w:hAnsi="Times New Roman" w:cs="Times New Roman"/>
        </w:rPr>
      </w:pPr>
      <w:r>
        <w:rPr>
          <w:rFonts w:ascii="Times New Roman" w:eastAsia="Calibri" w:hAnsi="Times New Roman" w:cs="Times New Roman"/>
        </w:rPr>
        <w:t>BMS Graduate Program Support Staff</w:t>
      </w:r>
    </w:p>
    <w:p w14:paraId="7B299E2A" w14:textId="77777777" w:rsidR="00C07E71" w:rsidRPr="004669EA" w:rsidRDefault="00C07E71" w:rsidP="00C07E71">
      <w:pPr>
        <w:widowControl/>
        <w:spacing w:after="160" w:line="259" w:lineRule="auto"/>
        <w:ind w:left="360"/>
        <w:contextualSpacing/>
        <w:rPr>
          <w:rFonts w:ascii="Times New Roman" w:eastAsia="Calibri" w:hAnsi="Times New Roman" w:cs="Times New Roman"/>
        </w:rPr>
      </w:pPr>
    </w:p>
    <w:p w14:paraId="06A5B523" w14:textId="77777777" w:rsidR="00C07E71" w:rsidRPr="004669EA" w:rsidRDefault="00C07E71" w:rsidP="00874E04">
      <w:pPr>
        <w:widowControl/>
        <w:numPr>
          <w:ilvl w:val="0"/>
          <w:numId w:val="10"/>
        </w:numPr>
        <w:spacing w:after="160" w:line="259" w:lineRule="auto"/>
        <w:contextualSpacing/>
        <w:rPr>
          <w:rFonts w:ascii="Times New Roman" w:eastAsia="Calibri" w:hAnsi="Times New Roman" w:cs="Times New Roman"/>
          <w:b/>
        </w:rPr>
      </w:pPr>
      <w:r w:rsidRPr="004669EA">
        <w:rPr>
          <w:rFonts w:ascii="Times New Roman" w:eastAsia="Calibri" w:hAnsi="Times New Roman" w:cs="Times New Roman"/>
          <w:b/>
        </w:rPr>
        <w:t>Degree Requirements</w:t>
      </w:r>
    </w:p>
    <w:p w14:paraId="1E22A734" w14:textId="77777777" w:rsidR="00C07E71" w:rsidRPr="004669EA"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 xml:space="preserve">2.1 </w:t>
      </w:r>
      <w:r w:rsidR="00AD364D" w:rsidRPr="004669EA">
        <w:rPr>
          <w:rFonts w:ascii="Times New Roman" w:eastAsia="Calibri" w:hAnsi="Times New Roman" w:cs="Times New Roman"/>
        </w:rPr>
        <w:t xml:space="preserve">Laboratory </w:t>
      </w:r>
      <w:r w:rsidRPr="004669EA">
        <w:rPr>
          <w:rFonts w:ascii="Times New Roman" w:eastAsia="Calibri" w:hAnsi="Times New Roman" w:cs="Times New Roman"/>
        </w:rPr>
        <w:t>Rotations</w:t>
      </w:r>
    </w:p>
    <w:p w14:paraId="3275452A" w14:textId="77777777" w:rsidR="00C07E71" w:rsidRPr="004669EA"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2.2 Course Work</w:t>
      </w:r>
      <w:r w:rsidR="00B608D1">
        <w:rPr>
          <w:rFonts w:ascii="Times New Roman" w:eastAsia="Calibri" w:hAnsi="Times New Roman" w:cs="Times New Roman"/>
        </w:rPr>
        <w:t xml:space="preserve"> and Summary of Degree Requirements</w:t>
      </w:r>
    </w:p>
    <w:p w14:paraId="57EB3CD7" w14:textId="77777777" w:rsidR="00C07E71" w:rsidRPr="004669EA" w:rsidRDefault="00C07E71" w:rsidP="00C07E71">
      <w:pPr>
        <w:widowControl/>
        <w:spacing w:after="160" w:line="259" w:lineRule="auto"/>
        <w:ind w:left="1080"/>
        <w:contextualSpacing/>
        <w:rPr>
          <w:rFonts w:ascii="Times New Roman" w:eastAsia="Calibri" w:hAnsi="Times New Roman" w:cs="Times New Roman"/>
        </w:rPr>
      </w:pPr>
      <w:r w:rsidRPr="004669EA">
        <w:rPr>
          <w:rFonts w:ascii="Times New Roman" w:eastAsia="Calibri" w:hAnsi="Times New Roman" w:cs="Times New Roman"/>
        </w:rPr>
        <w:t>2.2.</w:t>
      </w:r>
      <w:r w:rsidR="009A1804" w:rsidRPr="004669EA">
        <w:rPr>
          <w:rFonts w:ascii="Times New Roman" w:eastAsia="Calibri" w:hAnsi="Times New Roman" w:cs="Times New Roman"/>
        </w:rPr>
        <w:t>1</w:t>
      </w:r>
      <w:r w:rsidRPr="004669EA">
        <w:rPr>
          <w:rFonts w:ascii="Times New Roman" w:eastAsia="Calibri" w:hAnsi="Times New Roman" w:cs="Times New Roman"/>
        </w:rPr>
        <w:t xml:space="preserve"> Core Requirements</w:t>
      </w:r>
    </w:p>
    <w:p w14:paraId="7689E31D" w14:textId="77777777" w:rsidR="00C07E71" w:rsidRPr="004669EA" w:rsidRDefault="009A1804" w:rsidP="00C07E71">
      <w:pPr>
        <w:widowControl/>
        <w:spacing w:after="160" w:line="259" w:lineRule="auto"/>
        <w:ind w:left="1080"/>
        <w:contextualSpacing/>
        <w:rPr>
          <w:rFonts w:ascii="Times New Roman" w:eastAsia="Calibri" w:hAnsi="Times New Roman" w:cs="Times New Roman"/>
        </w:rPr>
      </w:pPr>
      <w:r w:rsidRPr="004669EA">
        <w:rPr>
          <w:rFonts w:ascii="Times New Roman" w:eastAsia="Calibri" w:hAnsi="Times New Roman" w:cs="Times New Roman"/>
        </w:rPr>
        <w:t>2.2.2</w:t>
      </w:r>
      <w:r w:rsidR="00C07E71" w:rsidRPr="004669EA">
        <w:rPr>
          <w:rFonts w:ascii="Times New Roman" w:eastAsia="Calibri" w:hAnsi="Times New Roman" w:cs="Times New Roman"/>
        </w:rPr>
        <w:t xml:space="preserve"> Electives</w:t>
      </w:r>
    </w:p>
    <w:p w14:paraId="22DAB5AA" w14:textId="73AF7F61" w:rsidR="00C07E71" w:rsidRPr="004669EA" w:rsidRDefault="009A1804" w:rsidP="00C07E71">
      <w:pPr>
        <w:widowControl/>
        <w:spacing w:after="160" w:line="259" w:lineRule="auto"/>
        <w:ind w:left="1080"/>
        <w:contextualSpacing/>
        <w:rPr>
          <w:rFonts w:ascii="Times New Roman" w:eastAsia="Calibri" w:hAnsi="Times New Roman" w:cs="Times New Roman"/>
        </w:rPr>
      </w:pPr>
      <w:r w:rsidRPr="004669EA">
        <w:rPr>
          <w:rFonts w:ascii="Times New Roman" w:eastAsia="Calibri" w:hAnsi="Times New Roman" w:cs="Times New Roman"/>
        </w:rPr>
        <w:t>2.2.3</w:t>
      </w:r>
      <w:r w:rsidR="00C07E71" w:rsidRPr="004669EA">
        <w:rPr>
          <w:rFonts w:ascii="Times New Roman" w:eastAsia="Calibri" w:hAnsi="Times New Roman" w:cs="Times New Roman"/>
        </w:rPr>
        <w:t xml:space="preserve"> </w:t>
      </w:r>
      <w:r w:rsidR="00623D2A">
        <w:rPr>
          <w:rFonts w:ascii="Times New Roman" w:eastAsia="Calibri" w:hAnsi="Times New Roman" w:cs="Times New Roman"/>
        </w:rPr>
        <w:t xml:space="preserve">Departmental </w:t>
      </w:r>
      <w:r w:rsidR="00C07E71" w:rsidRPr="004669EA">
        <w:rPr>
          <w:rFonts w:ascii="Times New Roman" w:eastAsia="Calibri" w:hAnsi="Times New Roman" w:cs="Times New Roman"/>
        </w:rPr>
        <w:t>Seminar</w:t>
      </w:r>
      <w:r w:rsidR="000F1E4A">
        <w:rPr>
          <w:rFonts w:ascii="Times New Roman" w:eastAsia="Calibri" w:hAnsi="Times New Roman" w:cs="Times New Roman"/>
        </w:rPr>
        <w:t>s</w:t>
      </w:r>
    </w:p>
    <w:p w14:paraId="3B78046A" w14:textId="77777777" w:rsidR="0021206F" w:rsidRPr="004669EA" w:rsidRDefault="0021206F" w:rsidP="00C07E71">
      <w:pPr>
        <w:widowControl/>
        <w:spacing w:after="160" w:line="259" w:lineRule="auto"/>
        <w:ind w:left="1080"/>
        <w:contextualSpacing/>
        <w:rPr>
          <w:rFonts w:ascii="Times New Roman" w:eastAsia="Calibri" w:hAnsi="Times New Roman" w:cs="Times New Roman"/>
        </w:rPr>
      </w:pPr>
      <w:r w:rsidRPr="004669EA">
        <w:rPr>
          <w:rFonts w:ascii="Times New Roman" w:eastAsia="Calibri" w:hAnsi="Times New Roman" w:cs="Times New Roman"/>
        </w:rPr>
        <w:t>2.2.4 Course Registration</w:t>
      </w:r>
    </w:p>
    <w:p w14:paraId="064E1F31" w14:textId="77777777" w:rsidR="005015D5" w:rsidRPr="004669EA" w:rsidRDefault="0021206F" w:rsidP="00C07E71">
      <w:pPr>
        <w:widowControl/>
        <w:spacing w:after="160" w:line="259" w:lineRule="auto"/>
        <w:ind w:left="1080"/>
        <w:contextualSpacing/>
        <w:rPr>
          <w:rFonts w:ascii="Times New Roman" w:eastAsia="Calibri" w:hAnsi="Times New Roman" w:cs="Times New Roman"/>
        </w:rPr>
      </w:pPr>
      <w:r w:rsidRPr="004669EA">
        <w:rPr>
          <w:rFonts w:ascii="Times New Roman" w:eastAsia="Calibri" w:hAnsi="Times New Roman" w:cs="Times New Roman"/>
        </w:rPr>
        <w:t>2.2.5</w:t>
      </w:r>
      <w:r w:rsidR="005015D5" w:rsidRPr="004669EA">
        <w:rPr>
          <w:rFonts w:ascii="Times New Roman" w:eastAsia="Calibri" w:hAnsi="Times New Roman" w:cs="Times New Roman"/>
        </w:rPr>
        <w:t xml:space="preserve"> </w:t>
      </w:r>
      <w:r w:rsidRPr="004669EA">
        <w:rPr>
          <w:rFonts w:ascii="Times New Roman" w:eastAsia="Calibri" w:hAnsi="Times New Roman" w:cs="Times New Roman"/>
        </w:rPr>
        <w:t xml:space="preserve">Transfer Credit </w:t>
      </w:r>
    </w:p>
    <w:p w14:paraId="7E0F559E" w14:textId="4DEC1F5E" w:rsidR="00C07E71" w:rsidRDefault="0021206F" w:rsidP="00C07E71">
      <w:pPr>
        <w:widowControl/>
        <w:spacing w:after="160" w:line="259" w:lineRule="auto"/>
        <w:ind w:left="1080"/>
        <w:contextualSpacing/>
        <w:rPr>
          <w:rFonts w:ascii="Times New Roman" w:eastAsia="Calibri" w:hAnsi="Times New Roman" w:cs="Times New Roman"/>
        </w:rPr>
      </w:pPr>
      <w:r w:rsidRPr="004669EA">
        <w:rPr>
          <w:rFonts w:ascii="Times New Roman" w:eastAsia="Calibri" w:hAnsi="Times New Roman" w:cs="Times New Roman"/>
        </w:rPr>
        <w:t>2.2.6</w:t>
      </w:r>
      <w:r w:rsidR="00C07E71" w:rsidRPr="004669EA">
        <w:rPr>
          <w:rFonts w:ascii="Times New Roman" w:eastAsia="Calibri" w:hAnsi="Times New Roman" w:cs="Times New Roman"/>
        </w:rPr>
        <w:t xml:space="preserve"> Minimum GPA</w:t>
      </w:r>
    </w:p>
    <w:p w14:paraId="488A88AE" w14:textId="43870AAE" w:rsidR="00A663FD" w:rsidRDefault="00A663FD" w:rsidP="00A663FD">
      <w:pPr>
        <w:ind w:left="1080"/>
        <w:rPr>
          <w:rFonts w:ascii="Times New Roman" w:eastAsia="Times New Roman" w:hAnsi="Times New Roman" w:cs="Times New Roman"/>
          <w:bCs/>
        </w:rPr>
      </w:pPr>
      <w:r w:rsidRPr="00A663FD">
        <w:rPr>
          <w:rFonts w:ascii="Times New Roman" w:eastAsia="Times New Roman" w:hAnsi="Times New Roman" w:cs="Times New Roman"/>
          <w:bCs/>
        </w:rPr>
        <w:t>2.2.7 Dual Degree and Certificate Programs</w:t>
      </w:r>
    </w:p>
    <w:p w14:paraId="7DDA9FD8" w14:textId="43DBE8DE" w:rsidR="00EF62C8" w:rsidRPr="00A663FD" w:rsidRDefault="00EF62C8" w:rsidP="00A663FD">
      <w:pPr>
        <w:ind w:left="1080"/>
        <w:rPr>
          <w:rFonts w:ascii="Times New Roman" w:eastAsia="Times New Roman" w:hAnsi="Times New Roman" w:cs="Times New Roman"/>
          <w:bCs/>
        </w:rPr>
      </w:pPr>
      <w:r>
        <w:rPr>
          <w:rFonts w:ascii="Times New Roman" w:eastAsia="Times New Roman" w:hAnsi="Times New Roman" w:cs="Times New Roman"/>
          <w:bCs/>
        </w:rPr>
        <w:t>2.2.8</w:t>
      </w:r>
      <w:r w:rsidR="00423BF7">
        <w:rPr>
          <w:rFonts w:ascii="Times New Roman" w:eastAsia="Times New Roman" w:hAnsi="Times New Roman" w:cs="Times New Roman"/>
          <w:bCs/>
        </w:rPr>
        <w:t xml:space="preserve"> In-flight Master’s Degree</w:t>
      </w:r>
    </w:p>
    <w:p w14:paraId="767C4544" w14:textId="77777777" w:rsidR="00A663FD" w:rsidRPr="004669EA" w:rsidRDefault="00A663FD" w:rsidP="00C07E71">
      <w:pPr>
        <w:widowControl/>
        <w:spacing w:after="160" w:line="259" w:lineRule="auto"/>
        <w:ind w:left="1080"/>
        <w:contextualSpacing/>
        <w:rPr>
          <w:rFonts w:ascii="Times New Roman" w:eastAsia="Calibri" w:hAnsi="Times New Roman" w:cs="Times New Roman"/>
        </w:rPr>
      </w:pPr>
    </w:p>
    <w:p w14:paraId="2D547ECB" w14:textId="77777777" w:rsidR="00C07E71" w:rsidRPr="004669EA" w:rsidRDefault="00AB3F5C" w:rsidP="00C97F4C">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 xml:space="preserve">2.3 </w:t>
      </w:r>
      <w:r w:rsidR="00B608D1">
        <w:rPr>
          <w:rFonts w:ascii="Times New Roman" w:eastAsia="Calibri" w:hAnsi="Times New Roman" w:cs="Times New Roman"/>
        </w:rPr>
        <w:t>Research Presentations</w:t>
      </w:r>
    </w:p>
    <w:p w14:paraId="1D90F6E8" w14:textId="77777777" w:rsidR="00C07E71" w:rsidRPr="004669EA"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 xml:space="preserve">2.4 </w:t>
      </w:r>
      <w:r w:rsidR="00B608D1">
        <w:rPr>
          <w:rFonts w:ascii="Times New Roman" w:eastAsia="Calibri" w:hAnsi="Times New Roman" w:cs="Times New Roman"/>
        </w:rPr>
        <w:t>Journal Clubs</w:t>
      </w:r>
    </w:p>
    <w:p w14:paraId="5D5CEEDB" w14:textId="77777777" w:rsidR="00B608D1"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 xml:space="preserve">2.5 </w:t>
      </w:r>
      <w:r w:rsidR="00B608D1">
        <w:rPr>
          <w:rFonts w:ascii="Times New Roman" w:eastAsia="Calibri" w:hAnsi="Times New Roman" w:cs="Times New Roman"/>
        </w:rPr>
        <w:t>Admission to Candidacy</w:t>
      </w:r>
    </w:p>
    <w:p w14:paraId="514439D3" w14:textId="77777777" w:rsidR="00B608D1" w:rsidRDefault="00B608D1" w:rsidP="00B608D1">
      <w:pPr>
        <w:widowControl/>
        <w:spacing w:after="160" w:line="259" w:lineRule="auto"/>
        <w:ind w:left="1080"/>
        <w:contextualSpacing/>
        <w:rPr>
          <w:rFonts w:ascii="Times New Roman" w:eastAsia="Calibri" w:hAnsi="Times New Roman" w:cs="Times New Roman"/>
        </w:rPr>
      </w:pPr>
      <w:r>
        <w:rPr>
          <w:rFonts w:ascii="Times New Roman" w:eastAsia="Calibri" w:hAnsi="Times New Roman" w:cs="Times New Roman"/>
        </w:rPr>
        <w:t>2.5.1 Part I: The Preliminary Exam</w:t>
      </w:r>
    </w:p>
    <w:p w14:paraId="416B2D91" w14:textId="77777777" w:rsidR="00B608D1" w:rsidRDefault="00B608D1" w:rsidP="00B608D1">
      <w:pPr>
        <w:widowControl/>
        <w:spacing w:after="160" w:line="259" w:lineRule="auto"/>
        <w:ind w:left="1080"/>
        <w:contextualSpacing/>
        <w:rPr>
          <w:rFonts w:ascii="Times New Roman" w:eastAsia="Calibri" w:hAnsi="Times New Roman" w:cs="Times New Roman"/>
        </w:rPr>
      </w:pPr>
      <w:r>
        <w:rPr>
          <w:rFonts w:ascii="Times New Roman" w:eastAsia="Calibri" w:hAnsi="Times New Roman" w:cs="Times New Roman"/>
        </w:rPr>
        <w:t>2.5.2 Part II: The Research Proposal</w:t>
      </w:r>
    </w:p>
    <w:p w14:paraId="28D9B4B2" w14:textId="77777777" w:rsidR="00C07E71" w:rsidRPr="004669EA"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 xml:space="preserve">2.6 </w:t>
      </w:r>
      <w:r w:rsidR="00B608D1">
        <w:rPr>
          <w:rFonts w:ascii="Times New Roman" w:eastAsia="Calibri" w:hAnsi="Times New Roman" w:cs="Times New Roman"/>
        </w:rPr>
        <w:t>Dissertation</w:t>
      </w:r>
    </w:p>
    <w:p w14:paraId="42F5DF44" w14:textId="77777777" w:rsidR="00B608D1" w:rsidRDefault="00B608D1"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2.7 Publications</w:t>
      </w:r>
    </w:p>
    <w:p w14:paraId="6D82FBEE" w14:textId="77777777" w:rsidR="00C07E71"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2.</w:t>
      </w:r>
      <w:r w:rsidR="00B608D1">
        <w:rPr>
          <w:rFonts w:ascii="Times New Roman" w:eastAsia="Calibri" w:hAnsi="Times New Roman" w:cs="Times New Roman"/>
        </w:rPr>
        <w:t>8</w:t>
      </w:r>
      <w:r w:rsidRPr="004669EA">
        <w:rPr>
          <w:rFonts w:ascii="Times New Roman" w:eastAsia="Calibri" w:hAnsi="Times New Roman" w:cs="Times New Roman"/>
        </w:rPr>
        <w:t xml:space="preserve"> English Proficiency</w:t>
      </w:r>
    </w:p>
    <w:p w14:paraId="50767EA9" w14:textId="0611C95E" w:rsidR="006602DC" w:rsidRPr="004669EA" w:rsidRDefault="006602DC"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2.9 Use of Artificial Intelligence</w:t>
      </w:r>
    </w:p>
    <w:p w14:paraId="5507DD8F" w14:textId="77777777" w:rsidR="00C07E71" w:rsidRPr="004669EA" w:rsidRDefault="00C07E71" w:rsidP="00C07E71">
      <w:pPr>
        <w:widowControl/>
        <w:spacing w:after="160" w:line="259" w:lineRule="auto"/>
        <w:ind w:left="720"/>
        <w:contextualSpacing/>
        <w:rPr>
          <w:rFonts w:ascii="Times New Roman" w:eastAsia="Calibri" w:hAnsi="Times New Roman" w:cs="Times New Roman"/>
        </w:rPr>
      </w:pPr>
    </w:p>
    <w:p w14:paraId="29CB99C8" w14:textId="77777777" w:rsidR="00C07E71" w:rsidRPr="004669EA" w:rsidRDefault="00C07E71" w:rsidP="00874E04">
      <w:pPr>
        <w:widowControl/>
        <w:numPr>
          <w:ilvl w:val="0"/>
          <w:numId w:val="10"/>
        </w:numPr>
        <w:spacing w:after="160" w:line="259" w:lineRule="auto"/>
        <w:contextualSpacing/>
        <w:rPr>
          <w:rFonts w:ascii="Times New Roman" w:eastAsia="Calibri" w:hAnsi="Times New Roman" w:cs="Times New Roman"/>
          <w:b/>
        </w:rPr>
      </w:pPr>
      <w:r w:rsidRPr="004669EA">
        <w:rPr>
          <w:rFonts w:ascii="Times New Roman" w:eastAsia="Calibri" w:hAnsi="Times New Roman" w:cs="Times New Roman"/>
          <w:b/>
        </w:rPr>
        <w:t>Advising</w:t>
      </w:r>
    </w:p>
    <w:p w14:paraId="4A51C167" w14:textId="1922D022" w:rsidR="00561E0A"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3.1</w:t>
      </w:r>
      <w:r w:rsidR="00561E0A">
        <w:rPr>
          <w:rFonts w:ascii="Times New Roman" w:eastAsia="Calibri" w:hAnsi="Times New Roman" w:cs="Times New Roman"/>
        </w:rPr>
        <w:t xml:space="preserve"> AAMC Compact</w:t>
      </w:r>
      <w:r w:rsidRPr="004669EA">
        <w:rPr>
          <w:rFonts w:ascii="Times New Roman" w:eastAsia="Calibri" w:hAnsi="Times New Roman" w:cs="Times New Roman"/>
        </w:rPr>
        <w:t xml:space="preserve"> </w:t>
      </w:r>
    </w:p>
    <w:p w14:paraId="02D7578A" w14:textId="4324965B" w:rsidR="00C07E71" w:rsidRPr="004669EA" w:rsidRDefault="00561E0A"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 xml:space="preserve">3.2 </w:t>
      </w:r>
      <w:r w:rsidR="004F3794">
        <w:rPr>
          <w:rFonts w:ascii="Times New Roman" w:eastAsia="Calibri" w:hAnsi="Times New Roman" w:cs="Times New Roman"/>
        </w:rPr>
        <w:t>Major Professor</w:t>
      </w:r>
    </w:p>
    <w:p w14:paraId="1A46005C" w14:textId="58AE2ECB" w:rsidR="00C07E71" w:rsidRDefault="00C07E71" w:rsidP="00C07E71">
      <w:pPr>
        <w:widowControl/>
        <w:spacing w:after="160" w:line="259" w:lineRule="auto"/>
        <w:ind w:left="720"/>
        <w:contextualSpacing/>
        <w:rPr>
          <w:rFonts w:ascii="Times New Roman" w:eastAsia="Calibri" w:hAnsi="Times New Roman" w:cs="Times New Roman"/>
        </w:rPr>
      </w:pPr>
      <w:r w:rsidRPr="004669EA">
        <w:rPr>
          <w:rFonts w:ascii="Times New Roman" w:eastAsia="Calibri" w:hAnsi="Times New Roman" w:cs="Times New Roman"/>
        </w:rPr>
        <w:t>3.</w:t>
      </w:r>
      <w:r w:rsidR="00561E0A">
        <w:rPr>
          <w:rFonts w:ascii="Times New Roman" w:eastAsia="Calibri" w:hAnsi="Times New Roman" w:cs="Times New Roman"/>
        </w:rPr>
        <w:t>3</w:t>
      </w:r>
      <w:r w:rsidRPr="004669EA">
        <w:rPr>
          <w:rFonts w:ascii="Times New Roman" w:eastAsia="Calibri" w:hAnsi="Times New Roman" w:cs="Times New Roman"/>
        </w:rPr>
        <w:t xml:space="preserve"> </w:t>
      </w:r>
      <w:r w:rsidR="004F3794">
        <w:rPr>
          <w:rFonts w:ascii="Times New Roman" w:eastAsia="Calibri" w:hAnsi="Times New Roman" w:cs="Times New Roman"/>
        </w:rPr>
        <w:t>Supervisory Committee</w:t>
      </w:r>
    </w:p>
    <w:p w14:paraId="0A8877E2" w14:textId="2D45FD16" w:rsidR="008A4693" w:rsidRDefault="008A4693"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3.</w:t>
      </w:r>
      <w:r w:rsidR="00561E0A">
        <w:rPr>
          <w:rFonts w:ascii="Times New Roman" w:eastAsia="Calibri" w:hAnsi="Times New Roman" w:cs="Times New Roman"/>
        </w:rPr>
        <w:t>4</w:t>
      </w:r>
      <w:r>
        <w:rPr>
          <w:rFonts w:ascii="Times New Roman" w:eastAsia="Calibri" w:hAnsi="Times New Roman" w:cs="Times New Roman"/>
        </w:rPr>
        <w:t xml:space="preserve"> Conflict Resolution</w:t>
      </w:r>
    </w:p>
    <w:p w14:paraId="306BD4E5" w14:textId="710AF893" w:rsidR="008A4693" w:rsidRDefault="008A4693" w:rsidP="008A4693">
      <w:pPr>
        <w:widowControl/>
        <w:spacing w:after="160" w:line="259" w:lineRule="auto"/>
        <w:ind w:left="1080"/>
        <w:contextualSpacing/>
        <w:rPr>
          <w:rFonts w:ascii="Times New Roman" w:eastAsia="Times New Roman" w:hAnsi="Times New Roman" w:cs="Times New Roman"/>
        </w:rPr>
      </w:pPr>
      <w:r w:rsidRPr="008A4693">
        <w:rPr>
          <w:rFonts w:ascii="Times New Roman" w:eastAsia="Calibri" w:hAnsi="Times New Roman" w:cs="Times New Roman"/>
        </w:rPr>
        <w:t>3.</w:t>
      </w:r>
      <w:r w:rsidR="00561E0A">
        <w:rPr>
          <w:rFonts w:ascii="Times New Roman" w:eastAsia="Calibri" w:hAnsi="Times New Roman" w:cs="Times New Roman"/>
        </w:rPr>
        <w:t>4</w:t>
      </w:r>
      <w:r w:rsidRPr="008A4693">
        <w:rPr>
          <w:rFonts w:ascii="Times New Roman" w:eastAsia="Calibri" w:hAnsi="Times New Roman" w:cs="Times New Roman"/>
        </w:rPr>
        <w:t xml:space="preserve">.1 </w:t>
      </w:r>
      <w:r w:rsidRPr="00C97F4C">
        <w:rPr>
          <w:rFonts w:ascii="Times New Roman" w:eastAsia="Times New Roman" w:hAnsi="Times New Roman" w:cs="Times New Roman"/>
        </w:rPr>
        <w:t>Conflicts Not Involving Discrimination, Harassment or Sexual Harassment</w:t>
      </w:r>
    </w:p>
    <w:p w14:paraId="33D32D15" w14:textId="4CEF1976" w:rsidR="008A4693" w:rsidRDefault="008A4693" w:rsidP="008A4693">
      <w:pPr>
        <w:widowControl/>
        <w:spacing w:after="160" w:line="259" w:lineRule="auto"/>
        <w:ind w:left="1080"/>
        <w:contextualSpacing/>
        <w:rPr>
          <w:rFonts w:ascii="Times New Roman" w:eastAsia="Times New Roman" w:hAnsi="Times New Roman" w:cs="Times New Roman"/>
        </w:rPr>
      </w:pPr>
      <w:r>
        <w:rPr>
          <w:rFonts w:ascii="Times New Roman" w:eastAsia="Times New Roman" w:hAnsi="Times New Roman" w:cs="Times New Roman"/>
        </w:rPr>
        <w:t>3.</w:t>
      </w:r>
      <w:r w:rsidR="00561E0A">
        <w:rPr>
          <w:rFonts w:ascii="Times New Roman" w:eastAsia="Times New Roman" w:hAnsi="Times New Roman" w:cs="Times New Roman"/>
        </w:rPr>
        <w:t>4</w:t>
      </w:r>
      <w:r>
        <w:rPr>
          <w:rFonts w:ascii="Times New Roman" w:eastAsia="Times New Roman" w:hAnsi="Times New Roman" w:cs="Times New Roman"/>
        </w:rPr>
        <w:t>.2 Discrimination and Harassment</w:t>
      </w:r>
    </w:p>
    <w:p w14:paraId="47755AF1" w14:textId="0BB099AA" w:rsidR="008A4693" w:rsidRPr="008A4693" w:rsidRDefault="008A4693" w:rsidP="00FF7085">
      <w:pPr>
        <w:widowControl/>
        <w:spacing w:line="259" w:lineRule="auto"/>
        <w:ind w:left="720"/>
        <w:contextualSpacing/>
        <w:rPr>
          <w:rFonts w:ascii="Times New Roman" w:eastAsia="Calibri" w:hAnsi="Times New Roman" w:cs="Times New Roman"/>
        </w:rPr>
      </w:pPr>
      <w:r>
        <w:rPr>
          <w:rFonts w:ascii="Times New Roman" w:eastAsia="Times New Roman" w:hAnsi="Times New Roman" w:cs="Times New Roman"/>
        </w:rPr>
        <w:t>3.</w:t>
      </w:r>
      <w:r w:rsidR="00561E0A">
        <w:rPr>
          <w:rFonts w:ascii="Times New Roman" w:eastAsia="Times New Roman" w:hAnsi="Times New Roman" w:cs="Times New Roman"/>
        </w:rPr>
        <w:t>5</w:t>
      </w:r>
      <w:r>
        <w:rPr>
          <w:rFonts w:ascii="Times New Roman" w:eastAsia="Times New Roman" w:hAnsi="Times New Roman" w:cs="Times New Roman"/>
        </w:rPr>
        <w:t xml:space="preserve"> Conduct Codes</w:t>
      </w:r>
    </w:p>
    <w:p w14:paraId="7C2EA0FF" w14:textId="77777777" w:rsidR="00C07E71" w:rsidRPr="004669EA" w:rsidRDefault="00C07E71" w:rsidP="00FF7085">
      <w:pPr>
        <w:widowControl/>
        <w:spacing w:line="259" w:lineRule="auto"/>
        <w:contextualSpacing/>
        <w:rPr>
          <w:rFonts w:ascii="Times New Roman" w:eastAsia="Calibri" w:hAnsi="Times New Roman" w:cs="Times New Roman"/>
        </w:rPr>
      </w:pPr>
    </w:p>
    <w:p w14:paraId="23E3417D" w14:textId="77777777" w:rsidR="00C07E71" w:rsidRPr="00C97F4C" w:rsidRDefault="00C07E71" w:rsidP="00874E04">
      <w:pPr>
        <w:pStyle w:val="ListParagraph"/>
        <w:widowControl/>
        <w:numPr>
          <w:ilvl w:val="0"/>
          <w:numId w:val="10"/>
        </w:numPr>
        <w:spacing w:after="160" w:line="259" w:lineRule="auto"/>
        <w:contextualSpacing/>
        <w:rPr>
          <w:rFonts w:ascii="Times New Roman" w:eastAsia="Calibri" w:hAnsi="Times New Roman" w:cs="Times New Roman"/>
          <w:b/>
        </w:rPr>
      </w:pPr>
      <w:r w:rsidRPr="00C97F4C">
        <w:rPr>
          <w:rFonts w:ascii="Times New Roman" w:eastAsia="Calibri" w:hAnsi="Times New Roman" w:cs="Times New Roman"/>
          <w:b/>
        </w:rPr>
        <w:t>Evaluations</w:t>
      </w:r>
    </w:p>
    <w:p w14:paraId="60540CC9" w14:textId="53BCE82A" w:rsidR="00AE7413" w:rsidRDefault="00AE7413" w:rsidP="00C97F4C">
      <w:pPr>
        <w:pStyle w:val="ListParagraph"/>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 xml:space="preserve">4.1 Annual </w:t>
      </w:r>
      <w:r w:rsidR="004F3794">
        <w:rPr>
          <w:rFonts w:ascii="Times New Roman" w:eastAsia="Calibri" w:hAnsi="Times New Roman" w:cs="Times New Roman"/>
        </w:rPr>
        <w:t>Supervisory Committee</w:t>
      </w:r>
      <w:r>
        <w:rPr>
          <w:rFonts w:ascii="Times New Roman" w:eastAsia="Calibri" w:hAnsi="Times New Roman" w:cs="Times New Roman"/>
        </w:rPr>
        <w:t xml:space="preserve"> Meetings</w:t>
      </w:r>
    </w:p>
    <w:p w14:paraId="137B5396" w14:textId="77777777" w:rsidR="00AE7413" w:rsidRDefault="00AE7413" w:rsidP="00C97F4C">
      <w:pPr>
        <w:pStyle w:val="ListParagraph"/>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4.2 Annual Evaluation by the GPC</w:t>
      </w:r>
    </w:p>
    <w:p w14:paraId="7D426FCA" w14:textId="77777777" w:rsidR="00AE7413" w:rsidRPr="00C97F4C" w:rsidRDefault="00AE7413" w:rsidP="00FF7085">
      <w:pPr>
        <w:pStyle w:val="ListParagraph"/>
        <w:widowControl/>
        <w:spacing w:line="259" w:lineRule="auto"/>
        <w:ind w:left="720"/>
        <w:contextualSpacing/>
        <w:rPr>
          <w:rFonts w:ascii="Times New Roman" w:eastAsia="Calibri" w:hAnsi="Times New Roman" w:cs="Times New Roman"/>
        </w:rPr>
      </w:pPr>
      <w:r>
        <w:rPr>
          <w:rFonts w:ascii="Times New Roman" w:eastAsia="Calibri" w:hAnsi="Times New Roman" w:cs="Times New Roman"/>
        </w:rPr>
        <w:t>4.3 Dismissal from the Program</w:t>
      </w:r>
    </w:p>
    <w:p w14:paraId="78C79177" w14:textId="77777777" w:rsidR="00C07E71" w:rsidRPr="004669EA" w:rsidRDefault="00C07E71" w:rsidP="00C07E71">
      <w:pPr>
        <w:widowControl/>
        <w:spacing w:after="160" w:line="259" w:lineRule="auto"/>
        <w:ind w:left="720"/>
        <w:contextualSpacing/>
        <w:rPr>
          <w:rFonts w:ascii="Times New Roman" w:eastAsia="Calibri" w:hAnsi="Times New Roman" w:cs="Times New Roman"/>
        </w:rPr>
      </w:pPr>
    </w:p>
    <w:p w14:paraId="1B247074" w14:textId="77777777" w:rsidR="00C07E71" w:rsidRPr="004669EA" w:rsidRDefault="00C07E71" w:rsidP="00874E04">
      <w:pPr>
        <w:widowControl/>
        <w:numPr>
          <w:ilvl w:val="0"/>
          <w:numId w:val="12"/>
        </w:numPr>
        <w:spacing w:line="259" w:lineRule="auto"/>
        <w:contextualSpacing/>
        <w:rPr>
          <w:rFonts w:ascii="Times New Roman" w:eastAsia="Calibri" w:hAnsi="Times New Roman" w:cs="Times New Roman"/>
          <w:b/>
        </w:rPr>
      </w:pPr>
      <w:r w:rsidRPr="004669EA">
        <w:rPr>
          <w:rFonts w:ascii="Times New Roman" w:eastAsia="Calibri" w:hAnsi="Times New Roman" w:cs="Times New Roman"/>
          <w:b/>
        </w:rPr>
        <w:t>Financial Information</w:t>
      </w:r>
    </w:p>
    <w:p w14:paraId="5FFACD1C" w14:textId="4A33E197" w:rsidR="00C07E71" w:rsidRPr="00F32E84" w:rsidRDefault="00AE7413" w:rsidP="006602DC">
      <w:pPr>
        <w:pStyle w:val="ListParagraph"/>
        <w:widowControl/>
        <w:numPr>
          <w:ilvl w:val="1"/>
          <w:numId w:val="41"/>
        </w:numPr>
        <w:spacing w:line="259" w:lineRule="auto"/>
        <w:contextualSpacing/>
        <w:rPr>
          <w:rFonts w:ascii="Times New Roman" w:eastAsia="Calibri" w:hAnsi="Times New Roman" w:cs="Times New Roman"/>
        </w:rPr>
      </w:pPr>
      <w:r w:rsidRPr="00F32E84">
        <w:rPr>
          <w:rFonts w:ascii="Times New Roman" w:eastAsia="Calibri" w:hAnsi="Times New Roman" w:cs="Times New Roman"/>
        </w:rPr>
        <w:t>Assistantships and Fellowships</w:t>
      </w:r>
    </w:p>
    <w:p w14:paraId="339B8324" w14:textId="51243A5F" w:rsidR="0059763A" w:rsidRDefault="0059763A" w:rsidP="006602DC">
      <w:pPr>
        <w:pStyle w:val="ListParagraph"/>
        <w:widowControl/>
        <w:numPr>
          <w:ilvl w:val="1"/>
          <w:numId w:val="41"/>
        </w:numPr>
        <w:spacing w:line="259" w:lineRule="auto"/>
        <w:contextualSpacing/>
        <w:rPr>
          <w:rFonts w:ascii="Times New Roman" w:eastAsia="Calibri" w:hAnsi="Times New Roman" w:cs="Times New Roman"/>
        </w:rPr>
      </w:pPr>
      <w:r w:rsidRPr="00F32E84">
        <w:rPr>
          <w:rFonts w:ascii="Times New Roman" w:eastAsia="Calibri" w:hAnsi="Times New Roman" w:cs="Times New Roman"/>
        </w:rPr>
        <w:t>Fellowships and External Support</w:t>
      </w:r>
    </w:p>
    <w:p w14:paraId="240B8F00" w14:textId="4F158EBA" w:rsidR="00545848" w:rsidRPr="00F32E84" w:rsidRDefault="00545848" w:rsidP="006602DC">
      <w:pPr>
        <w:pStyle w:val="ListParagraph"/>
        <w:widowControl/>
        <w:numPr>
          <w:ilvl w:val="1"/>
          <w:numId w:val="41"/>
        </w:numPr>
        <w:spacing w:line="259" w:lineRule="auto"/>
        <w:contextualSpacing/>
        <w:rPr>
          <w:rFonts w:ascii="Times New Roman" w:eastAsia="Calibri" w:hAnsi="Times New Roman" w:cs="Times New Roman"/>
        </w:rPr>
      </w:pPr>
      <w:r>
        <w:rPr>
          <w:rFonts w:ascii="Times New Roman" w:eastAsia="Calibri" w:hAnsi="Times New Roman" w:cs="Times New Roman"/>
        </w:rPr>
        <w:t>Internships and Externships</w:t>
      </w:r>
    </w:p>
    <w:p w14:paraId="7002B8FE" w14:textId="7ADDA142" w:rsidR="00AE7413" w:rsidRDefault="00EC6C8D" w:rsidP="00FF7085">
      <w:pPr>
        <w:widowControl/>
        <w:spacing w:line="259" w:lineRule="auto"/>
        <w:ind w:left="720"/>
        <w:contextualSpacing/>
        <w:rPr>
          <w:rFonts w:ascii="Times New Roman" w:eastAsia="Calibri" w:hAnsi="Times New Roman" w:cs="Times New Roman"/>
        </w:rPr>
      </w:pPr>
      <w:r>
        <w:rPr>
          <w:rFonts w:ascii="Times New Roman" w:eastAsia="Calibri" w:hAnsi="Times New Roman" w:cs="Times New Roman"/>
        </w:rPr>
        <w:t>5</w:t>
      </w:r>
      <w:r w:rsidR="00C07E71" w:rsidRPr="004669EA">
        <w:rPr>
          <w:rFonts w:ascii="Times New Roman" w:eastAsia="Calibri" w:hAnsi="Times New Roman" w:cs="Times New Roman"/>
        </w:rPr>
        <w:t>.</w:t>
      </w:r>
      <w:r w:rsidR="00545848">
        <w:rPr>
          <w:rFonts w:ascii="Times New Roman" w:eastAsia="Calibri" w:hAnsi="Times New Roman" w:cs="Times New Roman"/>
        </w:rPr>
        <w:t>4</w:t>
      </w:r>
      <w:r w:rsidR="00C07E71" w:rsidRPr="004669EA">
        <w:rPr>
          <w:rFonts w:ascii="Times New Roman" w:eastAsia="Calibri" w:hAnsi="Times New Roman" w:cs="Times New Roman"/>
        </w:rPr>
        <w:t xml:space="preserve"> </w:t>
      </w:r>
      <w:r w:rsidR="00AE7413">
        <w:rPr>
          <w:rFonts w:ascii="Times New Roman" w:eastAsia="Calibri" w:hAnsi="Times New Roman" w:cs="Times New Roman"/>
        </w:rPr>
        <w:t xml:space="preserve">Employment </w:t>
      </w:r>
      <w:r w:rsidR="00787CAA">
        <w:rPr>
          <w:rFonts w:ascii="Times New Roman" w:eastAsia="Calibri" w:hAnsi="Times New Roman" w:cs="Times New Roman"/>
        </w:rPr>
        <w:t xml:space="preserve">and Activities </w:t>
      </w:r>
      <w:r w:rsidR="00AE7413">
        <w:rPr>
          <w:rFonts w:ascii="Times New Roman" w:eastAsia="Calibri" w:hAnsi="Times New Roman" w:cs="Times New Roman"/>
        </w:rPr>
        <w:t>Outside the Program</w:t>
      </w:r>
    </w:p>
    <w:p w14:paraId="337FDBF7" w14:textId="0DD54234" w:rsidR="00AE7413" w:rsidRDefault="00AE7413" w:rsidP="00FF7085">
      <w:pPr>
        <w:widowControl/>
        <w:spacing w:line="259" w:lineRule="auto"/>
        <w:ind w:left="1080"/>
        <w:contextualSpacing/>
        <w:rPr>
          <w:rFonts w:ascii="Times New Roman" w:eastAsia="Calibri" w:hAnsi="Times New Roman" w:cs="Times New Roman"/>
        </w:rPr>
      </w:pPr>
      <w:r>
        <w:rPr>
          <w:rFonts w:ascii="Times New Roman" w:eastAsia="Calibri" w:hAnsi="Times New Roman" w:cs="Times New Roman"/>
        </w:rPr>
        <w:t>5.</w:t>
      </w:r>
      <w:r w:rsidR="00545848">
        <w:rPr>
          <w:rFonts w:ascii="Times New Roman" w:eastAsia="Calibri" w:hAnsi="Times New Roman" w:cs="Times New Roman"/>
        </w:rPr>
        <w:t>4</w:t>
      </w:r>
      <w:r>
        <w:rPr>
          <w:rFonts w:ascii="Times New Roman" w:eastAsia="Calibri" w:hAnsi="Times New Roman" w:cs="Times New Roman"/>
        </w:rPr>
        <w:t>.1 Outside Employment</w:t>
      </w:r>
    </w:p>
    <w:p w14:paraId="4B265797" w14:textId="0ACFC447" w:rsidR="00C07E71" w:rsidRPr="004669EA" w:rsidRDefault="00AE7413" w:rsidP="00AE7413">
      <w:pPr>
        <w:widowControl/>
        <w:spacing w:after="160" w:line="259" w:lineRule="auto"/>
        <w:ind w:left="1080"/>
        <w:contextualSpacing/>
        <w:rPr>
          <w:rFonts w:ascii="Times New Roman" w:eastAsia="Calibri" w:hAnsi="Times New Roman" w:cs="Times New Roman"/>
        </w:rPr>
      </w:pPr>
      <w:r>
        <w:rPr>
          <w:rFonts w:ascii="Times New Roman" w:eastAsia="Calibri" w:hAnsi="Times New Roman" w:cs="Times New Roman"/>
        </w:rPr>
        <w:t>5.</w:t>
      </w:r>
      <w:r w:rsidR="00545848">
        <w:rPr>
          <w:rFonts w:ascii="Times New Roman" w:eastAsia="Calibri" w:hAnsi="Times New Roman" w:cs="Times New Roman"/>
        </w:rPr>
        <w:t>4</w:t>
      </w:r>
      <w:r>
        <w:rPr>
          <w:rFonts w:ascii="Times New Roman" w:eastAsia="Calibri" w:hAnsi="Times New Roman" w:cs="Times New Roman"/>
        </w:rPr>
        <w:t>.2 Outside Activities</w:t>
      </w:r>
    </w:p>
    <w:p w14:paraId="18FB12ED" w14:textId="06EEC0A1" w:rsidR="00C07E71" w:rsidRPr="004669EA" w:rsidRDefault="00EC6C8D"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5</w:t>
      </w:r>
      <w:r w:rsidR="00C07E71" w:rsidRPr="004669EA">
        <w:rPr>
          <w:rFonts w:ascii="Times New Roman" w:eastAsia="Calibri" w:hAnsi="Times New Roman" w:cs="Times New Roman"/>
        </w:rPr>
        <w:t>.</w:t>
      </w:r>
      <w:r w:rsidR="00545848">
        <w:rPr>
          <w:rFonts w:ascii="Times New Roman" w:eastAsia="Calibri" w:hAnsi="Times New Roman" w:cs="Times New Roman"/>
        </w:rPr>
        <w:t>5</w:t>
      </w:r>
      <w:r w:rsidR="00C07E71" w:rsidRPr="004669EA">
        <w:rPr>
          <w:rFonts w:ascii="Times New Roman" w:eastAsia="Calibri" w:hAnsi="Times New Roman" w:cs="Times New Roman"/>
        </w:rPr>
        <w:t xml:space="preserve"> Registration Fees</w:t>
      </w:r>
    </w:p>
    <w:p w14:paraId="7311C41E" w14:textId="648F1719" w:rsidR="00C07E71" w:rsidRDefault="00EC6C8D"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lastRenderedPageBreak/>
        <w:t>5</w:t>
      </w:r>
      <w:r w:rsidR="00C07E71" w:rsidRPr="004669EA">
        <w:rPr>
          <w:rFonts w:ascii="Times New Roman" w:eastAsia="Calibri" w:hAnsi="Times New Roman" w:cs="Times New Roman"/>
        </w:rPr>
        <w:t>.</w:t>
      </w:r>
      <w:r w:rsidR="00545848">
        <w:rPr>
          <w:rFonts w:ascii="Times New Roman" w:eastAsia="Calibri" w:hAnsi="Times New Roman" w:cs="Times New Roman"/>
        </w:rPr>
        <w:t>6</w:t>
      </w:r>
      <w:r w:rsidR="00C07E71" w:rsidRPr="004669EA">
        <w:rPr>
          <w:rFonts w:ascii="Times New Roman" w:eastAsia="Calibri" w:hAnsi="Times New Roman" w:cs="Times New Roman"/>
        </w:rPr>
        <w:t xml:space="preserve"> Florida Residency </w:t>
      </w:r>
      <w:r w:rsidR="00AE7413">
        <w:rPr>
          <w:rFonts w:ascii="Times New Roman" w:eastAsia="Calibri" w:hAnsi="Times New Roman" w:cs="Times New Roman"/>
        </w:rPr>
        <w:t>Status</w:t>
      </w:r>
    </w:p>
    <w:p w14:paraId="222E062B" w14:textId="2B76EFBD" w:rsidR="007F22DE" w:rsidRPr="007F22DE" w:rsidRDefault="007F22DE" w:rsidP="007F22DE">
      <w:pPr>
        <w:widowControl/>
        <w:spacing w:after="160" w:line="259" w:lineRule="auto"/>
        <w:ind w:left="1080"/>
        <w:contextualSpacing/>
        <w:rPr>
          <w:rFonts w:ascii="Times New Roman" w:eastAsia="Calibri" w:hAnsi="Times New Roman" w:cs="Times New Roman"/>
        </w:rPr>
      </w:pPr>
      <w:r w:rsidRPr="005E7C8A">
        <w:rPr>
          <w:rFonts w:ascii="Times New Roman" w:eastAsia="Calibri" w:hAnsi="Times New Roman" w:cs="Times New Roman"/>
        </w:rPr>
        <w:t>5.</w:t>
      </w:r>
      <w:r w:rsidR="00545848">
        <w:rPr>
          <w:rFonts w:ascii="Times New Roman" w:eastAsia="Calibri" w:hAnsi="Times New Roman" w:cs="Times New Roman"/>
        </w:rPr>
        <w:t>6</w:t>
      </w:r>
      <w:r w:rsidRPr="005E7C8A">
        <w:rPr>
          <w:rFonts w:ascii="Times New Roman" w:eastAsia="Calibri" w:hAnsi="Times New Roman" w:cs="Times New Roman"/>
        </w:rPr>
        <w:t>.1 Program Residency Requirement</w:t>
      </w:r>
    </w:p>
    <w:p w14:paraId="0B9DB1AE" w14:textId="54B10BD6" w:rsidR="00AE7413" w:rsidRDefault="00AE7413" w:rsidP="00AE7413">
      <w:pPr>
        <w:widowControl/>
        <w:spacing w:after="160" w:line="259" w:lineRule="auto"/>
        <w:ind w:left="1080"/>
        <w:contextualSpacing/>
        <w:rPr>
          <w:rFonts w:ascii="Times New Roman" w:eastAsia="Calibri" w:hAnsi="Times New Roman" w:cs="Times New Roman"/>
        </w:rPr>
      </w:pPr>
      <w:r>
        <w:rPr>
          <w:rFonts w:ascii="Times New Roman" w:eastAsia="Calibri" w:hAnsi="Times New Roman" w:cs="Times New Roman"/>
        </w:rPr>
        <w:t>5.</w:t>
      </w:r>
      <w:r w:rsidR="00545848">
        <w:rPr>
          <w:rFonts w:ascii="Times New Roman" w:eastAsia="Calibri" w:hAnsi="Times New Roman" w:cs="Times New Roman"/>
        </w:rPr>
        <w:t>6</w:t>
      </w:r>
      <w:r>
        <w:rPr>
          <w:rFonts w:ascii="Times New Roman" w:eastAsia="Calibri" w:hAnsi="Times New Roman" w:cs="Times New Roman"/>
        </w:rPr>
        <w:t>.</w:t>
      </w:r>
      <w:r w:rsidR="007F22DE">
        <w:rPr>
          <w:rFonts w:ascii="Times New Roman" w:eastAsia="Calibri" w:hAnsi="Times New Roman" w:cs="Times New Roman"/>
        </w:rPr>
        <w:t>2</w:t>
      </w:r>
      <w:r>
        <w:rPr>
          <w:rFonts w:ascii="Times New Roman" w:eastAsia="Calibri" w:hAnsi="Times New Roman" w:cs="Times New Roman"/>
        </w:rPr>
        <w:t xml:space="preserve"> </w:t>
      </w:r>
      <w:r w:rsidR="007F22DE">
        <w:rPr>
          <w:rFonts w:ascii="Times New Roman" w:eastAsia="Calibri" w:hAnsi="Times New Roman" w:cs="Times New Roman"/>
        </w:rPr>
        <w:t>C</w:t>
      </w:r>
      <w:r>
        <w:rPr>
          <w:rFonts w:ascii="Times New Roman" w:eastAsia="Calibri" w:hAnsi="Times New Roman" w:cs="Times New Roman"/>
        </w:rPr>
        <w:t>urrent Florida Residents</w:t>
      </w:r>
    </w:p>
    <w:p w14:paraId="3BB62093" w14:textId="0F883B85" w:rsidR="00AE7413" w:rsidRPr="004669EA" w:rsidRDefault="00AE7413" w:rsidP="00AE7413">
      <w:pPr>
        <w:widowControl/>
        <w:spacing w:after="160" w:line="259" w:lineRule="auto"/>
        <w:ind w:left="1080"/>
        <w:contextualSpacing/>
        <w:rPr>
          <w:rFonts w:ascii="Times New Roman" w:eastAsia="Calibri" w:hAnsi="Times New Roman" w:cs="Times New Roman"/>
        </w:rPr>
      </w:pPr>
      <w:r>
        <w:rPr>
          <w:rFonts w:ascii="Times New Roman" w:eastAsia="Calibri" w:hAnsi="Times New Roman" w:cs="Times New Roman"/>
        </w:rPr>
        <w:t>5.</w:t>
      </w:r>
      <w:r w:rsidR="00545848">
        <w:rPr>
          <w:rFonts w:ascii="Times New Roman" w:eastAsia="Calibri" w:hAnsi="Times New Roman" w:cs="Times New Roman"/>
        </w:rPr>
        <w:t>6</w:t>
      </w:r>
      <w:r>
        <w:rPr>
          <w:rFonts w:ascii="Times New Roman" w:eastAsia="Calibri" w:hAnsi="Times New Roman" w:cs="Times New Roman"/>
        </w:rPr>
        <w:t>.</w:t>
      </w:r>
      <w:r w:rsidR="007F22DE">
        <w:rPr>
          <w:rFonts w:ascii="Times New Roman" w:eastAsia="Calibri" w:hAnsi="Times New Roman" w:cs="Times New Roman"/>
        </w:rPr>
        <w:t>3</w:t>
      </w:r>
      <w:r>
        <w:rPr>
          <w:rFonts w:ascii="Times New Roman" w:eastAsia="Calibri" w:hAnsi="Times New Roman" w:cs="Times New Roman"/>
        </w:rPr>
        <w:t xml:space="preserve"> Non-Florida Residents</w:t>
      </w:r>
    </w:p>
    <w:p w14:paraId="550C825D" w14:textId="1731FBC7" w:rsidR="00C07E71" w:rsidRDefault="00EC6C8D"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5</w:t>
      </w:r>
      <w:r w:rsidR="00C07E71" w:rsidRPr="004669EA">
        <w:rPr>
          <w:rFonts w:ascii="Times New Roman" w:eastAsia="Calibri" w:hAnsi="Times New Roman" w:cs="Times New Roman"/>
        </w:rPr>
        <w:t>.</w:t>
      </w:r>
      <w:r w:rsidR="00545848">
        <w:rPr>
          <w:rFonts w:ascii="Times New Roman" w:eastAsia="Calibri" w:hAnsi="Times New Roman" w:cs="Times New Roman"/>
        </w:rPr>
        <w:t>7</w:t>
      </w:r>
      <w:r w:rsidR="00C07E71" w:rsidRPr="004669EA">
        <w:rPr>
          <w:rFonts w:ascii="Times New Roman" w:eastAsia="Calibri" w:hAnsi="Times New Roman" w:cs="Times New Roman"/>
        </w:rPr>
        <w:t xml:space="preserve"> Health</w:t>
      </w:r>
      <w:r w:rsidR="00AE7413">
        <w:rPr>
          <w:rFonts w:ascii="Times New Roman" w:eastAsia="Calibri" w:hAnsi="Times New Roman" w:cs="Times New Roman"/>
        </w:rPr>
        <w:t>care</w:t>
      </w:r>
    </w:p>
    <w:p w14:paraId="771F60F5" w14:textId="2A6940EE" w:rsidR="002E3CA9" w:rsidRDefault="002E3CA9" w:rsidP="00C07E71">
      <w:pPr>
        <w:widowControl/>
        <w:spacing w:after="160" w:line="259" w:lineRule="auto"/>
        <w:ind w:left="720"/>
        <w:contextualSpacing/>
        <w:rPr>
          <w:rFonts w:ascii="Times New Roman" w:eastAsia="Calibri" w:hAnsi="Times New Roman" w:cs="Times New Roman"/>
        </w:rPr>
      </w:pPr>
      <w:r>
        <w:rPr>
          <w:rFonts w:ascii="Times New Roman" w:eastAsia="Calibri" w:hAnsi="Times New Roman" w:cs="Times New Roman"/>
        </w:rPr>
        <w:t>5.</w:t>
      </w:r>
      <w:r w:rsidR="00545848">
        <w:rPr>
          <w:rFonts w:ascii="Times New Roman" w:eastAsia="Calibri" w:hAnsi="Times New Roman" w:cs="Times New Roman"/>
        </w:rPr>
        <w:t>8</w:t>
      </w:r>
      <w:r>
        <w:rPr>
          <w:rFonts w:ascii="Times New Roman" w:eastAsia="Calibri" w:hAnsi="Times New Roman" w:cs="Times New Roman"/>
        </w:rPr>
        <w:t xml:space="preserve"> Parental Leave</w:t>
      </w:r>
    </w:p>
    <w:p w14:paraId="1B763746" w14:textId="77777777" w:rsidR="00B0562C" w:rsidRDefault="00B0562C" w:rsidP="00C07E71">
      <w:pPr>
        <w:widowControl/>
        <w:spacing w:after="160" w:line="259" w:lineRule="auto"/>
        <w:ind w:left="720"/>
        <w:contextualSpacing/>
        <w:rPr>
          <w:rFonts w:ascii="Times New Roman" w:eastAsia="Calibri" w:hAnsi="Times New Roman" w:cs="Times New Roman"/>
        </w:rPr>
      </w:pPr>
    </w:p>
    <w:p w14:paraId="717300E9" w14:textId="77777777" w:rsidR="00C07E71" w:rsidRDefault="00C07E71" w:rsidP="00C07E71">
      <w:pPr>
        <w:widowControl/>
        <w:spacing w:after="160" w:line="259" w:lineRule="auto"/>
        <w:contextualSpacing/>
        <w:rPr>
          <w:rFonts w:ascii="Times New Roman" w:eastAsia="Calibri" w:hAnsi="Times New Roman" w:cs="Times New Roman"/>
          <w:b/>
        </w:rPr>
      </w:pPr>
      <w:r w:rsidRPr="004669EA">
        <w:rPr>
          <w:rFonts w:ascii="Times New Roman" w:eastAsia="Calibri" w:hAnsi="Times New Roman" w:cs="Times New Roman"/>
          <w:b/>
        </w:rPr>
        <w:t xml:space="preserve">6. </w:t>
      </w:r>
      <w:r w:rsidR="0050078B">
        <w:rPr>
          <w:rFonts w:ascii="Times New Roman" w:eastAsia="Calibri" w:hAnsi="Times New Roman" w:cs="Times New Roman"/>
          <w:b/>
        </w:rPr>
        <w:t>Travel</w:t>
      </w:r>
    </w:p>
    <w:p w14:paraId="63F6E4DA" w14:textId="77777777" w:rsidR="0050078B" w:rsidRPr="00C97F4C" w:rsidRDefault="0050078B" w:rsidP="0050078B">
      <w:pPr>
        <w:widowControl/>
        <w:spacing w:after="160" w:line="259" w:lineRule="auto"/>
        <w:ind w:left="720"/>
        <w:contextualSpacing/>
        <w:rPr>
          <w:rFonts w:ascii="Times New Roman" w:eastAsia="Calibri" w:hAnsi="Times New Roman" w:cs="Times New Roman"/>
        </w:rPr>
      </w:pPr>
      <w:r w:rsidRPr="00C97F4C">
        <w:rPr>
          <w:rFonts w:ascii="Times New Roman" w:eastAsia="Calibri" w:hAnsi="Times New Roman" w:cs="Times New Roman"/>
        </w:rPr>
        <w:t>6.1 Policies</w:t>
      </w:r>
    </w:p>
    <w:p w14:paraId="11B662EE" w14:textId="77777777" w:rsidR="0050078B" w:rsidRPr="00C97F4C" w:rsidRDefault="0050078B" w:rsidP="0050078B">
      <w:pPr>
        <w:widowControl/>
        <w:spacing w:after="160" w:line="259" w:lineRule="auto"/>
        <w:ind w:left="720"/>
        <w:contextualSpacing/>
        <w:rPr>
          <w:rFonts w:ascii="Times New Roman" w:eastAsia="Calibri" w:hAnsi="Times New Roman" w:cs="Times New Roman"/>
        </w:rPr>
      </w:pPr>
      <w:r w:rsidRPr="00C97F4C">
        <w:rPr>
          <w:rFonts w:ascii="Times New Roman" w:eastAsia="Calibri" w:hAnsi="Times New Roman" w:cs="Times New Roman"/>
        </w:rPr>
        <w:t>6.2 Procedures</w:t>
      </w:r>
    </w:p>
    <w:p w14:paraId="1CFDEEDF" w14:textId="77777777" w:rsidR="00C07E71" w:rsidRPr="004669EA" w:rsidRDefault="00C07E71" w:rsidP="00C07E71">
      <w:pPr>
        <w:widowControl/>
        <w:spacing w:after="160" w:line="259" w:lineRule="auto"/>
        <w:contextualSpacing/>
        <w:rPr>
          <w:rFonts w:ascii="Times New Roman" w:eastAsia="Calibri" w:hAnsi="Times New Roman" w:cs="Times New Roman"/>
        </w:rPr>
      </w:pPr>
    </w:p>
    <w:p w14:paraId="54C1B382" w14:textId="77777777" w:rsidR="0050078B" w:rsidRPr="00C97F4C" w:rsidRDefault="0050078B">
      <w:pPr>
        <w:widowControl/>
        <w:spacing w:after="160" w:line="259" w:lineRule="auto"/>
        <w:contextualSpacing/>
        <w:rPr>
          <w:rFonts w:ascii="Times New Roman" w:eastAsia="Calibri" w:hAnsi="Times New Roman" w:cs="Times New Roman"/>
          <w:b/>
        </w:rPr>
      </w:pPr>
      <w:r w:rsidRPr="0050078B">
        <w:rPr>
          <w:rFonts w:ascii="Times New Roman" w:eastAsia="Calibri" w:hAnsi="Times New Roman" w:cs="Times New Roman"/>
          <w:b/>
        </w:rPr>
        <w:t>7.</w:t>
      </w:r>
      <w:r>
        <w:rPr>
          <w:rFonts w:ascii="Times New Roman" w:eastAsia="Calibri" w:hAnsi="Times New Roman" w:cs="Times New Roman"/>
          <w:b/>
        </w:rPr>
        <w:t xml:space="preserve"> Academic Honor Policy</w:t>
      </w:r>
    </w:p>
    <w:p w14:paraId="26105B8B" w14:textId="77777777" w:rsidR="0050078B" w:rsidRDefault="0050078B" w:rsidP="00C07E71">
      <w:pPr>
        <w:widowControl/>
        <w:spacing w:after="160" w:line="259" w:lineRule="auto"/>
        <w:contextualSpacing/>
        <w:rPr>
          <w:rFonts w:ascii="Times New Roman" w:eastAsia="Calibri" w:hAnsi="Times New Roman" w:cs="Times New Roman"/>
          <w:b/>
        </w:rPr>
      </w:pPr>
    </w:p>
    <w:p w14:paraId="5C94AAC0" w14:textId="53FAE9C8" w:rsidR="00C07E71" w:rsidRDefault="0050078B" w:rsidP="00C07E71">
      <w:pPr>
        <w:widowControl/>
        <w:spacing w:after="160" w:line="259" w:lineRule="auto"/>
        <w:contextualSpacing/>
        <w:rPr>
          <w:rFonts w:ascii="Times New Roman" w:eastAsia="Calibri" w:hAnsi="Times New Roman" w:cs="Times New Roman"/>
          <w:b/>
        </w:rPr>
      </w:pPr>
      <w:r>
        <w:rPr>
          <w:rFonts w:ascii="Times New Roman" w:eastAsia="Calibri" w:hAnsi="Times New Roman" w:cs="Times New Roman"/>
          <w:b/>
        </w:rPr>
        <w:t xml:space="preserve">8. </w:t>
      </w:r>
      <w:r w:rsidR="00C07E71" w:rsidRPr="004669EA">
        <w:rPr>
          <w:rFonts w:ascii="Times New Roman" w:eastAsia="Calibri" w:hAnsi="Times New Roman" w:cs="Times New Roman"/>
          <w:b/>
        </w:rPr>
        <w:t xml:space="preserve">Forms </w:t>
      </w:r>
    </w:p>
    <w:p w14:paraId="5BE77B17" w14:textId="74B794A8" w:rsidR="004F1755" w:rsidRDefault="004F1755" w:rsidP="00C07E71">
      <w:pPr>
        <w:widowControl/>
        <w:spacing w:after="160" w:line="259" w:lineRule="auto"/>
        <w:contextualSpacing/>
        <w:rPr>
          <w:rFonts w:ascii="Times New Roman" w:eastAsia="Calibri" w:hAnsi="Times New Roman" w:cs="Times New Roman"/>
          <w:b/>
        </w:rPr>
      </w:pPr>
    </w:p>
    <w:p w14:paraId="6BD699C1" w14:textId="77777777" w:rsidR="004F1755" w:rsidRDefault="004F1755" w:rsidP="00C07E71">
      <w:pPr>
        <w:widowControl/>
        <w:spacing w:after="160" w:line="259" w:lineRule="auto"/>
        <w:contextualSpacing/>
        <w:rPr>
          <w:rFonts w:ascii="Times New Roman" w:eastAsia="Calibri" w:hAnsi="Times New Roman" w:cs="Times New Roman"/>
          <w:b/>
        </w:rPr>
      </w:pPr>
    </w:p>
    <w:p w14:paraId="4E677DFC" w14:textId="77777777" w:rsidR="00D9684C" w:rsidRPr="004669EA" w:rsidRDefault="00D9684C" w:rsidP="0003301A">
      <w:pPr>
        <w:tabs>
          <w:tab w:val="left" w:pos="8780"/>
        </w:tabs>
        <w:spacing w:before="64" w:line="449" w:lineRule="auto"/>
        <w:ind w:left="500" w:right="1017" w:hanging="1"/>
        <w:rPr>
          <w:rFonts w:ascii="Times New Roman" w:eastAsia="Times New Roman" w:hAnsi="Times New Roman" w:cs="Times New Roman"/>
          <w:bCs/>
          <w:spacing w:val="-1"/>
        </w:rPr>
      </w:pPr>
    </w:p>
    <w:p w14:paraId="73591E83" w14:textId="77777777" w:rsidR="00DF0F83" w:rsidRPr="004669EA" w:rsidRDefault="00DF0F83" w:rsidP="0003301A">
      <w:pPr>
        <w:tabs>
          <w:tab w:val="left" w:pos="8780"/>
        </w:tabs>
        <w:spacing w:before="64" w:line="449" w:lineRule="auto"/>
        <w:ind w:left="500" w:right="1017" w:hanging="1"/>
        <w:rPr>
          <w:rFonts w:ascii="Times New Roman" w:eastAsia="Times New Roman" w:hAnsi="Times New Roman" w:cs="Times New Roman"/>
          <w:bCs/>
          <w:spacing w:val="-1"/>
        </w:rPr>
      </w:pPr>
    </w:p>
    <w:p w14:paraId="3CF46BFF" w14:textId="77777777" w:rsidR="00DF0F83" w:rsidRPr="004669EA" w:rsidRDefault="00DF0F83" w:rsidP="0003301A">
      <w:pPr>
        <w:tabs>
          <w:tab w:val="left" w:pos="8780"/>
        </w:tabs>
        <w:spacing w:before="64" w:line="449" w:lineRule="auto"/>
        <w:ind w:left="500" w:right="1017" w:hanging="1"/>
        <w:rPr>
          <w:rFonts w:ascii="Times New Roman" w:eastAsia="Times New Roman" w:hAnsi="Times New Roman" w:cs="Times New Roman"/>
          <w:bCs/>
          <w:spacing w:val="-1"/>
        </w:rPr>
      </w:pPr>
    </w:p>
    <w:p w14:paraId="07DFD867" w14:textId="77777777" w:rsidR="009A1804" w:rsidRPr="004669EA" w:rsidRDefault="009A1804" w:rsidP="0003301A">
      <w:pPr>
        <w:tabs>
          <w:tab w:val="left" w:pos="8780"/>
        </w:tabs>
        <w:spacing w:before="64" w:line="449" w:lineRule="auto"/>
        <w:ind w:left="500" w:right="1017" w:hanging="1"/>
        <w:rPr>
          <w:rFonts w:ascii="Times New Roman" w:eastAsia="Times New Roman" w:hAnsi="Times New Roman" w:cs="Times New Roman"/>
          <w:bCs/>
          <w:spacing w:val="-1"/>
        </w:rPr>
      </w:pPr>
    </w:p>
    <w:p w14:paraId="317D94D3" w14:textId="77777777" w:rsidR="00AC3AC3" w:rsidRDefault="00AC3AC3">
      <w:pPr>
        <w:rPr>
          <w:rFonts w:ascii="Times New Roman" w:eastAsia="Times New Roman" w:hAnsi="Times New Roman" w:cs="Times New Roman"/>
          <w:b/>
          <w:spacing w:val="-1"/>
          <w:sz w:val="32"/>
          <w:szCs w:val="32"/>
        </w:rPr>
      </w:pPr>
      <w:r>
        <w:rPr>
          <w:rFonts w:cs="Times New Roman"/>
          <w:bCs/>
          <w:spacing w:val="-1"/>
        </w:rPr>
        <w:br w:type="page"/>
      </w:r>
    </w:p>
    <w:p w14:paraId="39C33F57" w14:textId="77777777" w:rsidR="004C3DB2" w:rsidRPr="004669EA" w:rsidRDefault="009C1BA2" w:rsidP="00874E04">
      <w:pPr>
        <w:pStyle w:val="Heading3"/>
        <w:numPr>
          <w:ilvl w:val="0"/>
          <w:numId w:val="13"/>
        </w:numPr>
        <w:ind w:left="360"/>
        <w:rPr>
          <w:rFonts w:cs="Times New Roman"/>
          <w:b w:val="0"/>
          <w:bCs w:val="0"/>
          <w:sz w:val="22"/>
          <w:szCs w:val="22"/>
        </w:rPr>
      </w:pPr>
      <w:bookmarkStart w:id="0" w:name="INTRODUCTION"/>
      <w:bookmarkEnd w:id="0"/>
      <w:r w:rsidRPr="004669EA">
        <w:rPr>
          <w:rFonts w:cs="Times New Roman"/>
          <w:sz w:val="22"/>
          <w:szCs w:val="22"/>
        </w:rPr>
        <w:lastRenderedPageBreak/>
        <w:t>INTRODUCTION</w:t>
      </w:r>
    </w:p>
    <w:p w14:paraId="1261BA89" w14:textId="77777777" w:rsidR="00973B5B" w:rsidRPr="004669EA" w:rsidRDefault="00973B5B" w:rsidP="00973B5B">
      <w:pPr>
        <w:pStyle w:val="BodyText"/>
        <w:rPr>
          <w:rFonts w:cs="Times New Roman"/>
          <w:sz w:val="22"/>
          <w:szCs w:val="22"/>
        </w:rPr>
      </w:pPr>
    </w:p>
    <w:p w14:paraId="4A3DC9A6" w14:textId="5C7DF912" w:rsidR="00973B5B" w:rsidRPr="004669EA" w:rsidRDefault="00973B5B" w:rsidP="00C97F4C">
      <w:pPr>
        <w:pStyle w:val="BodyText"/>
        <w:ind w:left="0"/>
        <w:rPr>
          <w:rFonts w:cs="Times New Roman"/>
          <w:b/>
          <w:sz w:val="22"/>
          <w:szCs w:val="22"/>
        </w:rPr>
      </w:pPr>
      <w:r w:rsidRPr="004669EA">
        <w:rPr>
          <w:rFonts w:cs="Times New Roman"/>
          <w:b/>
          <w:sz w:val="22"/>
          <w:szCs w:val="22"/>
        </w:rPr>
        <w:t xml:space="preserve">1.1 </w:t>
      </w:r>
      <w:r w:rsidRPr="00C97F4C">
        <w:rPr>
          <w:rFonts w:cs="Times New Roman"/>
          <w:b/>
          <w:sz w:val="22"/>
          <w:szCs w:val="22"/>
        </w:rPr>
        <w:t>Overview</w:t>
      </w:r>
      <w:r w:rsidR="00F67BE7">
        <w:rPr>
          <w:rFonts w:cs="Times New Roman"/>
          <w:b/>
          <w:sz w:val="22"/>
          <w:szCs w:val="22"/>
        </w:rPr>
        <w:t xml:space="preserve"> and Annual Milestones</w:t>
      </w:r>
      <w:r w:rsidRPr="004669EA">
        <w:rPr>
          <w:rFonts w:cs="Times New Roman"/>
          <w:b/>
          <w:i/>
          <w:sz w:val="22"/>
          <w:szCs w:val="22"/>
        </w:rPr>
        <w:t xml:space="preserve"> </w:t>
      </w:r>
    </w:p>
    <w:p w14:paraId="70AF5B96" w14:textId="1C2757D8" w:rsidR="00681B4B" w:rsidRPr="00E56F88" w:rsidRDefault="00973B5B" w:rsidP="00E56F88">
      <w:pPr>
        <w:pStyle w:val="BodyText"/>
        <w:ind w:left="0"/>
        <w:rPr>
          <w:rFonts w:cs="Times New Roman"/>
          <w:sz w:val="22"/>
          <w:szCs w:val="22"/>
        </w:rPr>
      </w:pPr>
      <w:r w:rsidRPr="004669EA">
        <w:rPr>
          <w:rFonts w:cs="Times New Roman"/>
          <w:sz w:val="22"/>
          <w:szCs w:val="22"/>
        </w:rPr>
        <w:t>The degree requirements and other expectations of</w:t>
      </w:r>
      <w:r w:rsidRPr="004669EA">
        <w:rPr>
          <w:rFonts w:cs="Times New Roman"/>
          <w:spacing w:val="1"/>
          <w:sz w:val="22"/>
          <w:szCs w:val="22"/>
        </w:rPr>
        <w:t xml:space="preserve"> </w:t>
      </w:r>
      <w:r w:rsidRPr="004669EA">
        <w:rPr>
          <w:rFonts w:cs="Times New Roman"/>
          <w:sz w:val="22"/>
          <w:szCs w:val="22"/>
        </w:rPr>
        <w:t>graduate students are specified in the FSU Graduate Bulletin</w:t>
      </w:r>
      <w:r w:rsidR="000F0DD4" w:rsidRPr="004669EA">
        <w:rPr>
          <w:rFonts w:cs="Times New Roman"/>
          <w:sz w:val="22"/>
          <w:szCs w:val="22"/>
        </w:rPr>
        <w:t xml:space="preserve"> (</w:t>
      </w:r>
      <w:hyperlink r:id="rId12" w:history="1">
        <w:r w:rsidR="000F0DD4" w:rsidRPr="004669EA">
          <w:rPr>
            <w:rStyle w:val="Hyperlink"/>
            <w:rFonts w:cs="Times New Roman"/>
            <w:spacing w:val="-1"/>
            <w:sz w:val="22"/>
            <w:szCs w:val="22"/>
            <w:u w:color="0000FF"/>
          </w:rPr>
          <w:t>http://registrar.fsu.edu/bulletin/grad/)</w:t>
        </w:r>
      </w:hyperlink>
      <w:r w:rsidR="00581E47" w:rsidRPr="004669EA">
        <w:rPr>
          <w:rStyle w:val="Hyperlink"/>
          <w:rFonts w:cs="Times New Roman"/>
          <w:color w:val="auto"/>
          <w:spacing w:val="-1"/>
          <w:sz w:val="22"/>
          <w:szCs w:val="22"/>
          <w:u w:val="none" w:color="0000FF"/>
        </w:rPr>
        <w:t xml:space="preserve"> and </w:t>
      </w:r>
      <w:r w:rsidR="00581E47" w:rsidRPr="004669EA">
        <w:rPr>
          <w:rFonts w:cs="Times New Roman"/>
          <w:sz w:val="22"/>
          <w:szCs w:val="22"/>
        </w:rPr>
        <w:t>(</w:t>
      </w:r>
      <w:hyperlink r:id="rId13" w:history="1">
        <w:r w:rsidR="00581E47" w:rsidRPr="004669EA">
          <w:rPr>
            <w:rStyle w:val="Hyperlink"/>
            <w:rFonts w:cs="Times New Roman"/>
            <w:sz w:val="22"/>
            <w:szCs w:val="22"/>
          </w:rPr>
          <w:t>http://gradschool.fsu.edu/newcurrent-students</w:t>
        </w:r>
      </w:hyperlink>
      <w:r w:rsidR="00581E47" w:rsidRPr="004669EA">
        <w:rPr>
          <w:rFonts w:cs="Times New Roman"/>
          <w:sz w:val="22"/>
          <w:szCs w:val="22"/>
        </w:rPr>
        <w:t>)</w:t>
      </w:r>
      <w:r w:rsidR="00B8778B" w:rsidRPr="004669EA">
        <w:rPr>
          <w:rFonts w:cs="Times New Roman"/>
          <w:sz w:val="22"/>
          <w:szCs w:val="22"/>
        </w:rPr>
        <w:t>. Th</w:t>
      </w:r>
      <w:r w:rsidR="00000A95">
        <w:rPr>
          <w:rFonts w:cs="Times New Roman"/>
          <w:sz w:val="22"/>
          <w:szCs w:val="22"/>
        </w:rPr>
        <w:t>is</w:t>
      </w:r>
      <w:r w:rsidR="00B8778B" w:rsidRPr="004669EA">
        <w:rPr>
          <w:rFonts w:cs="Times New Roman"/>
          <w:sz w:val="22"/>
          <w:szCs w:val="22"/>
        </w:rPr>
        <w:t xml:space="preserve"> Handbook contains information concerning resources at FSU, degree requirement</w:t>
      </w:r>
      <w:r w:rsidR="00844324">
        <w:rPr>
          <w:rFonts w:cs="Times New Roman"/>
          <w:sz w:val="22"/>
          <w:szCs w:val="22"/>
        </w:rPr>
        <w:t>s</w:t>
      </w:r>
      <w:r w:rsidR="00B8778B" w:rsidRPr="004669EA">
        <w:rPr>
          <w:rFonts w:cs="Times New Roman"/>
          <w:sz w:val="22"/>
          <w:szCs w:val="22"/>
        </w:rPr>
        <w:t>, Electronic Thesis, Dissertation Guidelines, and more.</w:t>
      </w:r>
      <w:r w:rsidR="00581E47" w:rsidRPr="004669EA">
        <w:rPr>
          <w:rFonts w:cs="Times New Roman"/>
          <w:sz w:val="22"/>
          <w:szCs w:val="22"/>
        </w:rPr>
        <w:t xml:space="preserve"> </w:t>
      </w:r>
      <w:r w:rsidRPr="004669EA">
        <w:rPr>
          <w:rFonts w:cs="Times New Roman"/>
          <w:sz w:val="22"/>
          <w:szCs w:val="22"/>
        </w:rPr>
        <w:t>These documents are contracts; however,</w:t>
      </w:r>
      <w:r w:rsidRPr="004669EA">
        <w:rPr>
          <w:rFonts w:cs="Times New Roman"/>
          <w:spacing w:val="2"/>
          <w:sz w:val="22"/>
          <w:szCs w:val="22"/>
        </w:rPr>
        <w:t xml:space="preserve"> </w:t>
      </w:r>
      <w:r w:rsidRPr="004669EA">
        <w:rPr>
          <w:rFonts w:cs="Times New Roman"/>
          <w:sz w:val="22"/>
          <w:szCs w:val="22"/>
        </w:rPr>
        <w:t>the</w:t>
      </w:r>
      <w:r w:rsidR="002B0D10" w:rsidRPr="004669EA">
        <w:rPr>
          <w:rFonts w:cs="Times New Roman"/>
          <w:sz w:val="22"/>
          <w:szCs w:val="22"/>
        </w:rPr>
        <w:t xml:space="preserve"> </w:t>
      </w:r>
      <w:r w:rsidRPr="004669EA">
        <w:rPr>
          <w:rFonts w:cs="Times New Roman"/>
          <w:sz w:val="22"/>
          <w:szCs w:val="22"/>
        </w:rPr>
        <w:t>Program</w:t>
      </w:r>
      <w:r w:rsidRPr="004669EA">
        <w:rPr>
          <w:rFonts w:cs="Times New Roman"/>
          <w:spacing w:val="-4"/>
          <w:sz w:val="22"/>
          <w:szCs w:val="22"/>
        </w:rPr>
        <w:t xml:space="preserve"> </w:t>
      </w:r>
      <w:r w:rsidRPr="004669EA">
        <w:rPr>
          <w:rFonts w:cs="Times New Roman"/>
          <w:sz w:val="22"/>
          <w:szCs w:val="22"/>
        </w:rPr>
        <w:t>and University reserve the</w:t>
      </w:r>
      <w:r w:rsidRPr="004669EA">
        <w:rPr>
          <w:rFonts w:cs="Times New Roman"/>
          <w:spacing w:val="1"/>
          <w:sz w:val="22"/>
          <w:szCs w:val="22"/>
        </w:rPr>
        <w:t xml:space="preserve"> </w:t>
      </w:r>
      <w:r w:rsidRPr="004669EA">
        <w:rPr>
          <w:rFonts w:cs="Times New Roman"/>
          <w:sz w:val="22"/>
          <w:szCs w:val="22"/>
        </w:rPr>
        <w:t xml:space="preserve">right to change requirements. Thus, students will </w:t>
      </w:r>
      <w:r w:rsidR="008760F0">
        <w:rPr>
          <w:rFonts w:cs="Times New Roman"/>
          <w:sz w:val="22"/>
          <w:szCs w:val="22"/>
        </w:rPr>
        <w:t xml:space="preserve">generally </w:t>
      </w:r>
      <w:r w:rsidRPr="004669EA">
        <w:rPr>
          <w:rFonts w:cs="Times New Roman"/>
          <w:sz w:val="22"/>
          <w:szCs w:val="22"/>
        </w:rPr>
        <w:t>be expected to meet the requirements published</w:t>
      </w:r>
      <w:r w:rsidRPr="004669EA">
        <w:rPr>
          <w:rFonts w:cs="Times New Roman"/>
          <w:spacing w:val="-2"/>
          <w:sz w:val="22"/>
          <w:szCs w:val="22"/>
        </w:rPr>
        <w:t xml:space="preserve"> </w:t>
      </w:r>
      <w:r w:rsidRPr="004669EA">
        <w:rPr>
          <w:rFonts w:cs="Times New Roman"/>
          <w:sz w:val="22"/>
          <w:szCs w:val="22"/>
        </w:rPr>
        <w:t>for the</w:t>
      </w:r>
      <w:r w:rsidR="002B0D10" w:rsidRPr="004669EA">
        <w:rPr>
          <w:rFonts w:cs="Times New Roman"/>
          <w:sz w:val="22"/>
          <w:szCs w:val="22"/>
        </w:rPr>
        <w:t xml:space="preserve"> </w:t>
      </w:r>
      <w:r w:rsidRPr="004669EA">
        <w:rPr>
          <w:rFonts w:cs="Times New Roman"/>
          <w:sz w:val="22"/>
          <w:szCs w:val="22"/>
        </w:rPr>
        <w:t xml:space="preserve">year </w:t>
      </w:r>
      <w:r w:rsidRPr="00E56F88">
        <w:rPr>
          <w:rFonts w:cs="Times New Roman"/>
          <w:sz w:val="22"/>
          <w:szCs w:val="22"/>
        </w:rPr>
        <w:t>they enter the</w:t>
      </w:r>
      <w:r w:rsidRPr="00E56F88">
        <w:rPr>
          <w:rFonts w:cs="Times New Roman"/>
          <w:spacing w:val="1"/>
          <w:sz w:val="22"/>
          <w:szCs w:val="22"/>
        </w:rPr>
        <w:t xml:space="preserve"> </w:t>
      </w:r>
      <w:r w:rsidRPr="00E56F88">
        <w:rPr>
          <w:rFonts w:cs="Times New Roman"/>
          <w:sz w:val="22"/>
          <w:szCs w:val="22"/>
        </w:rPr>
        <w:t xml:space="preserve">Program. </w:t>
      </w:r>
      <w:r w:rsidR="00681B4B" w:rsidRPr="00E56F88">
        <w:rPr>
          <w:rFonts w:cs="Times New Roman"/>
          <w:spacing w:val="-1"/>
          <w:sz w:val="22"/>
          <w:szCs w:val="22"/>
        </w:rPr>
        <w:t>The specific</w:t>
      </w:r>
      <w:r w:rsidR="00681B4B" w:rsidRPr="00E56F88">
        <w:rPr>
          <w:rFonts w:cs="Times New Roman"/>
          <w:spacing w:val="1"/>
          <w:sz w:val="22"/>
          <w:szCs w:val="22"/>
        </w:rPr>
        <w:t xml:space="preserve"> </w:t>
      </w:r>
      <w:r w:rsidR="00681B4B" w:rsidRPr="00E56F88">
        <w:rPr>
          <w:rFonts w:cs="Times New Roman"/>
          <w:spacing w:val="-1"/>
          <w:sz w:val="22"/>
          <w:szCs w:val="22"/>
        </w:rPr>
        <w:t>recommendations</w:t>
      </w:r>
      <w:r w:rsidR="00681B4B" w:rsidRPr="00E56F88">
        <w:rPr>
          <w:rFonts w:cs="Times New Roman"/>
          <w:sz w:val="22"/>
          <w:szCs w:val="22"/>
        </w:rPr>
        <w:t xml:space="preserve"> </w:t>
      </w:r>
      <w:r w:rsidR="00681B4B" w:rsidRPr="00E56F88">
        <w:rPr>
          <w:rFonts w:cs="Times New Roman"/>
          <w:spacing w:val="-1"/>
          <w:sz w:val="22"/>
          <w:szCs w:val="22"/>
        </w:rPr>
        <w:t>listed</w:t>
      </w:r>
      <w:r w:rsidR="00681B4B" w:rsidRPr="00E56F88">
        <w:rPr>
          <w:rFonts w:cs="Times New Roman"/>
          <w:sz w:val="22"/>
          <w:szCs w:val="22"/>
        </w:rPr>
        <w:t xml:space="preserve"> </w:t>
      </w:r>
      <w:r w:rsidR="00681B4B" w:rsidRPr="00E56F88">
        <w:rPr>
          <w:rFonts w:cs="Times New Roman"/>
          <w:spacing w:val="-1"/>
          <w:sz w:val="22"/>
          <w:szCs w:val="22"/>
        </w:rPr>
        <w:t>below assume typical</w:t>
      </w:r>
      <w:r w:rsidR="00681B4B" w:rsidRPr="00E56F88">
        <w:rPr>
          <w:rFonts w:cs="Times New Roman"/>
          <w:sz w:val="22"/>
          <w:szCs w:val="22"/>
        </w:rPr>
        <w:t xml:space="preserve"> </w:t>
      </w:r>
      <w:r w:rsidR="00681B4B" w:rsidRPr="00E56F88">
        <w:rPr>
          <w:rFonts w:cs="Times New Roman"/>
          <w:spacing w:val="-1"/>
          <w:sz w:val="22"/>
          <w:szCs w:val="22"/>
        </w:rPr>
        <w:t>backgrounds.</w:t>
      </w:r>
      <w:r w:rsidR="00681B4B" w:rsidRPr="00E56F88">
        <w:rPr>
          <w:rFonts w:cs="Times New Roman"/>
          <w:sz w:val="22"/>
          <w:szCs w:val="22"/>
        </w:rPr>
        <w:t xml:space="preserve"> </w:t>
      </w:r>
      <w:r w:rsidR="001E29B2" w:rsidRPr="00E56F88">
        <w:rPr>
          <w:rFonts w:cs="Times New Roman"/>
          <w:spacing w:val="-1"/>
          <w:sz w:val="22"/>
          <w:szCs w:val="22"/>
        </w:rPr>
        <w:t xml:space="preserve">These requirements </w:t>
      </w:r>
      <w:r w:rsidR="00681B4B" w:rsidRPr="00E56F88">
        <w:rPr>
          <w:rFonts w:cs="Times New Roman"/>
          <w:sz w:val="22"/>
          <w:szCs w:val="22"/>
        </w:rPr>
        <w:t>should be</w:t>
      </w:r>
      <w:r w:rsidR="00681B4B" w:rsidRPr="00E56F88">
        <w:rPr>
          <w:rFonts w:cs="Times New Roman"/>
          <w:spacing w:val="-1"/>
          <w:sz w:val="22"/>
          <w:szCs w:val="22"/>
        </w:rPr>
        <w:t xml:space="preserve"> followed</w:t>
      </w:r>
      <w:r w:rsidR="00681B4B" w:rsidRPr="00E56F88">
        <w:rPr>
          <w:rFonts w:cs="Times New Roman"/>
          <w:sz w:val="22"/>
          <w:szCs w:val="22"/>
        </w:rPr>
        <w:t xml:space="preserve"> unless </w:t>
      </w:r>
      <w:r w:rsidR="00681B4B" w:rsidRPr="00E56F88">
        <w:rPr>
          <w:rFonts w:cs="Times New Roman"/>
          <w:spacing w:val="-1"/>
          <w:sz w:val="22"/>
          <w:szCs w:val="22"/>
        </w:rPr>
        <w:t>amended</w:t>
      </w:r>
      <w:r w:rsidR="00681B4B" w:rsidRPr="00E56F88">
        <w:rPr>
          <w:rFonts w:cs="Times New Roman"/>
          <w:sz w:val="22"/>
          <w:szCs w:val="22"/>
        </w:rPr>
        <w:t xml:space="preserve"> during</w:t>
      </w:r>
      <w:r w:rsidR="00681B4B" w:rsidRPr="00E56F88">
        <w:rPr>
          <w:rFonts w:cs="Times New Roman"/>
          <w:spacing w:val="-3"/>
          <w:sz w:val="22"/>
          <w:szCs w:val="22"/>
        </w:rPr>
        <w:t xml:space="preserve"> </w:t>
      </w:r>
      <w:r w:rsidR="00681B4B" w:rsidRPr="00E56F88">
        <w:rPr>
          <w:rFonts w:cs="Times New Roman"/>
          <w:sz w:val="22"/>
          <w:szCs w:val="22"/>
        </w:rPr>
        <w:t>academic</w:t>
      </w:r>
      <w:r w:rsidR="00681B4B" w:rsidRPr="00E56F88">
        <w:rPr>
          <w:rFonts w:cs="Times New Roman"/>
          <w:spacing w:val="-1"/>
          <w:sz w:val="22"/>
          <w:szCs w:val="22"/>
        </w:rPr>
        <w:t xml:space="preserve"> advisement.</w:t>
      </w:r>
      <w:r w:rsidR="00681B4B" w:rsidRPr="00E56F88">
        <w:rPr>
          <w:rFonts w:cs="Times New Roman"/>
          <w:sz w:val="22"/>
          <w:szCs w:val="22"/>
        </w:rPr>
        <w:t xml:space="preserve"> </w:t>
      </w:r>
      <w:r w:rsidR="00681B4B" w:rsidRPr="00E56F88">
        <w:rPr>
          <w:rFonts w:cs="Times New Roman"/>
          <w:spacing w:val="-1"/>
          <w:sz w:val="22"/>
          <w:szCs w:val="22"/>
        </w:rPr>
        <w:t>Amendments</w:t>
      </w:r>
      <w:r w:rsidR="00681B4B" w:rsidRPr="00E56F88">
        <w:rPr>
          <w:rFonts w:cs="Times New Roman"/>
          <w:sz w:val="22"/>
          <w:szCs w:val="22"/>
        </w:rPr>
        <w:t xml:space="preserve"> may</w:t>
      </w:r>
      <w:r w:rsidR="00681B4B" w:rsidRPr="00E56F88">
        <w:rPr>
          <w:rFonts w:cs="Times New Roman"/>
          <w:spacing w:val="-5"/>
          <w:sz w:val="22"/>
          <w:szCs w:val="22"/>
        </w:rPr>
        <w:t xml:space="preserve"> </w:t>
      </w:r>
      <w:r w:rsidR="00681B4B" w:rsidRPr="00E56F88">
        <w:rPr>
          <w:rFonts w:cs="Times New Roman"/>
          <w:sz w:val="22"/>
          <w:szCs w:val="22"/>
        </w:rPr>
        <w:t>be</w:t>
      </w:r>
      <w:r w:rsidR="00681B4B" w:rsidRPr="00E56F88">
        <w:rPr>
          <w:rFonts w:cs="Times New Roman"/>
          <w:spacing w:val="-1"/>
          <w:sz w:val="22"/>
          <w:szCs w:val="22"/>
        </w:rPr>
        <w:t xml:space="preserve"> </w:t>
      </w:r>
      <w:r w:rsidR="00681B4B" w:rsidRPr="00E56F88">
        <w:rPr>
          <w:rFonts w:cs="Times New Roman"/>
          <w:sz w:val="22"/>
          <w:szCs w:val="22"/>
        </w:rPr>
        <w:t>made</w:t>
      </w:r>
      <w:r w:rsidR="00681B4B" w:rsidRPr="00E56F88">
        <w:rPr>
          <w:rFonts w:cs="Times New Roman"/>
          <w:spacing w:val="-1"/>
          <w:sz w:val="22"/>
          <w:szCs w:val="22"/>
        </w:rPr>
        <w:t xml:space="preserve"> </w:t>
      </w:r>
      <w:r w:rsidR="00681B4B" w:rsidRPr="00E56F88">
        <w:rPr>
          <w:rFonts w:cs="Times New Roman"/>
          <w:sz w:val="22"/>
          <w:szCs w:val="22"/>
        </w:rPr>
        <w:t>if</w:t>
      </w:r>
      <w:r w:rsidR="007D64FB" w:rsidRPr="00E56F88">
        <w:rPr>
          <w:rFonts w:cs="Times New Roman"/>
          <w:spacing w:val="65"/>
          <w:sz w:val="22"/>
          <w:szCs w:val="22"/>
        </w:rPr>
        <w:t xml:space="preserve"> </w:t>
      </w:r>
      <w:r w:rsidR="00681B4B" w:rsidRPr="00E56F88">
        <w:rPr>
          <w:rFonts w:cs="Times New Roman"/>
          <w:spacing w:val="-1"/>
          <w:sz w:val="22"/>
          <w:szCs w:val="22"/>
        </w:rPr>
        <w:t>you</w:t>
      </w:r>
      <w:r w:rsidR="00681B4B" w:rsidRPr="00E56F88">
        <w:rPr>
          <w:rFonts w:cs="Times New Roman"/>
          <w:sz w:val="22"/>
          <w:szCs w:val="22"/>
        </w:rPr>
        <w:t xml:space="preserve"> are</w:t>
      </w:r>
      <w:r w:rsidR="00681B4B" w:rsidRPr="00E56F88">
        <w:rPr>
          <w:rFonts w:cs="Times New Roman"/>
          <w:spacing w:val="-1"/>
          <w:sz w:val="22"/>
          <w:szCs w:val="22"/>
        </w:rPr>
        <w:t xml:space="preserve"> </w:t>
      </w:r>
      <w:r w:rsidR="00681B4B" w:rsidRPr="00E56F88">
        <w:rPr>
          <w:rFonts w:cs="Times New Roman"/>
          <w:sz w:val="22"/>
          <w:szCs w:val="22"/>
        </w:rPr>
        <w:t>exceptionally</w:t>
      </w:r>
      <w:r w:rsidR="00681B4B" w:rsidRPr="00E56F88">
        <w:rPr>
          <w:rFonts w:cs="Times New Roman"/>
          <w:spacing w:val="-5"/>
          <w:sz w:val="22"/>
          <w:szCs w:val="22"/>
        </w:rPr>
        <w:t xml:space="preserve"> </w:t>
      </w:r>
      <w:r w:rsidR="00681B4B" w:rsidRPr="00E56F88">
        <w:rPr>
          <w:rFonts w:cs="Times New Roman"/>
          <w:sz w:val="22"/>
          <w:szCs w:val="22"/>
        </w:rPr>
        <w:t xml:space="preserve">well </w:t>
      </w:r>
      <w:r w:rsidR="00681B4B" w:rsidRPr="00E56F88">
        <w:rPr>
          <w:rFonts w:cs="Times New Roman"/>
          <w:spacing w:val="-1"/>
          <w:sz w:val="22"/>
          <w:szCs w:val="22"/>
        </w:rPr>
        <w:t>prepared</w:t>
      </w:r>
      <w:r w:rsidR="00681B4B" w:rsidRPr="00E56F88">
        <w:rPr>
          <w:rFonts w:cs="Times New Roman"/>
          <w:sz w:val="22"/>
          <w:szCs w:val="22"/>
        </w:rPr>
        <w:t xml:space="preserve"> </w:t>
      </w:r>
      <w:r w:rsidR="00681B4B" w:rsidRPr="00E56F88">
        <w:rPr>
          <w:rFonts w:cs="Times New Roman"/>
          <w:spacing w:val="1"/>
          <w:sz w:val="22"/>
          <w:szCs w:val="22"/>
        </w:rPr>
        <w:t>or</w:t>
      </w:r>
      <w:r w:rsidR="00681B4B" w:rsidRPr="00E56F88">
        <w:rPr>
          <w:rFonts w:cs="Times New Roman"/>
          <w:spacing w:val="-1"/>
          <w:sz w:val="22"/>
          <w:szCs w:val="22"/>
        </w:rPr>
        <w:t xml:space="preserve"> need</w:t>
      </w:r>
      <w:r w:rsidR="00681B4B" w:rsidRPr="00E56F88">
        <w:rPr>
          <w:rFonts w:cs="Times New Roman"/>
          <w:sz w:val="22"/>
          <w:szCs w:val="22"/>
        </w:rPr>
        <w:t xml:space="preserve"> to</w:t>
      </w:r>
      <w:r w:rsidR="00681B4B" w:rsidRPr="00E56F88">
        <w:rPr>
          <w:rFonts w:cs="Times New Roman"/>
          <w:spacing w:val="2"/>
          <w:sz w:val="22"/>
          <w:szCs w:val="22"/>
        </w:rPr>
        <w:t xml:space="preserve"> </w:t>
      </w:r>
      <w:r w:rsidR="00681B4B" w:rsidRPr="00E56F88">
        <w:rPr>
          <w:rFonts w:cs="Times New Roman"/>
          <w:sz w:val="22"/>
          <w:szCs w:val="22"/>
        </w:rPr>
        <w:t>remedy</w:t>
      </w:r>
      <w:r w:rsidR="00681B4B" w:rsidRPr="00E56F88">
        <w:rPr>
          <w:rFonts w:cs="Times New Roman"/>
          <w:spacing w:val="-5"/>
          <w:sz w:val="22"/>
          <w:szCs w:val="22"/>
        </w:rPr>
        <w:t xml:space="preserve"> </w:t>
      </w:r>
      <w:r w:rsidR="00681B4B" w:rsidRPr="00E56F88">
        <w:rPr>
          <w:rFonts w:cs="Times New Roman"/>
          <w:spacing w:val="-1"/>
          <w:sz w:val="22"/>
          <w:szCs w:val="22"/>
        </w:rPr>
        <w:t>deficiencies</w:t>
      </w:r>
      <w:r w:rsidR="00681B4B" w:rsidRPr="00E56F88">
        <w:rPr>
          <w:rFonts w:cs="Times New Roman"/>
          <w:sz w:val="22"/>
          <w:szCs w:val="22"/>
        </w:rPr>
        <w:t xml:space="preserve"> </w:t>
      </w:r>
      <w:r w:rsidR="00681B4B" w:rsidRPr="00E56F88">
        <w:rPr>
          <w:rFonts w:cs="Times New Roman"/>
          <w:spacing w:val="-1"/>
          <w:sz w:val="22"/>
          <w:szCs w:val="22"/>
        </w:rPr>
        <w:t>indicated</w:t>
      </w:r>
      <w:r w:rsidR="00681B4B" w:rsidRPr="00E56F88">
        <w:rPr>
          <w:rFonts w:cs="Times New Roman"/>
          <w:sz w:val="22"/>
          <w:szCs w:val="22"/>
        </w:rPr>
        <w:t xml:space="preserve"> </w:t>
      </w:r>
      <w:r w:rsidR="00681B4B" w:rsidRPr="00E56F88">
        <w:rPr>
          <w:rFonts w:cs="Times New Roman"/>
          <w:spacing w:val="1"/>
          <w:sz w:val="22"/>
          <w:szCs w:val="22"/>
        </w:rPr>
        <w:t>by</w:t>
      </w:r>
      <w:r w:rsidR="00681B4B" w:rsidRPr="00E56F88">
        <w:rPr>
          <w:rFonts w:cs="Times New Roman"/>
          <w:sz w:val="22"/>
          <w:szCs w:val="22"/>
        </w:rPr>
        <w:t xml:space="preserve"> </w:t>
      </w:r>
      <w:r w:rsidR="002C66D9" w:rsidRPr="00E56F88">
        <w:rPr>
          <w:rFonts w:cs="Times New Roman"/>
          <w:spacing w:val="-1"/>
          <w:sz w:val="22"/>
          <w:szCs w:val="22"/>
        </w:rPr>
        <w:t xml:space="preserve">your transcripts </w:t>
      </w:r>
      <w:r w:rsidR="00681B4B" w:rsidRPr="00E56F88">
        <w:rPr>
          <w:rFonts w:cs="Times New Roman"/>
          <w:spacing w:val="-1"/>
          <w:sz w:val="22"/>
          <w:szCs w:val="22"/>
        </w:rPr>
        <w:t>and</w:t>
      </w:r>
      <w:r w:rsidR="00681B4B" w:rsidRPr="00E56F88">
        <w:rPr>
          <w:rFonts w:cs="Times New Roman"/>
          <w:sz w:val="22"/>
          <w:szCs w:val="22"/>
        </w:rPr>
        <w:t xml:space="preserve"> </w:t>
      </w:r>
      <w:r w:rsidR="00681B4B" w:rsidRPr="00E56F88">
        <w:rPr>
          <w:rFonts w:cs="Times New Roman"/>
          <w:spacing w:val="-1"/>
          <w:sz w:val="22"/>
          <w:szCs w:val="22"/>
        </w:rPr>
        <w:t>interview.</w:t>
      </w:r>
    </w:p>
    <w:p w14:paraId="12596C1A" w14:textId="77777777" w:rsidR="00681B4B" w:rsidRPr="004669EA" w:rsidRDefault="00681B4B" w:rsidP="009B0567">
      <w:pPr>
        <w:spacing w:before="5"/>
        <w:rPr>
          <w:rFonts w:ascii="Times New Roman" w:eastAsia="Times New Roman" w:hAnsi="Times New Roman" w:cs="Times New Roman"/>
        </w:rPr>
      </w:pPr>
    </w:p>
    <w:p w14:paraId="0B94D66C" w14:textId="4732B169" w:rsidR="00681B4B" w:rsidRPr="004669EA" w:rsidRDefault="00681B4B" w:rsidP="00C97F4C">
      <w:pPr>
        <w:rPr>
          <w:rFonts w:ascii="Times New Roman" w:eastAsia="Times New Roman" w:hAnsi="Times New Roman" w:cs="Times New Roman"/>
        </w:rPr>
      </w:pPr>
      <w:r w:rsidRPr="004669EA">
        <w:rPr>
          <w:rFonts w:ascii="Times New Roman" w:eastAsia="Times New Roman" w:hAnsi="Times New Roman" w:cs="Times New Roman"/>
          <w:spacing w:val="-1"/>
        </w:rPr>
        <w:t xml:space="preserve">Your </w:t>
      </w:r>
      <w:r w:rsidRPr="004669EA">
        <w:rPr>
          <w:rFonts w:ascii="Times New Roman" w:eastAsia="Times New Roman" w:hAnsi="Times New Roman" w:cs="Times New Roman"/>
          <w:b/>
          <w:i/>
          <w:spacing w:val="-1"/>
        </w:rPr>
        <w:t>first</w:t>
      </w:r>
      <w:r w:rsidRPr="004669EA">
        <w:rPr>
          <w:rFonts w:ascii="Times New Roman" w:eastAsia="Times New Roman" w:hAnsi="Times New Roman" w:cs="Times New Roman"/>
          <w:b/>
          <w:i/>
        </w:rPr>
        <w:t xml:space="preserve"> </w:t>
      </w:r>
      <w:r w:rsidRPr="004669EA">
        <w:rPr>
          <w:rFonts w:ascii="Times New Roman" w:eastAsia="Times New Roman" w:hAnsi="Times New Roman" w:cs="Times New Roman"/>
          <w:b/>
          <w:i/>
          <w:spacing w:val="-1"/>
        </w:rPr>
        <w:t>year</w:t>
      </w:r>
      <w:r w:rsidRPr="004669EA">
        <w:rPr>
          <w:rFonts w:ascii="Times New Roman" w:eastAsia="Times New Roman" w:hAnsi="Times New Roman" w:cs="Times New Roman"/>
          <w:b/>
          <w:i/>
        </w:rPr>
        <w:t xml:space="preserve"> </w:t>
      </w:r>
      <w:r w:rsidR="00000A95">
        <w:rPr>
          <w:rFonts w:ascii="Times New Roman" w:eastAsia="Times New Roman" w:hAnsi="Times New Roman" w:cs="Times New Roman"/>
        </w:rPr>
        <w:t>is</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devoted</w:t>
      </w:r>
      <w:r w:rsidRPr="004669EA">
        <w:rPr>
          <w:rFonts w:ascii="Times New Roman" w:eastAsia="Times New Roman" w:hAnsi="Times New Roman" w:cs="Times New Roman"/>
        </w:rPr>
        <w:t xml:space="preserve"> to </w:t>
      </w:r>
      <w:r w:rsidRPr="004669EA">
        <w:rPr>
          <w:rFonts w:ascii="Times New Roman" w:eastAsia="Times New Roman" w:hAnsi="Times New Roman" w:cs="Times New Roman"/>
          <w:spacing w:val="-1"/>
        </w:rPr>
        <w:t>orienting</w:t>
      </w:r>
      <w:r w:rsidRPr="004669EA">
        <w:rPr>
          <w:rFonts w:ascii="Times New Roman" w:eastAsia="Times New Roman" w:hAnsi="Times New Roman" w:cs="Times New Roman"/>
          <w:spacing w:val="2"/>
        </w:rPr>
        <w:t xml:space="preserve"> </w:t>
      </w:r>
      <w:r w:rsidRPr="004669EA">
        <w:rPr>
          <w:rFonts w:ascii="Times New Roman" w:eastAsia="Times New Roman" w:hAnsi="Times New Roman" w:cs="Times New Roman"/>
          <w:spacing w:val="-1"/>
        </w:rPr>
        <w:t xml:space="preserve">you </w:t>
      </w:r>
      <w:r w:rsidRPr="004669EA">
        <w:rPr>
          <w:rFonts w:ascii="Times New Roman" w:eastAsia="Times New Roman" w:hAnsi="Times New Roman" w:cs="Times New Roman"/>
        </w:rPr>
        <w:t>to the</w:t>
      </w:r>
      <w:r w:rsidRPr="004669EA">
        <w:rPr>
          <w:rFonts w:ascii="Times New Roman" w:eastAsia="Times New Roman" w:hAnsi="Times New Roman" w:cs="Times New Roman"/>
          <w:spacing w:val="-1"/>
        </w:rPr>
        <w:t xml:space="preserve"> biomedical</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sciences,</w:t>
      </w:r>
      <w:r w:rsidRPr="004669EA">
        <w:rPr>
          <w:rFonts w:ascii="Times New Roman" w:eastAsia="Times New Roman" w:hAnsi="Times New Roman" w:cs="Times New Roman"/>
        </w:rPr>
        <w:t xml:space="preserve"> learning</w:t>
      </w:r>
      <w:r w:rsidRPr="004669EA">
        <w:rPr>
          <w:rFonts w:ascii="Times New Roman" w:eastAsia="Times New Roman" w:hAnsi="Times New Roman" w:cs="Times New Roman"/>
          <w:spacing w:val="-3"/>
        </w:rPr>
        <w:t xml:space="preserve"> </w:t>
      </w:r>
      <w:r w:rsidR="00F06FCC">
        <w:rPr>
          <w:rFonts w:ascii="Times New Roman" w:eastAsia="Times New Roman" w:hAnsi="Times New Roman" w:cs="Times New Roman"/>
          <w:spacing w:val="-1"/>
        </w:rPr>
        <w:t xml:space="preserve">about </w:t>
      </w:r>
      <w:r w:rsidRPr="004669EA">
        <w:rPr>
          <w:rFonts w:ascii="Times New Roman" w:eastAsia="Times New Roman" w:hAnsi="Times New Roman" w:cs="Times New Roman"/>
          <w:spacing w:val="-1"/>
        </w:rPr>
        <w:t>independent</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research,</w:t>
      </w:r>
      <w:r w:rsidRPr="004669EA">
        <w:rPr>
          <w:rFonts w:ascii="Times New Roman" w:eastAsia="Times New Roman" w:hAnsi="Times New Roman" w:cs="Times New Roman"/>
        </w:rPr>
        <w:t xml:space="preserve"> choosing</w:t>
      </w:r>
      <w:r w:rsidRPr="004669EA">
        <w:rPr>
          <w:rFonts w:ascii="Times New Roman" w:eastAsia="Times New Roman" w:hAnsi="Times New Roman" w:cs="Times New Roman"/>
          <w:spacing w:val="2"/>
        </w:rPr>
        <w:t xml:space="preserve"> </w:t>
      </w:r>
      <w:r w:rsidRPr="004669EA">
        <w:rPr>
          <w:rFonts w:ascii="Times New Roman" w:eastAsia="Times New Roman" w:hAnsi="Times New Roman" w:cs="Times New Roman"/>
          <w:spacing w:val="-2"/>
        </w:rPr>
        <w:t>your</w:t>
      </w:r>
      <w:r w:rsidRPr="004669EA">
        <w:rPr>
          <w:rFonts w:ascii="Times New Roman" w:eastAsia="Times New Roman" w:hAnsi="Times New Roman" w:cs="Times New Roman"/>
          <w:spacing w:val="-1"/>
        </w:rPr>
        <w:t xml:space="preserve"> </w:t>
      </w:r>
      <w:r w:rsidR="004F3794">
        <w:rPr>
          <w:rFonts w:ascii="Times New Roman" w:eastAsia="Times New Roman" w:hAnsi="Times New Roman" w:cs="Times New Roman"/>
          <w:spacing w:val="-1"/>
        </w:rPr>
        <w:t>Major Professor</w:t>
      </w:r>
      <w:r w:rsidRPr="00C97F4C">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and</w:t>
      </w:r>
      <w:r w:rsidRPr="004669EA">
        <w:rPr>
          <w:rFonts w:ascii="Times New Roman" w:eastAsia="Times New Roman" w:hAnsi="Times New Roman" w:cs="Times New Roman"/>
        </w:rPr>
        <w:t xml:space="preserve"> the</w:t>
      </w:r>
      <w:r w:rsidRPr="004669EA">
        <w:rPr>
          <w:rFonts w:ascii="Times New Roman" w:eastAsia="Times New Roman" w:hAnsi="Times New Roman" w:cs="Times New Roman"/>
          <w:spacing w:val="-1"/>
        </w:rPr>
        <w:t xml:space="preserve"> area </w:t>
      </w:r>
      <w:r w:rsidRPr="004669EA">
        <w:rPr>
          <w:rFonts w:ascii="Times New Roman" w:eastAsia="Times New Roman" w:hAnsi="Times New Roman" w:cs="Times New Roman"/>
          <w:spacing w:val="1"/>
        </w:rPr>
        <w:t>of</w:t>
      </w:r>
      <w:r w:rsidRPr="004669EA">
        <w:rPr>
          <w:rFonts w:ascii="Times New Roman" w:eastAsia="Times New Roman" w:hAnsi="Times New Roman" w:cs="Times New Roman"/>
          <w:spacing w:val="-1"/>
        </w:rPr>
        <w:t xml:space="preserve"> concentration</w:t>
      </w:r>
      <w:r w:rsidRPr="004669EA">
        <w:rPr>
          <w:rFonts w:ascii="Times New Roman" w:eastAsia="Times New Roman" w:hAnsi="Times New Roman" w:cs="Times New Roman"/>
        </w:rPr>
        <w:t xml:space="preserve"> of</w:t>
      </w:r>
      <w:r w:rsidRPr="004669EA">
        <w:rPr>
          <w:rFonts w:ascii="Times New Roman" w:eastAsia="Times New Roman" w:hAnsi="Times New Roman" w:cs="Times New Roman"/>
          <w:spacing w:val="4"/>
        </w:rPr>
        <w:t xml:space="preserve"> </w:t>
      </w:r>
      <w:r w:rsidRPr="004669EA">
        <w:rPr>
          <w:rFonts w:ascii="Times New Roman" w:eastAsia="Times New Roman" w:hAnsi="Times New Roman" w:cs="Times New Roman"/>
          <w:spacing w:val="-2"/>
        </w:rPr>
        <w:t>your</w:t>
      </w:r>
      <w:r w:rsidRPr="004669EA">
        <w:rPr>
          <w:rFonts w:ascii="Times New Roman" w:eastAsia="Times New Roman" w:hAnsi="Times New Roman" w:cs="Times New Roman"/>
          <w:spacing w:val="1"/>
        </w:rPr>
        <w:t xml:space="preserve"> </w:t>
      </w:r>
      <w:r w:rsidR="00F06FCC">
        <w:rPr>
          <w:rFonts w:ascii="Times New Roman" w:eastAsia="Times New Roman" w:hAnsi="Times New Roman" w:cs="Times New Roman"/>
          <w:spacing w:val="-1"/>
        </w:rPr>
        <w:t xml:space="preserve">graduate </w:t>
      </w:r>
      <w:r w:rsidRPr="004669EA">
        <w:rPr>
          <w:rFonts w:ascii="Times New Roman" w:eastAsia="Times New Roman" w:hAnsi="Times New Roman" w:cs="Times New Roman"/>
          <w:spacing w:val="-1"/>
        </w:rPr>
        <w:t>training,</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and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satisfying</w:t>
      </w:r>
      <w:r w:rsidRPr="004669EA">
        <w:rPr>
          <w:rFonts w:ascii="Times New Roman" w:eastAsia="Times New Roman" w:hAnsi="Times New Roman" w:cs="Times New Roman"/>
          <w:spacing w:val="-3"/>
        </w:rPr>
        <w:t xml:space="preserve"> </w:t>
      </w:r>
      <w:r w:rsidRPr="004669EA">
        <w:rPr>
          <w:rFonts w:ascii="Times New Roman" w:eastAsia="Times New Roman" w:hAnsi="Times New Roman" w:cs="Times New Roman"/>
        </w:rPr>
        <w:t xml:space="preserve">initial </w:t>
      </w:r>
      <w:r w:rsidRPr="004669EA">
        <w:rPr>
          <w:rFonts w:ascii="Times New Roman" w:eastAsia="Times New Roman" w:hAnsi="Times New Roman" w:cs="Times New Roman"/>
          <w:spacing w:val="-1"/>
        </w:rPr>
        <w:t>requirements</w:t>
      </w:r>
      <w:r w:rsidRPr="004669EA">
        <w:rPr>
          <w:rFonts w:ascii="Times New Roman" w:eastAsia="Times New Roman" w:hAnsi="Times New Roman" w:cs="Times New Roman"/>
        </w:rPr>
        <w:t xml:space="preserve"> of</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graduate program.</w:t>
      </w:r>
      <w:r w:rsidR="00C974F3">
        <w:rPr>
          <w:rFonts w:ascii="Times New Roman" w:eastAsia="Times New Roman" w:hAnsi="Times New Roman" w:cs="Times New Roman"/>
        </w:rPr>
        <w:t xml:space="preserve"> </w:t>
      </w:r>
      <w:r w:rsidRPr="004669EA">
        <w:rPr>
          <w:rFonts w:ascii="Times New Roman" w:eastAsia="Times New Roman" w:hAnsi="Times New Roman" w:cs="Times New Roman"/>
        </w:rPr>
        <w:t>Specifically</w:t>
      </w:r>
      <w:r w:rsidR="00C974F3">
        <w:rPr>
          <w:rFonts w:ascii="Times New Roman" w:eastAsia="Times New Roman" w:hAnsi="Times New Roman" w:cs="Times New Roman"/>
        </w:rPr>
        <w:t>,</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2"/>
        </w:rPr>
        <w:t>you</w:t>
      </w:r>
      <w:r w:rsidR="00CA5DAF">
        <w:rPr>
          <w:rFonts w:ascii="Times New Roman" w:eastAsia="Times New Roman" w:hAnsi="Times New Roman" w:cs="Times New Roman"/>
        </w:rPr>
        <w:t xml:space="preserve"> need to</w:t>
      </w:r>
      <w:r w:rsidR="00F67BE7">
        <w:rPr>
          <w:rFonts w:ascii="Times New Roman" w:eastAsia="Times New Roman" w:hAnsi="Times New Roman" w:cs="Times New Roman"/>
        </w:rPr>
        <w:t xml:space="preserve"> meet the following milestones</w:t>
      </w:r>
      <w:r w:rsidR="00F06FCC">
        <w:rPr>
          <w:rFonts w:ascii="Times New Roman" w:eastAsia="Times New Roman" w:hAnsi="Times New Roman" w:cs="Times New Roman"/>
        </w:rPr>
        <w:t>:</w:t>
      </w:r>
    </w:p>
    <w:p w14:paraId="63CBFA9D" w14:textId="77777777" w:rsidR="008760F0" w:rsidRPr="004669EA" w:rsidRDefault="008760F0" w:rsidP="008760F0">
      <w:pPr>
        <w:numPr>
          <w:ilvl w:val="2"/>
          <w:numId w:val="9"/>
        </w:numPr>
        <w:tabs>
          <w:tab w:val="left" w:pos="860"/>
        </w:tabs>
        <w:spacing w:line="293" w:lineRule="exact"/>
        <w:ind w:left="648"/>
        <w:rPr>
          <w:rFonts w:ascii="Times New Roman" w:eastAsia="Times New Roman" w:hAnsi="Times New Roman" w:cs="Times New Roman"/>
        </w:rPr>
      </w:pPr>
      <w:r w:rsidRPr="004669EA">
        <w:rPr>
          <w:rFonts w:ascii="Times New Roman" w:eastAsia="Times New Roman" w:hAnsi="Times New Roman" w:cs="Times New Roman"/>
          <w:spacing w:val="-1"/>
        </w:rPr>
        <w:t xml:space="preserve">complete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required</w:t>
      </w:r>
      <w:r w:rsidRPr="004669EA">
        <w:rPr>
          <w:rFonts w:ascii="Times New Roman" w:eastAsia="Times New Roman" w:hAnsi="Times New Roman" w:cs="Times New Roman"/>
        </w:rPr>
        <w:t xml:space="preserve"> course</w:t>
      </w:r>
      <w:r w:rsidRPr="004669EA">
        <w:rPr>
          <w:rFonts w:ascii="Times New Roman" w:eastAsia="Times New Roman" w:hAnsi="Times New Roman" w:cs="Times New Roman"/>
          <w:spacing w:val="-1"/>
        </w:rPr>
        <w:t xml:space="preserve"> work</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with</w:t>
      </w:r>
      <w:r w:rsidRPr="004669EA">
        <w:rPr>
          <w:rFonts w:ascii="Times New Roman" w:eastAsia="Times New Roman" w:hAnsi="Times New Roman" w:cs="Times New Roman"/>
        </w:rPr>
        <w:t xml:space="preserve"> a</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 xml:space="preserve">minimum </w:t>
      </w:r>
      <w:r w:rsidRPr="004669EA">
        <w:rPr>
          <w:rFonts w:ascii="Times New Roman" w:eastAsia="Times New Roman" w:hAnsi="Times New Roman" w:cs="Times New Roman"/>
          <w:spacing w:val="-1"/>
        </w:rPr>
        <w:t xml:space="preserve">grade </w:t>
      </w:r>
      <w:r w:rsidRPr="004669EA">
        <w:rPr>
          <w:rFonts w:ascii="Times New Roman" w:eastAsia="Times New Roman" w:hAnsi="Times New Roman" w:cs="Times New Roman"/>
        </w:rPr>
        <w:t xml:space="preserve">point </w:t>
      </w:r>
      <w:r w:rsidRPr="004669EA">
        <w:rPr>
          <w:rFonts w:ascii="Times New Roman" w:eastAsia="Times New Roman" w:hAnsi="Times New Roman" w:cs="Times New Roman"/>
          <w:spacing w:val="-1"/>
        </w:rPr>
        <w:t>average</w:t>
      </w:r>
      <w:r w:rsidRPr="00C97F4C">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 xml:space="preserve">(GPA) </w:t>
      </w:r>
      <w:r w:rsidRPr="004669EA">
        <w:rPr>
          <w:rFonts w:ascii="Times New Roman" w:eastAsia="Times New Roman" w:hAnsi="Times New Roman" w:cs="Times New Roman"/>
        </w:rPr>
        <w:t>of</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3.0</w:t>
      </w:r>
      <w:r>
        <w:rPr>
          <w:rFonts w:ascii="Times New Roman" w:eastAsia="Times New Roman" w:hAnsi="Times New Roman" w:cs="Times New Roman"/>
        </w:rPr>
        <w:t>;</w:t>
      </w:r>
    </w:p>
    <w:p w14:paraId="08E2230D" w14:textId="77777777" w:rsidR="008760F0" w:rsidRPr="00C97F4C" w:rsidRDefault="008760F0" w:rsidP="008760F0">
      <w:pPr>
        <w:numPr>
          <w:ilvl w:val="2"/>
          <w:numId w:val="9"/>
        </w:numPr>
        <w:tabs>
          <w:tab w:val="left" w:pos="860"/>
        </w:tabs>
        <w:spacing w:line="293" w:lineRule="exact"/>
        <w:ind w:left="648"/>
        <w:rPr>
          <w:rFonts w:ascii="Times New Roman" w:eastAsia="Times New Roman" w:hAnsi="Times New Roman" w:cs="Times New Roman"/>
        </w:rPr>
      </w:pPr>
      <w:r w:rsidRPr="004669EA">
        <w:rPr>
          <w:rFonts w:ascii="Times New Roman" w:eastAsia="Times New Roman" w:hAnsi="Times New Roman" w:cs="Times New Roman"/>
          <w:spacing w:val="-1"/>
        </w:rPr>
        <w:t xml:space="preserve">participate </w:t>
      </w:r>
      <w:r w:rsidRPr="004669EA">
        <w:rPr>
          <w:rFonts w:ascii="Times New Roman" w:eastAsia="Times New Roman" w:hAnsi="Times New Roman" w:cs="Times New Roman"/>
        </w:rPr>
        <w:t>actively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rPr>
        <w:t>in laboratory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spacing w:val="-1"/>
        </w:rPr>
        <w:t>rotations</w:t>
      </w:r>
      <w:r w:rsidRPr="00C97F4C">
        <w:rPr>
          <w:rFonts w:ascii="Times New Roman" w:eastAsia="Times New Roman" w:hAnsi="Times New Roman" w:cs="Times New Roman"/>
        </w:rPr>
        <w:t xml:space="preserve"> </w:t>
      </w:r>
      <w:r w:rsidRPr="004669EA">
        <w:rPr>
          <w:rFonts w:ascii="Times New Roman" w:eastAsia="Times New Roman" w:hAnsi="Times New Roman" w:cs="Times New Roman"/>
          <w:spacing w:val="-1"/>
        </w:rPr>
        <w:t>(three</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required);</w:t>
      </w:r>
    </w:p>
    <w:p w14:paraId="7B93B88F" w14:textId="77777777" w:rsidR="008760F0" w:rsidRPr="00F50DDA" w:rsidRDefault="008760F0" w:rsidP="008760F0">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spacing w:val="-1"/>
        </w:rPr>
        <w:t>match to a thesis lab/Major Professor (spring)</w:t>
      </w:r>
    </w:p>
    <w:p w14:paraId="6D1C4553" w14:textId="77777777" w:rsidR="008760F0" w:rsidRPr="00C97F4C" w:rsidRDefault="008760F0" w:rsidP="008760F0">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spacing w:val="-1"/>
        </w:rPr>
        <w:t>choose supervisory committee (summer)</w:t>
      </w:r>
    </w:p>
    <w:p w14:paraId="709C84CC" w14:textId="77777777" w:rsidR="008760F0" w:rsidRPr="004669EA" w:rsidRDefault="008760F0" w:rsidP="008760F0">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spacing w:val="-1"/>
        </w:rPr>
        <w:t>begin regular participation</w:t>
      </w:r>
      <w:r w:rsidRPr="004669EA">
        <w:rPr>
          <w:rFonts w:ascii="Times New Roman" w:eastAsia="Times New Roman" w:hAnsi="Times New Roman" w:cs="Times New Roman"/>
          <w:spacing w:val="-1"/>
        </w:rPr>
        <w:t xml:space="preserve"> in at least one Journal</w:t>
      </w:r>
      <w:r>
        <w:rPr>
          <w:rFonts w:ascii="Times New Roman" w:eastAsia="Times New Roman" w:hAnsi="Times New Roman" w:cs="Times New Roman"/>
          <w:spacing w:val="-1"/>
        </w:rPr>
        <w:t xml:space="preserve"> or Data</w:t>
      </w:r>
      <w:r w:rsidRPr="004669EA">
        <w:rPr>
          <w:rFonts w:ascii="Times New Roman" w:eastAsia="Times New Roman" w:hAnsi="Times New Roman" w:cs="Times New Roman"/>
          <w:spacing w:val="-1"/>
        </w:rPr>
        <w:t xml:space="preserve"> Club </w:t>
      </w:r>
    </w:p>
    <w:p w14:paraId="20AE6406" w14:textId="2E0F18A6" w:rsidR="00F67BE7" w:rsidRPr="004669EA" w:rsidRDefault="008760F0" w:rsidP="00F67BE7">
      <w:pPr>
        <w:numPr>
          <w:ilvl w:val="2"/>
          <w:numId w:val="9"/>
        </w:numPr>
        <w:tabs>
          <w:tab w:val="left" w:pos="860"/>
        </w:tabs>
        <w:ind w:left="648" w:right="450"/>
        <w:rPr>
          <w:rFonts w:ascii="Times New Roman" w:eastAsia="Times New Roman" w:hAnsi="Times New Roman" w:cs="Times New Roman"/>
        </w:rPr>
      </w:pPr>
      <w:r w:rsidRPr="004669EA">
        <w:rPr>
          <w:rFonts w:ascii="Times New Roman" w:eastAsia="Times New Roman" w:hAnsi="Times New Roman" w:cs="Times New Roman"/>
          <w:spacing w:val="-1"/>
        </w:rPr>
        <w:t>attend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seminars</w:t>
      </w:r>
      <w:r w:rsidRPr="004669EA">
        <w:rPr>
          <w:rFonts w:ascii="Times New Roman" w:eastAsia="Times New Roman" w:hAnsi="Times New Roman" w:cs="Times New Roman"/>
        </w:rPr>
        <w:t xml:space="preserve"> regularly</w:t>
      </w:r>
      <w:r w:rsidRPr="004669EA">
        <w:rPr>
          <w:rFonts w:ascii="Times New Roman" w:eastAsia="Times New Roman" w:hAnsi="Times New Roman" w:cs="Times New Roman"/>
          <w:spacing w:val="-3"/>
        </w:rPr>
        <w:t xml:space="preserve"> </w:t>
      </w:r>
      <w:r w:rsidRPr="004669EA">
        <w:rPr>
          <w:rFonts w:ascii="Times New Roman" w:eastAsia="Times New Roman" w:hAnsi="Times New Roman" w:cs="Times New Roman"/>
          <w:spacing w:val="-1"/>
        </w:rPr>
        <w:t>offered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2"/>
        </w:rPr>
        <w:t>by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College </w:t>
      </w:r>
      <w:r w:rsidRPr="004669EA">
        <w:rPr>
          <w:rFonts w:ascii="Times New Roman" w:eastAsia="Times New Roman" w:hAnsi="Times New Roman" w:cs="Times New Roman"/>
          <w:spacing w:val="1"/>
        </w:rPr>
        <w:t>of</w:t>
      </w:r>
      <w:r w:rsidRPr="004669EA">
        <w:rPr>
          <w:rFonts w:ascii="Times New Roman" w:eastAsia="Times New Roman" w:hAnsi="Times New Roman" w:cs="Times New Roman"/>
          <w:spacing w:val="-1"/>
        </w:rPr>
        <w:t xml:space="preserve"> Medicine and</w:t>
      </w:r>
      <w:r w:rsidRPr="004669EA">
        <w:rPr>
          <w:rFonts w:ascii="Times New Roman" w:eastAsia="Times New Roman" w:hAnsi="Times New Roman" w:cs="Times New Roman"/>
        </w:rPr>
        <w:t xml:space="preserve"> the</w:t>
      </w:r>
      <w:r w:rsidR="00E56F88">
        <w:rPr>
          <w:rFonts w:ascii="Times New Roman" w:eastAsia="Times New Roman" w:hAnsi="Times New Roman" w:cs="Times New Roman"/>
          <w:spacing w:val="69"/>
        </w:rPr>
        <w:t xml:space="preserve"> </w:t>
      </w:r>
      <w:r w:rsidRPr="004669EA">
        <w:rPr>
          <w:rFonts w:ascii="Times New Roman" w:eastAsia="Times New Roman" w:hAnsi="Times New Roman" w:cs="Times New Roman"/>
          <w:spacing w:val="-1"/>
        </w:rPr>
        <w:t>Department</w:t>
      </w:r>
      <w:r>
        <w:rPr>
          <w:rFonts w:ascii="Times New Roman" w:eastAsia="Times New Roman" w:hAnsi="Times New Roman" w:cs="Times New Roman"/>
        </w:rPr>
        <w:t xml:space="preserve"> </w:t>
      </w:r>
      <w:r w:rsidRPr="004669EA">
        <w:rPr>
          <w:rFonts w:ascii="Times New Roman" w:eastAsia="Times New Roman" w:hAnsi="Times New Roman" w:cs="Times New Roman"/>
        </w:rPr>
        <w:t>of</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Biomedical</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Sciences</w:t>
      </w:r>
      <w:r w:rsidRPr="004669EA">
        <w:rPr>
          <w:rFonts w:ascii="Times New Roman" w:eastAsia="Times New Roman" w:hAnsi="Times New Roman" w:cs="Times New Roman"/>
        </w:rPr>
        <w:t xml:space="preserve"> seminar</w:t>
      </w:r>
      <w:r w:rsidRPr="004669EA">
        <w:rPr>
          <w:rFonts w:ascii="Times New Roman" w:eastAsia="Times New Roman" w:hAnsi="Times New Roman" w:cs="Times New Roman"/>
          <w:spacing w:val="-1"/>
        </w:rPr>
        <w:t xml:space="preserve"> series</w:t>
      </w:r>
      <w:r>
        <w:rPr>
          <w:rFonts w:ascii="Times New Roman" w:eastAsia="Times New Roman" w:hAnsi="Times New Roman" w:cs="Times New Roman"/>
        </w:rPr>
        <w:t xml:space="preserve"> </w:t>
      </w:r>
      <w:r>
        <w:rPr>
          <w:rFonts w:ascii="Times New Roman" w:eastAsia="Times New Roman" w:hAnsi="Times New Roman" w:cs="Times New Roman"/>
          <w:spacing w:val="-1"/>
        </w:rPr>
        <w:t>and other relevant units (Biological Sciences, Neuroscience, Chemistry, etc)</w:t>
      </w:r>
      <w:r w:rsidRPr="008760F0">
        <w:rPr>
          <w:rFonts w:ascii="Times New Roman" w:eastAsia="Times New Roman" w:hAnsi="Times New Roman" w:cs="Times New Roman"/>
          <w:spacing w:val="-1"/>
        </w:rPr>
        <w:t xml:space="preserve"> </w:t>
      </w:r>
      <w:r w:rsidR="00F67BE7">
        <w:rPr>
          <w:rFonts w:ascii="Times New Roman" w:eastAsia="Times New Roman" w:hAnsi="Times New Roman" w:cs="Times New Roman"/>
          <w:spacing w:val="-1"/>
        </w:rPr>
        <w:t>b</w:t>
      </w:r>
      <w:r w:rsidR="00F67BE7" w:rsidRPr="004669EA">
        <w:rPr>
          <w:rFonts w:ascii="Times New Roman" w:eastAsia="Times New Roman" w:hAnsi="Times New Roman" w:cs="Times New Roman"/>
          <w:spacing w:val="-1"/>
        </w:rPr>
        <w:t>egin</w:t>
      </w:r>
      <w:r w:rsidR="00F67BE7" w:rsidRPr="004669EA">
        <w:rPr>
          <w:rFonts w:ascii="Times New Roman" w:eastAsia="Times New Roman" w:hAnsi="Times New Roman" w:cs="Times New Roman"/>
        </w:rPr>
        <w:t xml:space="preserve"> </w:t>
      </w:r>
      <w:r w:rsidR="00F67BE7" w:rsidRPr="004669EA">
        <w:rPr>
          <w:rFonts w:ascii="Times New Roman" w:eastAsia="Times New Roman" w:hAnsi="Times New Roman" w:cs="Times New Roman"/>
          <w:spacing w:val="-1"/>
        </w:rPr>
        <w:t>research</w:t>
      </w:r>
      <w:r w:rsidR="00F67BE7" w:rsidRPr="004669EA">
        <w:rPr>
          <w:rFonts w:ascii="Times New Roman" w:eastAsia="Times New Roman" w:hAnsi="Times New Roman" w:cs="Times New Roman"/>
          <w:spacing w:val="2"/>
        </w:rPr>
        <w:t xml:space="preserve"> </w:t>
      </w:r>
      <w:r w:rsidR="00F67BE7" w:rsidRPr="004669EA">
        <w:rPr>
          <w:rFonts w:ascii="Times New Roman" w:eastAsia="Times New Roman" w:hAnsi="Times New Roman" w:cs="Times New Roman"/>
          <w:spacing w:val="-1"/>
        </w:rPr>
        <w:t>and</w:t>
      </w:r>
      <w:r w:rsidR="00F67BE7" w:rsidRPr="004669EA">
        <w:rPr>
          <w:rFonts w:ascii="Times New Roman" w:eastAsia="Times New Roman" w:hAnsi="Times New Roman" w:cs="Times New Roman"/>
        </w:rPr>
        <w:t xml:space="preserve"> explore</w:t>
      </w:r>
      <w:r w:rsidR="00F67BE7" w:rsidRPr="004669EA">
        <w:rPr>
          <w:rFonts w:ascii="Times New Roman" w:eastAsia="Times New Roman" w:hAnsi="Times New Roman" w:cs="Times New Roman"/>
          <w:spacing w:val="-1"/>
        </w:rPr>
        <w:t xml:space="preserve"> dissertation</w:t>
      </w:r>
      <w:r w:rsidR="00F67BE7" w:rsidRPr="004669EA">
        <w:rPr>
          <w:rFonts w:ascii="Times New Roman" w:eastAsia="Times New Roman" w:hAnsi="Times New Roman" w:cs="Times New Roman"/>
        </w:rPr>
        <w:t xml:space="preserve"> </w:t>
      </w:r>
      <w:r w:rsidR="00F67BE7" w:rsidRPr="004669EA">
        <w:rPr>
          <w:rFonts w:ascii="Times New Roman" w:eastAsia="Times New Roman" w:hAnsi="Times New Roman" w:cs="Times New Roman"/>
          <w:spacing w:val="-1"/>
        </w:rPr>
        <w:t>project</w:t>
      </w:r>
      <w:r w:rsidR="00F67BE7" w:rsidRPr="004669EA">
        <w:rPr>
          <w:rFonts w:ascii="Times New Roman" w:eastAsia="Times New Roman" w:hAnsi="Times New Roman" w:cs="Times New Roman"/>
        </w:rPr>
        <w:t xml:space="preserve"> </w:t>
      </w:r>
      <w:r w:rsidR="00F67BE7" w:rsidRPr="004669EA">
        <w:rPr>
          <w:rFonts w:ascii="Times New Roman" w:eastAsia="Times New Roman" w:hAnsi="Times New Roman" w:cs="Times New Roman"/>
          <w:spacing w:val="-1"/>
        </w:rPr>
        <w:t>opportunities</w:t>
      </w:r>
      <w:r w:rsidR="00F67BE7">
        <w:rPr>
          <w:rFonts w:ascii="Times New Roman" w:eastAsia="Times New Roman" w:hAnsi="Times New Roman" w:cs="Times New Roman"/>
          <w:spacing w:val="-1"/>
        </w:rPr>
        <w:t xml:space="preserve"> in assigned lab (summer)</w:t>
      </w:r>
    </w:p>
    <w:p w14:paraId="66C5333D" w14:textId="5D3FF453" w:rsidR="008760F0" w:rsidRPr="008760F0" w:rsidRDefault="008760F0" w:rsidP="008760F0">
      <w:pPr>
        <w:numPr>
          <w:ilvl w:val="2"/>
          <w:numId w:val="9"/>
        </w:numPr>
        <w:tabs>
          <w:tab w:val="left" w:pos="860"/>
        </w:tabs>
        <w:spacing w:line="293" w:lineRule="exact"/>
        <w:ind w:left="648" w:right="499"/>
        <w:rPr>
          <w:rFonts w:ascii="Times New Roman" w:eastAsia="Times New Roman" w:hAnsi="Times New Roman" w:cs="Times New Roman"/>
        </w:rPr>
      </w:pPr>
      <w:r w:rsidRPr="008760F0">
        <w:rPr>
          <w:rFonts w:ascii="Times New Roman" w:eastAsia="Times New Roman" w:hAnsi="Times New Roman" w:cs="Times New Roman"/>
          <w:spacing w:val="-1"/>
        </w:rPr>
        <w:t>design</w:t>
      </w:r>
      <w:r w:rsidRPr="008760F0">
        <w:rPr>
          <w:rFonts w:ascii="Times New Roman" w:eastAsia="Times New Roman" w:hAnsi="Times New Roman" w:cs="Times New Roman"/>
          <w:spacing w:val="4"/>
        </w:rPr>
        <w:t xml:space="preserve"> </w:t>
      </w:r>
      <w:r w:rsidRPr="008760F0">
        <w:rPr>
          <w:rFonts w:ascii="Times New Roman" w:eastAsia="Times New Roman" w:hAnsi="Times New Roman" w:cs="Times New Roman"/>
          <w:spacing w:val="-1"/>
        </w:rPr>
        <w:t>Program</w:t>
      </w:r>
      <w:r w:rsidRPr="008760F0">
        <w:rPr>
          <w:rFonts w:ascii="Times New Roman" w:eastAsia="Times New Roman" w:hAnsi="Times New Roman" w:cs="Times New Roman"/>
        </w:rPr>
        <w:t xml:space="preserve"> of</w:t>
      </w:r>
      <w:r w:rsidRPr="008760F0">
        <w:rPr>
          <w:rFonts w:ascii="Times New Roman" w:eastAsia="Times New Roman" w:hAnsi="Times New Roman" w:cs="Times New Roman"/>
          <w:spacing w:val="1"/>
        </w:rPr>
        <w:t xml:space="preserve"> </w:t>
      </w:r>
      <w:r w:rsidRPr="008760F0">
        <w:rPr>
          <w:rFonts w:ascii="Times New Roman" w:eastAsia="Times New Roman" w:hAnsi="Times New Roman" w:cs="Times New Roman"/>
          <w:spacing w:val="-1"/>
        </w:rPr>
        <w:t>Studies</w:t>
      </w:r>
      <w:r w:rsidRPr="008760F0">
        <w:rPr>
          <w:rFonts w:ascii="Times New Roman" w:eastAsia="Times New Roman" w:hAnsi="Times New Roman" w:cs="Times New Roman"/>
        </w:rPr>
        <w:t xml:space="preserve"> in </w:t>
      </w:r>
      <w:r w:rsidRPr="008760F0">
        <w:rPr>
          <w:rFonts w:ascii="Times New Roman" w:eastAsia="Times New Roman" w:hAnsi="Times New Roman" w:cs="Times New Roman"/>
          <w:spacing w:val="-1"/>
        </w:rPr>
        <w:t>consultation</w:t>
      </w:r>
      <w:r w:rsidRPr="008760F0">
        <w:rPr>
          <w:rFonts w:ascii="Times New Roman" w:eastAsia="Times New Roman" w:hAnsi="Times New Roman" w:cs="Times New Roman"/>
        </w:rPr>
        <w:t xml:space="preserve"> </w:t>
      </w:r>
      <w:r w:rsidRPr="008760F0">
        <w:rPr>
          <w:rFonts w:ascii="Times New Roman" w:eastAsia="Times New Roman" w:hAnsi="Times New Roman" w:cs="Times New Roman"/>
          <w:spacing w:val="-1"/>
        </w:rPr>
        <w:t>with</w:t>
      </w:r>
      <w:r w:rsidRPr="008760F0">
        <w:rPr>
          <w:rFonts w:ascii="Times New Roman" w:eastAsia="Times New Roman" w:hAnsi="Times New Roman" w:cs="Times New Roman"/>
          <w:spacing w:val="2"/>
        </w:rPr>
        <w:t xml:space="preserve"> </w:t>
      </w:r>
      <w:r w:rsidRPr="008760F0">
        <w:rPr>
          <w:rFonts w:ascii="Times New Roman" w:eastAsia="Times New Roman" w:hAnsi="Times New Roman" w:cs="Times New Roman"/>
          <w:spacing w:val="-2"/>
        </w:rPr>
        <w:t>your</w:t>
      </w:r>
      <w:r w:rsidRPr="008760F0">
        <w:rPr>
          <w:rFonts w:ascii="Times New Roman" w:eastAsia="Times New Roman" w:hAnsi="Times New Roman" w:cs="Times New Roman"/>
          <w:spacing w:val="-1"/>
        </w:rPr>
        <w:t xml:space="preserve"> </w:t>
      </w:r>
      <w:r w:rsidRPr="008760F0">
        <w:rPr>
          <w:rFonts w:ascii="Times New Roman" w:eastAsia="Times New Roman" w:hAnsi="Times New Roman" w:cs="Times New Roman"/>
        </w:rPr>
        <w:t xml:space="preserve">Supervisory Committee (summer/fall) </w:t>
      </w:r>
    </w:p>
    <w:p w14:paraId="2EE79D9F" w14:textId="77777777" w:rsidR="00681B4B" w:rsidRPr="004669EA" w:rsidRDefault="00681B4B" w:rsidP="00681B4B">
      <w:pPr>
        <w:rPr>
          <w:rFonts w:ascii="Times New Roman" w:eastAsia="Times New Roman" w:hAnsi="Times New Roman" w:cs="Times New Roman"/>
        </w:rPr>
      </w:pPr>
    </w:p>
    <w:p w14:paraId="3FE3B7CE" w14:textId="4C1CFBB8" w:rsidR="00681B4B" w:rsidRPr="004669EA" w:rsidRDefault="00681B4B" w:rsidP="00C97F4C">
      <w:pPr>
        <w:rPr>
          <w:rFonts w:ascii="Times New Roman" w:eastAsia="Times New Roman" w:hAnsi="Times New Roman" w:cs="Times New Roman"/>
        </w:rPr>
      </w:pPr>
      <w:r w:rsidRPr="004669EA">
        <w:rPr>
          <w:rFonts w:ascii="Times New Roman" w:eastAsia="Times New Roman" w:hAnsi="Times New Roman" w:cs="Times New Roman"/>
          <w:spacing w:val="-2"/>
        </w:rPr>
        <w:t>In</w:t>
      </w:r>
      <w:r w:rsidRPr="004669EA">
        <w:rPr>
          <w:rFonts w:ascii="Times New Roman" w:eastAsia="Times New Roman" w:hAnsi="Times New Roman" w:cs="Times New Roman"/>
        </w:rPr>
        <w:t xml:space="preserve"> the</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b/>
          <w:i/>
        </w:rPr>
        <w:t>second year</w:t>
      </w:r>
      <w:r w:rsidR="004A2CC4">
        <w:rPr>
          <w:rFonts w:ascii="Times New Roman" w:eastAsia="Times New Roman" w:hAnsi="Times New Roman" w:cs="Times New Roman"/>
          <w:b/>
          <w:i/>
        </w:rPr>
        <w:t>,</w:t>
      </w:r>
      <w:r w:rsidRPr="004669EA">
        <w:rPr>
          <w:rFonts w:ascii="Times New Roman" w:eastAsia="Times New Roman" w:hAnsi="Times New Roman" w:cs="Times New Roman"/>
          <w:b/>
          <w:i/>
          <w:spacing w:val="5"/>
        </w:rPr>
        <w:t xml:space="preserve"> </w:t>
      </w:r>
      <w:r w:rsidRPr="004669EA">
        <w:rPr>
          <w:rFonts w:ascii="Times New Roman" w:eastAsia="Times New Roman" w:hAnsi="Times New Roman" w:cs="Times New Roman"/>
          <w:spacing w:val="-2"/>
        </w:rPr>
        <w:t>you</w:t>
      </w:r>
      <w:r w:rsidRPr="004669EA">
        <w:rPr>
          <w:rFonts w:ascii="Times New Roman" w:eastAsia="Times New Roman" w:hAnsi="Times New Roman" w:cs="Times New Roman"/>
        </w:rPr>
        <w:t xml:space="preserve"> should </w:t>
      </w:r>
      <w:r w:rsidRPr="004669EA">
        <w:rPr>
          <w:rFonts w:ascii="Times New Roman" w:eastAsia="Times New Roman" w:hAnsi="Times New Roman" w:cs="Times New Roman"/>
          <w:spacing w:val="-1"/>
        </w:rPr>
        <w:t xml:space="preserve">become knowledgeable </w:t>
      </w:r>
      <w:r w:rsidRPr="004669EA">
        <w:rPr>
          <w:rFonts w:ascii="Times New Roman" w:eastAsia="Times New Roman" w:hAnsi="Times New Roman" w:cs="Times New Roman"/>
        </w:rPr>
        <w:t>in</w:t>
      </w:r>
      <w:r w:rsidRPr="004669EA">
        <w:rPr>
          <w:rFonts w:ascii="Times New Roman" w:eastAsia="Times New Roman" w:hAnsi="Times New Roman" w:cs="Times New Roman"/>
          <w:spacing w:val="4"/>
        </w:rPr>
        <w:t xml:space="preserve"> </w:t>
      </w:r>
      <w:r w:rsidRPr="004669EA">
        <w:rPr>
          <w:rFonts w:ascii="Times New Roman" w:eastAsia="Times New Roman" w:hAnsi="Times New Roman" w:cs="Times New Roman"/>
          <w:spacing w:val="-2"/>
        </w:rPr>
        <w:t>your</w:t>
      </w:r>
      <w:r w:rsidRPr="004669EA">
        <w:rPr>
          <w:rFonts w:ascii="Times New Roman" w:eastAsia="Times New Roman" w:hAnsi="Times New Roman" w:cs="Times New Roman"/>
          <w:spacing w:val="-1"/>
        </w:rPr>
        <w:t xml:space="preserve"> intended</w:t>
      </w:r>
      <w:r w:rsidRPr="004669EA">
        <w:rPr>
          <w:rFonts w:ascii="Times New Roman" w:eastAsia="Times New Roman" w:hAnsi="Times New Roman" w:cs="Times New Roman"/>
          <w:spacing w:val="2"/>
        </w:rPr>
        <w:t xml:space="preserve"> </w:t>
      </w:r>
      <w:r w:rsidRPr="004669EA">
        <w:rPr>
          <w:rFonts w:ascii="Times New Roman" w:eastAsia="Times New Roman" w:hAnsi="Times New Roman" w:cs="Times New Roman"/>
        </w:rPr>
        <w:t>field of</w:t>
      </w:r>
      <w:r w:rsidRPr="004669EA">
        <w:rPr>
          <w:rFonts w:ascii="Times New Roman" w:eastAsia="Times New Roman" w:hAnsi="Times New Roman" w:cs="Times New Roman"/>
          <w:spacing w:val="-1"/>
        </w:rPr>
        <w:t xml:space="preserve"> study,</w:t>
      </w:r>
      <w:r w:rsidRPr="004669EA">
        <w:rPr>
          <w:rFonts w:ascii="Times New Roman" w:eastAsia="Times New Roman" w:hAnsi="Times New Roman" w:cs="Times New Roman"/>
        </w:rPr>
        <w:t xml:space="preserve"> particularly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rPr>
        <w:t>the</w:t>
      </w:r>
      <w:r w:rsidR="002B0D10"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subspecialty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spacing w:val="1"/>
        </w:rPr>
        <w:t>of</w:t>
      </w:r>
      <w:r w:rsidRPr="004669EA">
        <w:rPr>
          <w:rFonts w:ascii="Times New Roman" w:eastAsia="Times New Roman" w:hAnsi="Times New Roman" w:cs="Times New Roman"/>
          <w:spacing w:val="4"/>
        </w:rPr>
        <w:t xml:space="preserve"> </w:t>
      </w:r>
      <w:r w:rsidRPr="004669EA">
        <w:rPr>
          <w:rFonts w:ascii="Times New Roman" w:eastAsia="Times New Roman" w:hAnsi="Times New Roman" w:cs="Times New Roman"/>
          <w:spacing w:val="-2"/>
        </w:rPr>
        <w:t>your</w:t>
      </w:r>
      <w:r w:rsidRPr="004669EA">
        <w:rPr>
          <w:rFonts w:ascii="Times New Roman" w:eastAsia="Times New Roman" w:hAnsi="Times New Roman" w:cs="Times New Roman"/>
          <w:spacing w:val="-1"/>
        </w:rPr>
        <w:t xml:space="preserve"> </w:t>
      </w:r>
      <w:r w:rsidR="004F3794">
        <w:rPr>
          <w:rFonts w:ascii="Times New Roman" w:eastAsia="Times New Roman" w:hAnsi="Times New Roman" w:cs="Times New Roman"/>
        </w:rPr>
        <w:t>Major Professor</w:t>
      </w:r>
      <w:r w:rsidRPr="004669EA">
        <w:rPr>
          <w:rFonts w:ascii="Times New Roman" w:eastAsia="Times New Roman" w:hAnsi="Times New Roman" w:cs="Times New Roman"/>
          <w:spacing w:val="-1"/>
        </w:rPr>
        <w:t>,</w:t>
      </w:r>
      <w:r w:rsidRPr="004669EA">
        <w:rPr>
          <w:rFonts w:ascii="Times New Roman" w:eastAsia="Times New Roman" w:hAnsi="Times New Roman" w:cs="Times New Roman"/>
        </w:rPr>
        <w:t xml:space="preserve"> become</w:t>
      </w:r>
      <w:r w:rsidRPr="004669EA">
        <w:rPr>
          <w:rFonts w:ascii="Times New Roman" w:eastAsia="Times New Roman" w:hAnsi="Times New Roman" w:cs="Times New Roman"/>
          <w:spacing w:val="-1"/>
        </w:rPr>
        <w:t xml:space="preserve"> competent</w:t>
      </w:r>
      <w:r w:rsidRPr="004669EA">
        <w:rPr>
          <w:rFonts w:ascii="Times New Roman" w:eastAsia="Times New Roman" w:hAnsi="Times New Roman" w:cs="Times New Roman"/>
        </w:rPr>
        <w:t xml:space="preserve"> in laboratory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spacing w:val="-1"/>
        </w:rPr>
        <w:t>techniques</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common</w:t>
      </w:r>
      <w:r w:rsidRPr="004669EA">
        <w:rPr>
          <w:rFonts w:ascii="Times New Roman" w:eastAsia="Times New Roman" w:hAnsi="Times New Roman" w:cs="Times New Roman"/>
        </w:rPr>
        <w:t xml:space="preserve"> to this</w:t>
      </w:r>
      <w:r w:rsidR="002B0D10"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field,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and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 xml:space="preserve">complete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majority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rPr>
        <w:t>of</w:t>
      </w:r>
      <w:r w:rsidRPr="004669EA">
        <w:rPr>
          <w:rFonts w:ascii="Times New Roman" w:eastAsia="Times New Roman" w:hAnsi="Times New Roman" w:cs="Times New Roman"/>
          <w:spacing w:val="4"/>
        </w:rPr>
        <w:t xml:space="preserve"> </w:t>
      </w:r>
      <w:r w:rsidRPr="004669EA">
        <w:rPr>
          <w:rFonts w:ascii="Times New Roman" w:eastAsia="Times New Roman" w:hAnsi="Times New Roman" w:cs="Times New Roman"/>
          <w:spacing w:val="-1"/>
        </w:rPr>
        <w:t>your formal</w:t>
      </w:r>
      <w:r w:rsidRPr="004669EA">
        <w:rPr>
          <w:rFonts w:ascii="Times New Roman" w:eastAsia="Times New Roman" w:hAnsi="Times New Roman" w:cs="Times New Roman"/>
          <w:spacing w:val="2"/>
        </w:rPr>
        <w:t xml:space="preserve"> </w:t>
      </w:r>
      <w:r w:rsidRPr="004669EA">
        <w:rPr>
          <w:rFonts w:ascii="Times New Roman" w:eastAsia="Times New Roman" w:hAnsi="Times New Roman" w:cs="Times New Roman"/>
          <w:spacing w:val="-1"/>
        </w:rPr>
        <w:t>requirements.</w:t>
      </w:r>
      <w:r w:rsidR="00C974F3">
        <w:rPr>
          <w:rFonts w:ascii="Times New Roman" w:eastAsia="Times New Roman" w:hAnsi="Times New Roman" w:cs="Times New Roman"/>
        </w:rPr>
        <w:t xml:space="preserve"> </w:t>
      </w:r>
      <w:r w:rsidRPr="004669EA">
        <w:rPr>
          <w:rFonts w:ascii="Times New Roman" w:eastAsia="Times New Roman" w:hAnsi="Times New Roman" w:cs="Times New Roman"/>
        </w:rPr>
        <w:t>Specifically</w:t>
      </w:r>
      <w:r w:rsidR="00C974F3">
        <w:rPr>
          <w:rFonts w:ascii="Times New Roman" w:eastAsia="Times New Roman" w:hAnsi="Times New Roman" w:cs="Times New Roman"/>
        </w:rPr>
        <w:t>,</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2"/>
        </w:rPr>
        <w:t>you</w:t>
      </w:r>
      <w:r w:rsidR="00CA5DAF">
        <w:rPr>
          <w:rFonts w:ascii="Times New Roman" w:eastAsia="Times New Roman" w:hAnsi="Times New Roman" w:cs="Times New Roman"/>
        </w:rPr>
        <w:t xml:space="preserve"> will</w:t>
      </w:r>
      <w:r w:rsidR="00F67BE7">
        <w:rPr>
          <w:rFonts w:ascii="Times New Roman" w:eastAsia="Times New Roman" w:hAnsi="Times New Roman" w:cs="Times New Roman"/>
        </w:rPr>
        <w:t xml:space="preserve"> meet the following milestones</w:t>
      </w:r>
      <w:r w:rsidR="00F678E5">
        <w:rPr>
          <w:rFonts w:ascii="Times New Roman" w:eastAsia="Times New Roman" w:hAnsi="Times New Roman" w:cs="Times New Roman"/>
        </w:rPr>
        <w:t>:</w:t>
      </w:r>
    </w:p>
    <w:p w14:paraId="1E0F3ADF" w14:textId="3973D5B4" w:rsidR="00681B4B" w:rsidRPr="004669EA" w:rsidRDefault="00681B4B" w:rsidP="00874E04">
      <w:pPr>
        <w:numPr>
          <w:ilvl w:val="2"/>
          <w:numId w:val="9"/>
        </w:numPr>
        <w:tabs>
          <w:tab w:val="left" w:pos="860"/>
        </w:tabs>
        <w:spacing w:before="2" w:line="293" w:lineRule="exact"/>
        <w:ind w:left="648"/>
        <w:rPr>
          <w:rFonts w:ascii="Times New Roman" w:eastAsia="Times New Roman" w:hAnsi="Times New Roman" w:cs="Times New Roman"/>
        </w:rPr>
      </w:pPr>
      <w:r w:rsidRPr="004669EA">
        <w:rPr>
          <w:rFonts w:ascii="Times New Roman" w:eastAsia="Times New Roman" w:hAnsi="Times New Roman" w:cs="Times New Roman"/>
          <w:spacing w:val="-1"/>
        </w:rPr>
        <w:t>complete required</w:t>
      </w:r>
      <w:r w:rsidRPr="004669EA">
        <w:rPr>
          <w:rFonts w:ascii="Times New Roman" w:eastAsia="Times New Roman" w:hAnsi="Times New Roman" w:cs="Times New Roman"/>
        </w:rPr>
        <w:t xml:space="preserve"> </w:t>
      </w:r>
      <w:r w:rsidR="008832E3">
        <w:rPr>
          <w:rFonts w:ascii="Times New Roman" w:eastAsia="Times New Roman" w:hAnsi="Times New Roman" w:cs="Times New Roman"/>
        </w:rPr>
        <w:t xml:space="preserve">core </w:t>
      </w:r>
      <w:r w:rsidRPr="004669EA">
        <w:rPr>
          <w:rFonts w:ascii="Times New Roman" w:eastAsia="Times New Roman" w:hAnsi="Times New Roman" w:cs="Times New Roman"/>
        </w:rPr>
        <w:t>course</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work</w:t>
      </w:r>
    </w:p>
    <w:p w14:paraId="46306499" w14:textId="1646965B" w:rsidR="00EF509E" w:rsidRPr="00EF509E" w:rsidRDefault="00681B4B" w:rsidP="00EF509E">
      <w:pPr>
        <w:numPr>
          <w:ilvl w:val="2"/>
          <w:numId w:val="9"/>
        </w:numPr>
        <w:tabs>
          <w:tab w:val="left" w:pos="860"/>
        </w:tabs>
        <w:spacing w:line="293" w:lineRule="exact"/>
        <w:ind w:left="648"/>
        <w:rPr>
          <w:rFonts w:ascii="Times New Roman" w:eastAsia="Times New Roman" w:hAnsi="Times New Roman" w:cs="Times New Roman"/>
        </w:rPr>
      </w:pPr>
      <w:r w:rsidRPr="004669EA">
        <w:rPr>
          <w:rFonts w:ascii="Times New Roman" w:eastAsia="Times New Roman" w:hAnsi="Times New Roman" w:cs="Times New Roman"/>
        </w:rPr>
        <w:t>regularly</w:t>
      </w:r>
      <w:r w:rsidRPr="004669EA">
        <w:rPr>
          <w:rFonts w:ascii="Times New Roman" w:eastAsia="Times New Roman" w:hAnsi="Times New Roman" w:cs="Times New Roman"/>
          <w:spacing w:val="-5"/>
        </w:rPr>
        <w:t xml:space="preserve"> </w:t>
      </w:r>
      <w:r w:rsidRPr="004669EA">
        <w:rPr>
          <w:rFonts w:ascii="Times New Roman" w:eastAsia="Times New Roman" w:hAnsi="Times New Roman" w:cs="Times New Roman"/>
          <w:spacing w:val="-1"/>
        </w:rPr>
        <w:t>attend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seminars</w:t>
      </w:r>
      <w:r w:rsidRPr="004669EA">
        <w:rPr>
          <w:rFonts w:ascii="Times New Roman" w:eastAsia="Times New Roman" w:hAnsi="Times New Roman" w:cs="Times New Roman"/>
        </w:rPr>
        <w:t>;</w:t>
      </w:r>
      <w:r w:rsidR="00EF509E" w:rsidRPr="00EF509E">
        <w:rPr>
          <w:rFonts w:ascii="Times New Roman" w:eastAsia="Times New Roman" w:hAnsi="Times New Roman" w:cs="Times New Roman"/>
          <w:spacing w:val="-1"/>
        </w:rPr>
        <w:t xml:space="preserve"> </w:t>
      </w:r>
    </w:p>
    <w:p w14:paraId="52AAAA77" w14:textId="4C134D7C" w:rsidR="00813CE4" w:rsidRPr="004669EA" w:rsidRDefault="00813CE4" w:rsidP="00874E04">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rPr>
        <w:t>regularly participate in Journal/Data Clubs;</w:t>
      </w:r>
    </w:p>
    <w:p w14:paraId="72658E35" w14:textId="77777777" w:rsidR="00681B4B" w:rsidRPr="004669EA" w:rsidRDefault="00681B4B" w:rsidP="00874E04">
      <w:pPr>
        <w:numPr>
          <w:ilvl w:val="2"/>
          <w:numId w:val="9"/>
        </w:numPr>
        <w:tabs>
          <w:tab w:val="left" w:pos="860"/>
        </w:tabs>
        <w:spacing w:line="293" w:lineRule="exact"/>
        <w:ind w:left="648"/>
        <w:rPr>
          <w:rFonts w:ascii="Times New Roman" w:eastAsia="Times New Roman" w:hAnsi="Times New Roman" w:cs="Times New Roman"/>
        </w:rPr>
      </w:pPr>
      <w:r w:rsidRPr="004669EA">
        <w:rPr>
          <w:rFonts w:ascii="Times New Roman" w:eastAsia="Times New Roman" w:hAnsi="Times New Roman" w:cs="Times New Roman"/>
          <w:spacing w:val="-1"/>
        </w:rPr>
        <w:t>make substantial</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progress</w:t>
      </w:r>
      <w:r w:rsidRPr="004669EA">
        <w:rPr>
          <w:rFonts w:ascii="Times New Roman" w:eastAsia="Times New Roman" w:hAnsi="Times New Roman" w:cs="Times New Roman"/>
        </w:rPr>
        <w:t xml:space="preserve"> in </w:t>
      </w:r>
      <w:r w:rsidRPr="004669EA">
        <w:rPr>
          <w:rFonts w:ascii="Times New Roman" w:eastAsia="Times New Roman" w:hAnsi="Times New Roman" w:cs="Times New Roman"/>
          <w:spacing w:val="-1"/>
        </w:rPr>
        <w:t>independent</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research</w:t>
      </w:r>
      <w:r w:rsidRPr="004669EA">
        <w:rPr>
          <w:rFonts w:ascii="Times New Roman" w:eastAsia="Times New Roman" w:hAnsi="Times New Roman" w:cs="Times New Roman"/>
          <w:spacing w:val="2"/>
        </w:rPr>
        <w:t xml:space="preserve"> </w:t>
      </w:r>
      <w:r w:rsidRPr="004669EA">
        <w:rPr>
          <w:rFonts w:ascii="Times New Roman" w:eastAsia="Times New Roman" w:hAnsi="Times New Roman" w:cs="Times New Roman"/>
          <w:spacing w:val="-1"/>
        </w:rPr>
        <w:t>and</w:t>
      </w:r>
      <w:r w:rsidRPr="004669EA">
        <w:rPr>
          <w:rFonts w:ascii="Times New Roman" w:eastAsia="Times New Roman" w:hAnsi="Times New Roman" w:cs="Times New Roman"/>
        </w:rPr>
        <w:t xml:space="preserve"> defining</w:t>
      </w:r>
      <w:r w:rsidRPr="004669EA">
        <w:rPr>
          <w:rFonts w:ascii="Times New Roman" w:eastAsia="Times New Roman" w:hAnsi="Times New Roman" w:cs="Times New Roman"/>
          <w:spacing w:val="-3"/>
        </w:rPr>
        <w:t xml:space="preserve"> </w:t>
      </w:r>
      <w:r w:rsidRPr="004669EA">
        <w:rPr>
          <w:rFonts w:ascii="Times New Roman" w:eastAsia="Times New Roman" w:hAnsi="Times New Roman" w:cs="Times New Roman"/>
        </w:rPr>
        <w:t>a</w:t>
      </w:r>
      <w:r w:rsidRPr="004669EA">
        <w:rPr>
          <w:rFonts w:ascii="Times New Roman" w:eastAsia="Times New Roman" w:hAnsi="Times New Roman" w:cs="Times New Roman"/>
          <w:spacing w:val="-1"/>
        </w:rPr>
        <w:t xml:space="preserve"> dissertation</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project;</w:t>
      </w:r>
    </w:p>
    <w:p w14:paraId="3D0D7972" w14:textId="3D447F64" w:rsidR="00681B4B" w:rsidRPr="004669EA" w:rsidRDefault="00681B4B" w:rsidP="00874E04">
      <w:pPr>
        <w:numPr>
          <w:ilvl w:val="2"/>
          <w:numId w:val="9"/>
        </w:numPr>
        <w:tabs>
          <w:tab w:val="left" w:pos="860"/>
        </w:tabs>
        <w:spacing w:line="293" w:lineRule="exact"/>
        <w:ind w:left="648"/>
        <w:rPr>
          <w:rFonts w:ascii="Times New Roman" w:eastAsia="Times New Roman" w:hAnsi="Times New Roman" w:cs="Times New Roman"/>
          <w:color w:val="FF0000"/>
        </w:rPr>
      </w:pPr>
      <w:r w:rsidRPr="004669EA">
        <w:rPr>
          <w:rFonts w:ascii="Times New Roman" w:eastAsia="Times New Roman" w:hAnsi="Times New Roman" w:cs="Times New Roman"/>
          <w:spacing w:val="-1"/>
        </w:rPr>
        <w:t>schedule and</w:t>
      </w:r>
      <w:r w:rsidRPr="004669EA">
        <w:rPr>
          <w:rFonts w:ascii="Times New Roman" w:eastAsia="Times New Roman" w:hAnsi="Times New Roman" w:cs="Times New Roman"/>
          <w:spacing w:val="2"/>
        </w:rPr>
        <w:t xml:space="preserve"> </w:t>
      </w:r>
      <w:r w:rsidRPr="004669EA">
        <w:rPr>
          <w:rFonts w:ascii="Times New Roman" w:eastAsia="Times New Roman" w:hAnsi="Times New Roman" w:cs="Times New Roman"/>
          <w:spacing w:val="-1"/>
        </w:rPr>
        <w:t xml:space="preserve">complete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w:t>
      </w:r>
      <w:r w:rsidR="00F42914">
        <w:rPr>
          <w:rFonts w:ascii="Times New Roman" w:eastAsia="Times New Roman" w:hAnsi="Times New Roman" w:cs="Times New Roman"/>
          <w:spacing w:val="-1"/>
        </w:rPr>
        <w:t>preliminary</w:t>
      </w:r>
      <w:r w:rsidR="00F42914"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exam portion</w:t>
      </w:r>
      <w:r w:rsidRPr="004669EA">
        <w:rPr>
          <w:rFonts w:ascii="Times New Roman" w:eastAsia="Times New Roman" w:hAnsi="Times New Roman" w:cs="Times New Roman"/>
          <w:spacing w:val="2"/>
        </w:rPr>
        <w:t xml:space="preserve"> (Part I) </w:t>
      </w:r>
      <w:r w:rsidRPr="004669EA">
        <w:rPr>
          <w:rFonts w:ascii="Times New Roman" w:eastAsia="Times New Roman" w:hAnsi="Times New Roman" w:cs="Times New Roman"/>
        </w:rPr>
        <w:t>of</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Qualifying</w:t>
      </w:r>
      <w:r w:rsidRPr="004669EA">
        <w:rPr>
          <w:rFonts w:ascii="Times New Roman" w:eastAsia="Times New Roman" w:hAnsi="Times New Roman" w:cs="Times New Roman"/>
          <w:spacing w:val="-3"/>
        </w:rPr>
        <w:t xml:space="preserve"> </w:t>
      </w:r>
      <w:r w:rsidRPr="004669EA">
        <w:rPr>
          <w:rFonts w:ascii="Times New Roman" w:eastAsia="Times New Roman" w:hAnsi="Times New Roman" w:cs="Times New Roman"/>
          <w:spacing w:val="-1"/>
        </w:rPr>
        <w:t>Examinations</w:t>
      </w:r>
      <w:r w:rsidR="00F678E5">
        <w:rPr>
          <w:rFonts w:ascii="Times New Roman" w:eastAsia="Times New Roman" w:hAnsi="Times New Roman" w:cs="Times New Roman"/>
          <w:spacing w:val="-1"/>
        </w:rPr>
        <w:t>; and</w:t>
      </w:r>
      <w:r w:rsidRPr="004669EA">
        <w:rPr>
          <w:rFonts w:ascii="Times New Roman" w:eastAsia="Times New Roman" w:hAnsi="Times New Roman" w:cs="Times New Roman"/>
          <w:spacing w:val="-1"/>
        </w:rPr>
        <w:t xml:space="preserve"> </w:t>
      </w:r>
    </w:p>
    <w:p w14:paraId="48F8DD5C" w14:textId="6DD0F279" w:rsidR="00681B4B" w:rsidRPr="004669EA" w:rsidRDefault="00681B4B" w:rsidP="00874E04">
      <w:pPr>
        <w:numPr>
          <w:ilvl w:val="2"/>
          <w:numId w:val="9"/>
        </w:numPr>
        <w:tabs>
          <w:tab w:val="left" w:pos="860"/>
        </w:tabs>
        <w:spacing w:before="1"/>
        <w:ind w:left="648"/>
        <w:rPr>
          <w:rFonts w:ascii="Times New Roman" w:eastAsia="Times New Roman" w:hAnsi="Times New Roman" w:cs="Times New Roman"/>
        </w:rPr>
      </w:pPr>
      <w:r w:rsidRPr="004669EA">
        <w:rPr>
          <w:rFonts w:ascii="Times New Roman" w:eastAsia="Times New Roman" w:hAnsi="Times New Roman" w:cs="Times New Roman"/>
          <w:spacing w:val="-1"/>
        </w:rPr>
        <w:t xml:space="preserve">participate </w:t>
      </w:r>
      <w:r w:rsidRPr="004669EA">
        <w:rPr>
          <w:rFonts w:ascii="Times New Roman" w:eastAsia="Times New Roman" w:hAnsi="Times New Roman" w:cs="Times New Roman"/>
        </w:rPr>
        <w:t xml:space="preserve">in </w:t>
      </w:r>
      <w:r w:rsidRPr="004669EA">
        <w:rPr>
          <w:rFonts w:ascii="Times New Roman" w:eastAsia="Times New Roman" w:hAnsi="Times New Roman" w:cs="Times New Roman"/>
          <w:spacing w:val="-1"/>
        </w:rPr>
        <w:t>collaborative research</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projects</w:t>
      </w:r>
      <w:r w:rsidRPr="004669EA">
        <w:rPr>
          <w:rFonts w:ascii="Times New Roman" w:eastAsia="Times New Roman" w:hAnsi="Times New Roman" w:cs="Times New Roman"/>
        </w:rPr>
        <w:t xml:space="preserve"> in the</w:t>
      </w:r>
      <w:r w:rsidRPr="004669EA">
        <w:rPr>
          <w:rFonts w:ascii="Times New Roman" w:eastAsia="Times New Roman" w:hAnsi="Times New Roman" w:cs="Times New Roman"/>
          <w:spacing w:val="-1"/>
        </w:rPr>
        <w:t xml:space="preserve"> lab</w:t>
      </w:r>
      <w:r w:rsidRPr="004669EA">
        <w:rPr>
          <w:rFonts w:ascii="Times New Roman" w:eastAsia="Times New Roman" w:hAnsi="Times New Roman" w:cs="Times New Roman"/>
        </w:rPr>
        <w:t xml:space="preserve"> of</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the</w:t>
      </w:r>
      <w:r w:rsidR="00855088">
        <w:rPr>
          <w:rFonts w:ascii="Times New Roman" w:eastAsia="Times New Roman" w:hAnsi="Times New Roman" w:cs="Times New Roman"/>
          <w:spacing w:val="-1"/>
        </w:rPr>
        <w:t xml:space="preserve"> </w:t>
      </w:r>
      <w:r w:rsidR="004F3794">
        <w:rPr>
          <w:rFonts w:ascii="Times New Roman" w:eastAsia="Times New Roman" w:hAnsi="Times New Roman" w:cs="Times New Roman"/>
          <w:spacing w:val="-1"/>
        </w:rPr>
        <w:t>Major Professor</w:t>
      </w:r>
      <w:r w:rsidR="00855088">
        <w:rPr>
          <w:rFonts w:ascii="Times New Roman" w:eastAsia="Times New Roman" w:hAnsi="Times New Roman" w:cs="Times New Roman"/>
          <w:spacing w:val="-1"/>
        </w:rPr>
        <w:t>.</w:t>
      </w:r>
    </w:p>
    <w:p w14:paraId="329497F7" w14:textId="78F499A3" w:rsidR="00EA52AE" w:rsidRPr="00000A95" w:rsidRDefault="00EA52AE" w:rsidP="006C6A1F">
      <w:pPr>
        <w:numPr>
          <w:ilvl w:val="2"/>
          <w:numId w:val="9"/>
        </w:numPr>
        <w:tabs>
          <w:tab w:val="left" w:pos="860"/>
        </w:tabs>
        <w:spacing w:line="252" w:lineRule="auto"/>
        <w:ind w:left="630"/>
        <w:rPr>
          <w:rFonts w:ascii="Times New Roman" w:eastAsia="Times New Roman" w:hAnsi="Times New Roman" w:cs="Times New Roman"/>
        </w:rPr>
      </w:pPr>
      <w:r w:rsidRPr="00000A95">
        <w:rPr>
          <w:rFonts w:ascii="Times New Roman" w:eastAsia="Times New Roman" w:hAnsi="Times New Roman" w:cs="Times New Roman"/>
          <w:spacing w:val="-1"/>
        </w:rPr>
        <w:t>Present</w:t>
      </w:r>
      <w:r w:rsidRPr="00000A95">
        <w:rPr>
          <w:rFonts w:ascii="Times New Roman" w:eastAsia="Times New Roman" w:hAnsi="Times New Roman" w:cs="Times New Roman"/>
        </w:rPr>
        <w:t xml:space="preserve"> a </w:t>
      </w:r>
      <w:r w:rsidRPr="00000A95">
        <w:rPr>
          <w:rFonts w:ascii="Times New Roman" w:eastAsia="Times New Roman" w:hAnsi="Times New Roman" w:cs="Times New Roman"/>
          <w:spacing w:val="-1"/>
        </w:rPr>
        <w:t>departmental</w:t>
      </w:r>
      <w:r w:rsidRPr="00000A95">
        <w:rPr>
          <w:rFonts w:ascii="Times New Roman" w:eastAsia="Times New Roman" w:hAnsi="Times New Roman" w:cs="Times New Roman"/>
        </w:rPr>
        <w:t xml:space="preserve"> </w:t>
      </w:r>
      <w:r w:rsidRPr="00000A95">
        <w:rPr>
          <w:rFonts w:ascii="Times New Roman" w:eastAsia="Times New Roman" w:hAnsi="Times New Roman" w:cs="Times New Roman"/>
          <w:spacing w:val="-1"/>
        </w:rPr>
        <w:t>seminar</w:t>
      </w:r>
      <w:r w:rsidR="00000A95" w:rsidRPr="00000A95">
        <w:rPr>
          <w:rFonts w:ascii="Times New Roman" w:eastAsia="Times New Roman" w:hAnsi="Times New Roman" w:cs="Times New Roman"/>
          <w:spacing w:val="-1"/>
        </w:rPr>
        <w:t xml:space="preserve">. </w:t>
      </w:r>
      <w:bookmarkStart w:id="1" w:name="_Hlk138243168"/>
      <w:r w:rsidR="008E486A" w:rsidRPr="00000A95">
        <w:rPr>
          <w:rFonts w:ascii="Times New Roman" w:eastAsia="Times New Roman" w:hAnsi="Times New Roman" w:cs="Times New Roman"/>
        </w:rPr>
        <w:t xml:space="preserve">Students must present </w:t>
      </w:r>
      <w:r w:rsidR="00A454B8" w:rsidRPr="00000A95">
        <w:rPr>
          <w:rFonts w:ascii="Times New Roman" w:eastAsia="Times New Roman" w:hAnsi="Times New Roman" w:cs="Times New Roman"/>
        </w:rPr>
        <w:t xml:space="preserve">a </w:t>
      </w:r>
      <w:r w:rsidR="00DE38FF" w:rsidRPr="00000A95">
        <w:rPr>
          <w:rFonts w:ascii="Times New Roman" w:eastAsia="Times New Roman" w:hAnsi="Times New Roman" w:cs="Times New Roman"/>
        </w:rPr>
        <w:t>20</w:t>
      </w:r>
      <w:r w:rsidR="005118AB" w:rsidRPr="00000A95">
        <w:rPr>
          <w:rFonts w:ascii="Times New Roman" w:eastAsia="Times New Roman" w:hAnsi="Times New Roman" w:cs="Times New Roman"/>
        </w:rPr>
        <w:t>-</w:t>
      </w:r>
      <w:r w:rsidR="00A454B8" w:rsidRPr="00000A95">
        <w:rPr>
          <w:rFonts w:ascii="Times New Roman" w:eastAsia="Times New Roman" w:hAnsi="Times New Roman" w:cs="Times New Roman"/>
        </w:rPr>
        <w:t>minute s</w:t>
      </w:r>
      <w:r w:rsidR="008F4354" w:rsidRPr="00000A95">
        <w:rPr>
          <w:rFonts w:ascii="Times New Roman" w:eastAsia="Times New Roman" w:hAnsi="Times New Roman" w:cs="Times New Roman"/>
        </w:rPr>
        <w:t xml:space="preserve">eminar </w:t>
      </w:r>
      <w:r w:rsidR="008E486A" w:rsidRPr="00000A95">
        <w:rPr>
          <w:rFonts w:ascii="Times New Roman" w:eastAsia="Times New Roman" w:hAnsi="Times New Roman" w:cs="Times New Roman"/>
        </w:rPr>
        <w:t xml:space="preserve">by the end of Spring semester of their second year. </w:t>
      </w:r>
      <w:r w:rsidRPr="00000A95">
        <w:rPr>
          <w:rFonts w:ascii="Times New Roman" w:eastAsia="Times New Roman" w:hAnsi="Times New Roman" w:cs="Times New Roman"/>
        </w:rPr>
        <w:t xml:space="preserve">The purpose of the second-year seminar is not to present research, but a review of the area of research and identification of the important questions moving forward.  Thus, the goals of the second-year seminar are:  i) to learn and practice good presentation skills early in graduate training, ii) to leverage the seminar preparation process to become intimately familiar with the chosen scientific field, and iii) prepare for the preliminary exam.  </w:t>
      </w:r>
    </w:p>
    <w:bookmarkEnd w:id="1"/>
    <w:p w14:paraId="63D73E49" w14:textId="77777777" w:rsidR="00BF7FAC" w:rsidRPr="004669EA" w:rsidRDefault="00BF7FAC" w:rsidP="00681B4B">
      <w:pPr>
        <w:spacing w:before="8"/>
        <w:rPr>
          <w:rFonts w:ascii="Times New Roman" w:eastAsia="Times New Roman" w:hAnsi="Times New Roman" w:cs="Times New Roman"/>
        </w:rPr>
      </w:pPr>
    </w:p>
    <w:p w14:paraId="51F4B2F8" w14:textId="506F0490" w:rsidR="00681B4B" w:rsidRPr="004669EA" w:rsidRDefault="00681B4B" w:rsidP="00C97F4C">
      <w:pPr>
        <w:rPr>
          <w:rFonts w:ascii="Times New Roman" w:eastAsia="Times New Roman" w:hAnsi="Times New Roman" w:cs="Times New Roman"/>
          <w:i/>
          <w:spacing w:val="-1"/>
        </w:rPr>
      </w:pPr>
      <w:r w:rsidRPr="004669EA">
        <w:rPr>
          <w:rFonts w:ascii="Times New Roman" w:eastAsia="Times New Roman" w:hAnsi="Times New Roman" w:cs="Times New Roman"/>
          <w:spacing w:val="-2"/>
        </w:rPr>
        <w:t>In</w:t>
      </w:r>
      <w:r w:rsidRPr="004669EA">
        <w:rPr>
          <w:rFonts w:ascii="Times New Roman" w:eastAsia="Times New Roman" w:hAnsi="Times New Roman" w:cs="Times New Roman"/>
        </w:rPr>
        <w:t xml:space="preserve"> the</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b/>
          <w:i/>
        </w:rPr>
        <w:t xml:space="preserve">third </w:t>
      </w:r>
      <w:r w:rsidRPr="004669EA">
        <w:rPr>
          <w:rFonts w:ascii="Times New Roman" w:eastAsia="Times New Roman" w:hAnsi="Times New Roman" w:cs="Times New Roman"/>
          <w:b/>
          <w:i/>
          <w:spacing w:val="-1"/>
        </w:rPr>
        <w:t>year</w:t>
      </w:r>
      <w:r w:rsidR="00F678E5">
        <w:rPr>
          <w:rFonts w:ascii="Times New Roman" w:eastAsia="Times New Roman" w:hAnsi="Times New Roman" w:cs="Times New Roman"/>
          <w:b/>
          <w:i/>
          <w:spacing w:val="-1"/>
        </w:rPr>
        <w:t>,</w:t>
      </w:r>
      <w:r w:rsidRPr="004669EA">
        <w:rPr>
          <w:rFonts w:ascii="Times New Roman" w:eastAsia="Times New Roman" w:hAnsi="Times New Roman" w:cs="Times New Roman"/>
          <w:b/>
          <w:i/>
          <w:spacing w:val="5"/>
        </w:rPr>
        <w:t xml:space="preserve"> </w:t>
      </w:r>
      <w:r w:rsidRPr="004669EA">
        <w:rPr>
          <w:rFonts w:ascii="Times New Roman" w:eastAsia="Times New Roman" w:hAnsi="Times New Roman" w:cs="Times New Roman"/>
          <w:spacing w:val="-2"/>
        </w:rPr>
        <w:t>you</w:t>
      </w:r>
      <w:r w:rsidR="00CA5DAF">
        <w:rPr>
          <w:rFonts w:ascii="Times New Roman" w:eastAsia="Times New Roman" w:hAnsi="Times New Roman" w:cs="Times New Roman"/>
        </w:rPr>
        <w:t xml:space="preserve"> will </w:t>
      </w:r>
      <w:r w:rsidRPr="004669EA">
        <w:rPr>
          <w:rFonts w:ascii="Times New Roman" w:eastAsia="Times New Roman" w:hAnsi="Times New Roman" w:cs="Times New Roman"/>
          <w:spacing w:val="-1"/>
        </w:rPr>
        <w:t xml:space="preserve">complete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last</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formal</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Program</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requirements</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other than</w:t>
      </w:r>
      <w:r w:rsidRPr="004669EA">
        <w:rPr>
          <w:rFonts w:ascii="Times New Roman" w:eastAsia="Times New Roman" w:hAnsi="Times New Roman" w:cs="Times New Roman"/>
        </w:rPr>
        <w:t xml:space="preserve"> the</w:t>
      </w:r>
      <w:r w:rsidRPr="004669EA">
        <w:rPr>
          <w:rFonts w:ascii="Times New Roman" w:eastAsia="Times New Roman" w:hAnsi="Times New Roman" w:cs="Times New Roman"/>
          <w:spacing w:val="-1"/>
        </w:rPr>
        <w:t xml:space="preserve"> dissertation,</w:t>
      </w:r>
      <w:r w:rsidR="00F42914">
        <w:rPr>
          <w:rFonts w:ascii="Times New Roman" w:eastAsia="Times New Roman" w:hAnsi="Times New Roman" w:cs="Times New Roman"/>
          <w:spacing w:val="105"/>
        </w:rPr>
        <w:t xml:space="preserve"> </w:t>
      </w:r>
      <w:r w:rsidRPr="004669EA">
        <w:rPr>
          <w:rFonts w:ascii="Times New Roman" w:eastAsia="Times New Roman" w:hAnsi="Times New Roman" w:cs="Times New Roman"/>
          <w:spacing w:val="-1"/>
        </w:rPr>
        <w:t>including</w:t>
      </w:r>
      <w:r w:rsidRPr="004669EA">
        <w:rPr>
          <w:rFonts w:ascii="Times New Roman" w:eastAsia="Times New Roman" w:hAnsi="Times New Roman" w:cs="Times New Roman"/>
          <w:spacing w:val="-3"/>
        </w:rPr>
        <w:t xml:space="preserve"> </w:t>
      </w:r>
      <w:r w:rsidRPr="004669EA">
        <w:rPr>
          <w:rFonts w:ascii="Times New Roman" w:eastAsia="Times New Roman" w:hAnsi="Times New Roman" w:cs="Times New Roman"/>
          <w:spacing w:val="-1"/>
        </w:rPr>
        <w:t>achievement</w:t>
      </w:r>
      <w:r w:rsidRPr="004669EA">
        <w:rPr>
          <w:rFonts w:ascii="Times New Roman" w:eastAsia="Times New Roman" w:hAnsi="Times New Roman" w:cs="Times New Roman"/>
        </w:rPr>
        <w:t xml:space="preserve"> of</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i/>
          <w:spacing w:val="-1"/>
        </w:rPr>
        <w:t>Admission</w:t>
      </w:r>
      <w:r w:rsidRPr="004669EA">
        <w:rPr>
          <w:rFonts w:ascii="Times New Roman" w:eastAsia="Times New Roman" w:hAnsi="Times New Roman" w:cs="Times New Roman"/>
          <w:i/>
        </w:rPr>
        <w:t xml:space="preserve"> to </w:t>
      </w:r>
      <w:r w:rsidRPr="004669EA">
        <w:rPr>
          <w:rFonts w:ascii="Times New Roman" w:eastAsia="Times New Roman" w:hAnsi="Times New Roman" w:cs="Times New Roman"/>
          <w:i/>
          <w:spacing w:val="-1"/>
        </w:rPr>
        <w:t>Ph.D.</w:t>
      </w:r>
      <w:r w:rsidRPr="004669EA">
        <w:rPr>
          <w:rFonts w:ascii="Times New Roman" w:eastAsia="Times New Roman" w:hAnsi="Times New Roman" w:cs="Times New Roman"/>
          <w:i/>
        </w:rPr>
        <w:t xml:space="preserve"> </w:t>
      </w:r>
      <w:r w:rsidRPr="004669EA">
        <w:rPr>
          <w:rFonts w:ascii="Times New Roman" w:eastAsia="Times New Roman" w:hAnsi="Times New Roman" w:cs="Times New Roman"/>
          <w:i/>
          <w:spacing w:val="-1"/>
        </w:rPr>
        <w:t>Candidacy</w:t>
      </w:r>
      <w:r w:rsidR="000C6A6E">
        <w:rPr>
          <w:rFonts w:ascii="Times New Roman" w:eastAsia="Times New Roman" w:hAnsi="Times New Roman" w:cs="Times New Roman"/>
          <w:i/>
          <w:spacing w:val="-1"/>
        </w:rPr>
        <w:t>.</w:t>
      </w:r>
    </w:p>
    <w:p w14:paraId="222ED585" w14:textId="5F41DF20" w:rsidR="00F67BE7" w:rsidRPr="004669EA" w:rsidRDefault="00F67BE7" w:rsidP="00F67BE7">
      <w:pPr>
        <w:numPr>
          <w:ilvl w:val="0"/>
          <w:numId w:val="14"/>
        </w:numPr>
        <w:ind w:left="648" w:right="175"/>
        <w:rPr>
          <w:rFonts w:ascii="Times New Roman" w:eastAsia="Times New Roman" w:hAnsi="Times New Roman" w:cs="Times New Roman"/>
        </w:rPr>
      </w:pPr>
      <w:r>
        <w:rPr>
          <w:rFonts w:ascii="Times New Roman" w:eastAsia="Times New Roman" w:hAnsi="Times New Roman" w:cs="Times New Roman"/>
          <w:spacing w:val="-5"/>
        </w:rPr>
        <w:t>s</w:t>
      </w:r>
      <w:r w:rsidRPr="004669EA">
        <w:rPr>
          <w:rFonts w:ascii="Times New Roman" w:eastAsia="Times New Roman" w:hAnsi="Times New Roman" w:cs="Times New Roman"/>
          <w:spacing w:val="-5"/>
        </w:rPr>
        <w:t xml:space="preserve">uccessful defense </w:t>
      </w:r>
      <w:r>
        <w:rPr>
          <w:rFonts w:ascii="Times New Roman" w:eastAsia="Times New Roman" w:hAnsi="Times New Roman" w:cs="Times New Roman"/>
          <w:spacing w:val="-5"/>
        </w:rPr>
        <w:t>of the dissertation proposal (P</w:t>
      </w:r>
      <w:r w:rsidRPr="004669EA">
        <w:rPr>
          <w:rFonts w:ascii="Times New Roman" w:eastAsia="Times New Roman" w:hAnsi="Times New Roman" w:cs="Times New Roman"/>
          <w:spacing w:val="-5"/>
        </w:rPr>
        <w:t xml:space="preserve">art II of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Qualifying</w:t>
      </w:r>
      <w:r w:rsidRPr="004669EA">
        <w:rPr>
          <w:rFonts w:ascii="Times New Roman" w:eastAsia="Times New Roman" w:hAnsi="Times New Roman" w:cs="Times New Roman"/>
          <w:spacing w:val="-3"/>
        </w:rPr>
        <w:t xml:space="preserve"> </w:t>
      </w:r>
      <w:r>
        <w:rPr>
          <w:rFonts w:ascii="Times New Roman" w:eastAsia="Times New Roman" w:hAnsi="Times New Roman" w:cs="Times New Roman"/>
          <w:spacing w:val="-1"/>
        </w:rPr>
        <w:t xml:space="preserve">Examinations) </w:t>
      </w:r>
      <w:r w:rsidR="00E56F88">
        <w:rPr>
          <w:rFonts w:ascii="Times New Roman" w:eastAsia="Times New Roman" w:hAnsi="Times New Roman" w:cs="Times New Roman"/>
          <w:spacing w:val="-1"/>
        </w:rPr>
        <w:t>and a</w:t>
      </w:r>
      <w:r>
        <w:rPr>
          <w:rFonts w:ascii="Times New Roman" w:eastAsia="Times New Roman" w:hAnsi="Times New Roman" w:cs="Times New Roman"/>
          <w:spacing w:val="-1"/>
        </w:rPr>
        <w:t xml:space="preserve">dmission to </w:t>
      </w:r>
      <w:r w:rsidR="00E56F88">
        <w:rPr>
          <w:rFonts w:ascii="Times New Roman" w:eastAsia="Times New Roman" w:hAnsi="Times New Roman" w:cs="Times New Roman"/>
          <w:spacing w:val="-1"/>
        </w:rPr>
        <w:t>doctoral c</w:t>
      </w:r>
      <w:r>
        <w:rPr>
          <w:rFonts w:ascii="Times New Roman" w:eastAsia="Times New Roman" w:hAnsi="Times New Roman" w:cs="Times New Roman"/>
          <w:spacing w:val="-1"/>
        </w:rPr>
        <w:t>andidacy</w:t>
      </w:r>
    </w:p>
    <w:p w14:paraId="79C223AF" w14:textId="77777777" w:rsidR="00F67BE7" w:rsidRPr="004669EA" w:rsidRDefault="00F67BE7" w:rsidP="00F67BE7">
      <w:pPr>
        <w:numPr>
          <w:ilvl w:val="0"/>
          <w:numId w:val="14"/>
        </w:numPr>
        <w:ind w:left="648" w:right="175"/>
        <w:rPr>
          <w:rFonts w:ascii="Times New Roman" w:eastAsia="Times New Roman" w:hAnsi="Times New Roman" w:cs="Times New Roman"/>
        </w:rPr>
      </w:pPr>
      <w:r>
        <w:rPr>
          <w:rFonts w:ascii="Times New Roman" w:eastAsia="Times New Roman" w:hAnsi="Times New Roman" w:cs="Times New Roman"/>
          <w:spacing w:val="-1"/>
        </w:rPr>
        <w:t>enroll in d</w:t>
      </w:r>
      <w:r w:rsidRPr="004669EA">
        <w:rPr>
          <w:rFonts w:ascii="Times New Roman" w:eastAsia="Times New Roman" w:hAnsi="Times New Roman" w:cs="Times New Roman"/>
          <w:spacing w:val="-1"/>
        </w:rPr>
        <w:t>issertation hours for credit</w:t>
      </w:r>
    </w:p>
    <w:p w14:paraId="27DFDEA5" w14:textId="77777777" w:rsidR="00F67BE7" w:rsidRPr="00ED73B8" w:rsidRDefault="00F67BE7" w:rsidP="00F67BE7">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spacing w:val="-1"/>
        </w:rPr>
        <w:t>a</w:t>
      </w:r>
      <w:r w:rsidRPr="004669EA">
        <w:rPr>
          <w:rFonts w:ascii="Times New Roman" w:eastAsia="Times New Roman" w:hAnsi="Times New Roman" w:cs="Times New Roman"/>
          <w:spacing w:val="-1"/>
        </w:rPr>
        <w:t>ttend</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seminars</w:t>
      </w:r>
      <w:r w:rsidRPr="004669EA">
        <w:rPr>
          <w:rFonts w:ascii="Times New Roman" w:eastAsia="Times New Roman" w:hAnsi="Times New Roman" w:cs="Times New Roman"/>
        </w:rPr>
        <w:t xml:space="preserve"> </w:t>
      </w:r>
    </w:p>
    <w:p w14:paraId="526D3356" w14:textId="77777777" w:rsidR="00F67BE7" w:rsidRPr="004669EA" w:rsidRDefault="00F67BE7" w:rsidP="00F67BE7">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rPr>
        <w:t xml:space="preserve">participate in Journal/Data Clubs </w:t>
      </w:r>
    </w:p>
    <w:p w14:paraId="42574A73" w14:textId="1197543B" w:rsidR="00F67BE7" w:rsidRPr="00E55D6A" w:rsidRDefault="00F67BE7" w:rsidP="00F67BE7">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spacing w:val="-1"/>
        </w:rPr>
        <w:t>m</w:t>
      </w:r>
      <w:r w:rsidRPr="004669EA">
        <w:rPr>
          <w:rFonts w:ascii="Times New Roman" w:eastAsia="Times New Roman" w:hAnsi="Times New Roman" w:cs="Times New Roman"/>
          <w:spacing w:val="-1"/>
        </w:rPr>
        <w:t>ake experimental progress</w:t>
      </w:r>
      <w:r w:rsidRPr="004669EA">
        <w:rPr>
          <w:rFonts w:ascii="Times New Roman" w:eastAsia="Times New Roman" w:hAnsi="Times New Roman" w:cs="Times New Roman"/>
        </w:rPr>
        <w:t xml:space="preserve"> </w:t>
      </w:r>
      <w:r w:rsidR="00E56F88">
        <w:rPr>
          <w:rFonts w:ascii="Times New Roman" w:eastAsia="Times New Roman" w:hAnsi="Times New Roman" w:cs="Times New Roman"/>
        </w:rPr>
        <w:t>on</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the</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aims</w:t>
      </w:r>
      <w:r w:rsidRPr="004669EA">
        <w:rPr>
          <w:rFonts w:ascii="Times New Roman" w:eastAsia="Times New Roman" w:hAnsi="Times New Roman" w:cs="Times New Roman"/>
        </w:rPr>
        <w:t xml:space="preserve"> of</w:t>
      </w:r>
      <w:r w:rsidRPr="004669EA">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sidRPr="004669EA">
        <w:rPr>
          <w:rFonts w:ascii="Times New Roman" w:eastAsia="Times New Roman" w:hAnsi="Times New Roman" w:cs="Times New Roman"/>
          <w:spacing w:val="-1"/>
        </w:rPr>
        <w:t xml:space="preserve"> dissertation</w:t>
      </w:r>
      <w:r w:rsidRPr="004669EA">
        <w:rPr>
          <w:rFonts w:ascii="Times New Roman" w:eastAsia="Times New Roman" w:hAnsi="Times New Roman" w:cs="Times New Roman"/>
        </w:rPr>
        <w:t xml:space="preserve"> </w:t>
      </w:r>
      <w:r>
        <w:rPr>
          <w:rFonts w:ascii="Times New Roman" w:eastAsia="Times New Roman" w:hAnsi="Times New Roman" w:cs="Times New Roman"/>
          <w:spacing w:val="-1"/>
        </w:rPr>
        <w:t xml:space="preserve">project </w:t>
      </w:r>
      <w:r w:rsidR="00E56F88">
        <w:rPr>
          <w:rFonts w:ascii="Times New Roman" w:eastAsia="Times New Roman" w:hAnsi="Times New Roman" w:cs="Times New Roman"/>
          <w:spacing w:val="-1"/>
        </w:rPr>
        <w:t>and strive to</w:t>
      </w:r>
      <w:r>
        <w:rPr>
          <w:rFonts w:ascii="Times New Roman" w:eastAsia="Times New Roman" w:hAnsi="Times New Roman" w:cs="Times New Roman"/>
          <w:spacing w:val="-1"/>
        </w:rPr>
        <w:t xml:space="preserve"> submit a first-authored research manuscript for publication. </w:t>
      </w:r>
    </w:p>
    <w:p w14:paraId="75871FB1" w14:textId="77777777" w:rsidR="00E55D6A" w:rsidRPr="004669EA" w:rsidRDefault="00E55D6A" w:rsidP="00E55D6A">
      <w:pPr>
        <w:tabs>
          <w:tab w:val="left" w:pos="860"/>
        </w:tabs>
        <w:spacing w:line="293" w:lineRule="exact"/>
        <w:ind w:left="648"/>
        <w:rPr>
          <w:rFonts w:ascii="Times New Roman" w:eastAsia="Times New Roman" w:hAnsi="Times New Roman" w:cs="Times New Roman"/>
        </w:rPr>
      </w:pPr>
    </w:p>
    <w:p w14:paraId="079E8876" w14:textId="7D54EE78" w:rsidR="004B1B46" w:rsidRPr="004B1B46" w:rsidRDefault="00681B4B" w:rsidP="004B1B46">
      <w:pPr>
        <w:pStyle w:val="ListParagraph"/>
        <w:rPr>
          <w:rFonts w:ascii="Times New Roman" w:eastAsia="Times New Roman" w:hAnsi="Times New Roman" w:cs="Times New Roman"/>
          <w:spacing w:val="-1"/>
        </w:rPr>
      </w:pPr>
      <w:r w:rsidRPr="002A1E65">
        <w:rPr>
          <w:rFonts w:ascii="Times New Roman" w:eastAsia="Times New Roman" w:hAnsi="Times New Roman" w:cs="Times New Roman"/>
          <w:b/>
          <w:i/>
        </w:rPr>
        <w:lastRenderedPageBreak/>
        <w:t xml:space="preserve">Years 4 and 5 </w:t>
      </w:r>
      <w:r w:rsidRPr="002A1E65">
        <w:rPr>
          <w:rFonts w:ascii="Times New Roman" w:eastAsia="Times New Roman" w:hAnsi="Times New Roman" w:cs="Times New Roman"/>
        </w:rPr>
        <w:t>should be</w:t>
      </w:r>
      <w:r w:rsidRPr="002A1E65">
        <w:rPr>
          <w:rFonts w:ascii="Times New Roman" w:eastAsia="Times New Roman" w:hAnsi="Times New Roman" w:cs="Times New Roman"/>
          <w:spacing w:val="-4"/>
        </w:rPr>
        <w:t xml:space="preserve"> </w:t>
      </w:r>
      <w:r w:rsidRPr="002A1E65">
        <w:rPr>
          <w:rFonts w:ascii="Times New Roman" w:eastAsia="Times New Roman" w:hAnsi="Times New Roman" w:cs="Times New Roman"/>
          <w:spacing w:val="-1"/>
        </w:rPr>
        <w:t>used</w:t>
      </w:r>
      <w:r w:rsidRPr="002A1E65">
        <w:rPr>
          <w:rFonts w:ascii="Times New Roman" w:eastAsia="Times New Roman" w:hAnsi="Times New Roman" w:cs="Times New Roman"/>
        </w:rPr>
        <w:t xml:space="preserve"> to </w:t>
      </w:r>
      <w:r w:rsidRPr="002A1E65">
        <w:rPr>
          <w:rFonts w:ascii="Times New Roman" w:eastAsia="Times New Roman" w:hAnsi="Times New Roman" w:cs="Times New Roman"/>
          <w:spacing w:val="-1"/>
        </w:rPr>
        <w:t xml:space="preserve">achieve </w:t>
      </w:r>
      <w:r w:rsidRPr="002A1E65">
        <w:rPr>
          <w:rFonts w:ascii="Times New Roman" w:eastAsia="Times New Roman" w:hAnsi="Times New Roman" w:cs="Times New Roman"/>
        </w:rPr>
        <w:t>the</w:t>
      </w:r>
      <w:r w:rsidRPr="002A1E65">
        <w:rPr>
          <w:rFonts w:ascii="Times New Roman" w:eastAsia="Times New Roman" w:hAnsi="Times New Roman" w:cs="Times New Roman"/>
          <w:spacing w:val="-1"/>
        </w:rPr>
        <w:t xml:space="preserve"> specific aims</w:t>
      </w:r>
      <w:r w:rsidRPr="002A1E65">
        <w:rPr>
          <w:rFonts w:ascii="Times New Roman" w:eastAsia="Times New Roman" w:hAnsi="Times New Roman" w:cs="Times New Roman"/>
        </w:rPr>
        <w:t xml:space="preserve"> of</w:t>
      </w:r>
      <w:r w:rsidRPr="002A1E65">
        <w:rPr>
          <w:rFonts w:ascii="Times New Roman" w:eastAsia="Times New Roman" w:hAnsi="Times New Roman" w:cs="Times New Roman"/>
          <w:spacing w:val="4"/>
        </w:rPr>
        <w:t xml:space="preserve"> </w:t>
      </w:r>
      <w:r w:rsidRPr="002A1E65">
        <w:rPr>
          <w:rFonts w:ascii="Times New Roman" w:eastAsia="Times New Roman" w:hAnsi="Times New Roman" w:cs="Times New Roman"/>
          <w:spacing w:val="-2"/>
        </w:rPr>
        <w:t>your</w:t>
      </w:r>
      <w:r w:rsidRPr="002A1E65">
        <w:rPr>
          <w:rFonts w:ascii="Times New Roman" w:eastAsia="Times New Roman" w:hAnsi="Times New Roman" w:cs="Times New Roman"/>
          <w:spacing w:val="-1"/>
        </w:rPr>
        <w:t xml:space="preserve"> dissertation</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research</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project,</w:t>
      </w:r>
      <w:r w:rsidR="00C83CB4" w:rsidRPr="002A1E65">
        <w:rPr>
          <w:rFonts w:ascii="Times New Roman" w:eastAsia="Times New Roman" w:hAnsi="Times New Roman" w:cs="Times New Roman"/>
        </w:rPr>
        <w:t xml:space="preserve"> to </w:t>
      </w:r>
      <w:r w:rsidRPr="002A1E65">
        <w:rPr>
          <w:rFonts w:ascii="Times New Roman" w:eastAsia="Times New Roman" w:hAnsi="Times New Roman" w:cs="Times New Roman"/>
          <w:spacing w:val="-1"/>
        </w:rPr>
        <w:t>achieve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spacing w:val="-1"/>
        </w:rPr>
        <w:t>expert</w:t>
      </w:r>
      <w:r w:rsidRPr="002A1E65">
        <w:rPr>
          <w:rFonts w:ascii="Times New Roman" w:eastAsia="Times New Roman" w:hAnsi="Times New Roman" w:cs="Times New Roman"/>
        </w:rPr>
        <w:t xml:space="preserve"> knowledge</w:t>
      </w:r>
      <w:r w:rsidRPr="002A1E65">
        <w:rPr>
          <w:rFonts w:ascii="Times New Roman" w:eastAsia="Times New Roman" w:hAnsi="Times New Roman" w:cs="Times New Roman"/>
          <w:spacing w:val="-1"/>
        </w:rPr>
        <w:t xml:space="preserve"> and</w:t>
      </w:r>
      <w:r w:rsidRPr="002A1E65">
        <w:rPr>
          <w:rFonts w:ascii="Times New Roman" w:eastAsia="Times New Roman" w:hAnsi="Times New Roman" w:cs="Times New Roman"/>
        </w:rPr>
        <w:t xml:space="preserve"> skills in</w:t>
      </w:r>
      <w:r w:rsidRPr="002A1E65">
        <w:rPr>
          <w:rFonts w:ascii="Times New Roman" w:eastAsia="Times New Roman" w:hAnsi="Times New Roman" w:cs="Times New Roman"/>
          <w:spacing w:val="2"/>
        </w:rPr>
        <w:t xml:space="preserve"> </w:t>
      </w:r>
      <w:r w:rsidRPr="002A1E65">
        <w:rPr>
          <w:rFonts w:ascii="Times New Roman" w:eastAsia="Times New Roman" w:hAnsi="Times New Roman" w:cs="Times New Roman"/>
          <w:spacing w:val="-2"/>
        </w:rPr>
        <w:t>your</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specialty</w:t>
      </w:r>
      <w:r w:rsidRPr="002A1E65">
        <w:rPr>
          <w:rFonts w:ascii="Times New Roman" w:eastAsia="Times New Roman" w:hAnsi="Times New Roman" w:cs="Times New Roman"/>
          <w:spacing w:val="-5"/>
        </w:rPr>
        <w:t xml:space="preserve"> </w:t>
      </w:r>
      <w:r w:rsidRPr="002A1E65">
        <w:rPr>
          <w:rFonts w:ascii="Times New Roman" w:eastAsia="Times New Roman" w:hAnsi="Times New Roman" w:cs="Times New Roman"/>
          <w:spacing w:val="-1"/>
        </w:rPr>
        <w:t>area,</w:t>
      </w:r>
      <w:r w:rsidRPr="002A1E65">
        <w:rPr>
          <w:rFonts w:ascii="Times New Roman" w:eastAsia="Times New Roman" w:hAnsi="Times New Roman" w:cs="Times New Roman"/>
        </w:rPr>
        <w:t xml:space="preserve"> to</w:t>
      </w:r>
      <w:r w:rsidRPr="002A1E65">
        <w:rPr>
          <w:rFonts w:ascii="Times New Roman" w:eastAsia="Times New Roman" w:hAnsi="Times New Roman" w:cs="Times New Roman"/>
          <w:spacing w:val="2"/>
        </w:rPr>
        <w:t xml:space="preserve"> </w:t>
      </w:r>
      <w:r w:rsidRPr="002A1E65">
        <w:rPr>
          <w:rFonts w:ascii="Times New Roman" w:eastAsia="Times New Roman" w:hAnsi="Times New Roman" w:cs="Times New Roman"/>
          <w:spacing w:val="-1"/>
        </w:rPr>
        <w:t xml:space="preserve">achieve </w:t>
      </w:r>
      <w:r w:rsidRPr="002A1E65">
        <w:rPr>
          <w:rFonts w:ascii="Times New Roman" w:eastAsia="Times New Roman" w:hAnsi="Times New Roman" w:cs="Times New Roman"/>
        </w:rPr>
        <w:t xml:space="preserve">broad </w:t>
      </w:r>
      <w:r w:rsidRPr="002A1E65">
        <w:rPr>
          <w:rFonts w:ascii="Times New Roman" w:eastAsia="Times New Roman" w:hAnsi="Times New Roman" w:cs="Times New Roman"/>
          <w:spacing w:val="-1"/>
        </w:rPr>
        <w:t xml:space="preserve">knowledge </w:t>
      </w:r>
      <w:r w:rsidRPr="002A1E65">
        <w:rPr>
          <w:rFonts w:ascii="Times New Roman" w:eastAsia="Times New Roman" w:hAnsi="Times New Roman" w:cs="Times New Roman"/>
        </w:rPr>
        <w:t>in the</w:t>
      </w:r>
      <w:r w:rsidR="00E55D6A">
        <w:rPr>
          <w:rFonts w:ascii="Times New Roman" w:eastAsia="Times New Roman" w:hAnsi="Times New Roman" w:cs="Times New Roman"/>
          <w:spacing w:val="67"/>
        </w:rPr>
        <w:t xml:space="preserve"> </w:t>
      </w:r>
      <w:r w:rsidRPr="002A1E65">
        <w:rPr>
          <w:rFonts w:ascii="Times New Roman" w:eastAsia="Times New Roman" w:hAnsi="Times New Roman" w:cs="Times New Roman"/>
          <w:spacing w:val="-1"/>
        </w:rPr>
        <w:t>biomedical</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sciences,</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and</w:t>
      </w:r>
      <w:r w:rsidRPr="002A1E65">
        <w:rPr>
          <w:rFonts w:ascii="Times New Roman" w:eastAsia="Times New Roman" w:hAnsi="Times New Roman" w:cs="Times New Roman"/>
          <w:spacing w:val="2"/>
        </w:rPr>
        <w:t xml:space="preserve"> </w:t>
      </w:r>
      <w:r w:rsidRPr="002A1E65">
        <w:rPr>
          <w:rFonts w:ascii="Times New Roman" w:eastAsia="Times New Roman" w:hAnsi="Times New Roman" w:cs="Times New Roman"/>
        </w:rPr>
        <w:t xml:space="preserve">to publish </w:t>
      </w:r>
      <w:r w:rsidRPr="002A1E65">
        <w:rPr>
          <w:rFonts w:ascii="Times New Roman" w:eastAsia="Times New Roman" w:hAnsi="Times New Roman" w:cs="Times New Roman"/>
          <w:spacing w:val="-1"/>
        </w:rPr>
        <w:t>and</w:t>
      </w:r>
      <w:r w:rsidRPr="002A1E65">
        <w:rPr>
          <w:rFonts w:ascii="Times New Roman" w:eastAsia="Times New Roman" w:hAnsi="Times New Roman" w:cs="Times New Roman"/>
        </w:rPr>
        <w:t xml:space="preserve"> </w:t>
      </w:r>
      <w:r w:rsidR="00823260" w:rsidRPr="002A1E65">
        <w:rPr>
          <w:rFonts w:ascii="Times New Roman" w:eastAsia="Times New Roman" w:hAnsi="Times New Roman" w:cs="Times New Roman"/>
        </w:rPr>
        <w:t>publicly</w:t>
      </w:r>
      <w:r w:rsidRPr="002A1E65">
        <w:rPr>
          <w:rFonts w:ascii="Times New Roman" w:eastAsia="Times New Roman" w:hAnsi="Times New Roman" w:cs="Times New Roman"/>
          <w:spacing w:val="-3"/>
        </w:rPr>
        <w:t xml:space="preserve"> </w:t>
      </w:r>
      <w:r w:rsidRPr="002A1E65">
        <w:rPr>
          <w:rFonts w:ascii="Times New Roman" w:eastAsia="Times New Roman" w:hAnsi="Times New Roman" w:cs="Times New Roman"/>
          <w:spacing w:val="-1"/>
        </w:rPr>
        <w:t>present</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major findings</w:t>
      </w:r>
      <w:r w:rsidRPr="002A1E65">
        <w:rPr>
          <w:rFonts w:ascii="Times New Roman" w:eastAsia="Times New Roman" w:hAnsi="Times New Roman" w:cs="Times New Roman"/>
        </w:rPr>
        <w:t xml:space="preserve"> of</w:t>
      </w:r>
      <w:r w:rsidRPr="002A1E65">
        <w:rPr>
          <w:rFonts w:ascii="Times New Roman" w:eastAsia="Times New Roman" w:hAnsi="Times New Roman" w:cs="Times New Roman"/>
          <w:spacing w:val="4"/>
        </w:rPr>
        <w:t xml:space="preserve"> </w:t>
      </w:r>
      <w:r w:rsidRPr="002A1E65">
        <w:rPr>
          <w:rFonts w:ascii="Times New Roman" w:eastAsia="Times New Roman" w:hAnsi="Times New Roman" w:cs="Times New Roman"/>
          <w:spacing w:val="-2"/>
        </w:rPr>
        <w:t>your</w:t>
      </w:r>
      <w:r w:rsidRPr="002A1E65">
        <w:rPr>
          <w:rFonts w:ascii="Times New Roman" w:eastAsia="Times New Roman" w:hAnsi="Times New Roman" w:cs="Times New Roman"/>
          <w:spacing w:val="-1"/>
        </w:rPr>
        <w:t xml:space="preserve"> dissertation</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research.</w:t>
      </w:r>
      <w:r w:rsidR="002B0D10"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spacing w:val="-1"/>
        </w:rPr>
        <w:t>These</w:t>
      </w:r>
      <w:r w:rsidRPr="002A1E65">
        <w:rPr>
          <w:rFonts w:ascii="Times New Roman" w:eastAsia="Times New Roman" w:hAnsi="Times New Roman" w:cs="Times New Roman"/>
          <w:spacing w:val="3"/>
        </w:rPr>
        <w:t xml:space="preserve"> </w:t>
      </w:r>
      <w:r w:rsidRPr="002A1E65">
        <w:rPr>
          <w:rFonts w:ascii="Times New Roman" w:eastAsia="Times New Roman" w:hAnsi="Times New Roman" w:cs="Times New Roman"/>
          <w:spacing w:val="-2"/>
        </w:rPr>
        <w:t>years</w:t>
      </w:r>
      <w:r w:rsidRPr="002A1E65">
        <w:rPr>
          <w:rFonts w:ascii="Times New Roman" w:eastAsia="Times New Roman" w:hAnsi="Times New Roman" w:cs="Times New Roman"/>
        </w:rPr>
        <w:t xml:space="preserve"> are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the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opportunity</w:t>
      </w:r>
      <w:r w:rsidRPr="002A1E65">
        <w:rPr>
          <w:rFonts w:ascii="Times New Roman" w:eastAsia="Times New Roman" w:hAnsi="Times New Roman" w:cs="Times New Roman"/>
          <w:spacing w:val="-5"/>
        </w:rPr>
        <w:t xml:space="preserve"> </w:t>
      </w:r>
      <w:r w:rsidRPr="002A1E65">
        <w:rPr>
          <w:rFonts w:ascii="Times New Roman" w:eastAsia="Times New Roman" w:hAnsi="Times New Roman" w:cs="Times New Roman"/>
          <w:spacing w:val="-1"/>
        </w:rPr>
        <w:t>for</w:t>
      </w:r>
      <w:r w:rsidRPr="002A1E65">
        <w:rPr>
          <w:rFonts w:ascii="Times New Roman" w:eastAsia="Times New Roman" w:hAnsi="Times New Roman" w:cs="Times New Roman"/>
          <w:spacing w:val="4"/>
        </w:rPr>
        <w:t xml:space="preserve"> </w:t>
      </w:r>
      <w:r w:rsidRPr="002A1E65">
        <w:rPr>
          <w:rFonts w:ascii="Times New Roman" w:eastAsia="Times New Roman" w:hAnsi="Times New Roman" w:cs="Times New Roman"/>
          <w:spacing w:val="-2"/>
        </w:rPr>
        <w:t>you</w:t>
      </w:r>
      <w:r w:rsidRPr="002A1E65">
        <w:rPr>
          <w:rFonts w:ascii="Times New Roman" w:eastAsia="Times New Roman" w:hAnsi="Times New Roman" w:cs="Times New Roman"/>
        </w:rPr>
        <w:t xml:space="preserve"> to focus </w:t>
      </w:r>
      <w:r w:rsidRPr="002A1E65">
        <w:rPr>
          <w:rFonts w:ascii="Times New Roman" w:eastAsia="Times New Roman" w:hAnsi="Times New Roman" w:cs="Times New Roman"/>
          <w:spacing w:val="1"/>
        </w:rPr>
        <w:t>on</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developing</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research</w:t>
      </w:r>
      <w:r w:rsidRPr="002A1E65">
        <w:rPr>
          <w:rFonts w:ascii="Times New Roman" w:eastAsia="Times New Roman" w:hAnsi="Times New Roman" w:cs="Times New Roman"/>
          <w:spacing w:val="2"/>
        </w:rPr>
        <w:t xml:space="preserve"> </w:t>
      </w:r>
      <w:r w:rsidRPr="002A1E65">
        <w:rPr>
          <w:rFonts w:ascii="Times New Roman" w:eastAsia="Times New Roman" w:hAnsi="Times New Roman" w:cs="Times New Roman"/>
        </w:rPr>
        <w:t xml:space="preserve">and </w:t>
      </w:r>
      <w:r w:rsidRPr="002A1E65">
        <w:rPr>
          <w:rFonts w:ascii="Times New Roman" w:eastAsia="Times New Roman" w:hAnsi="Times New Roman" w:cs="Times New Roman"/>
          <w:spacing w:val="-1"/>
        </w:rPr>
        <w:t>communication</w:t>
      </w:r>
      <w:r w:rsidRPr="002A1E65">
        <w:rPr>
          <w:rFonts w:ascii="Times New Roman" w:eastAsia="Times New Roman" w:hAnsi="Times New Roman" w:cs="Times New Roman"/>
        </w:rPr>
        <w:t xml:space="preserve"> skills</w:t>
      </w:r>
      <w:r w:rsidR="002B0D10"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expected</w:t>
      </w:r>
      <w:r w:rsidRPr="002A1E65">
        <w:rPr>
          <w:rFonts w:ascii="Times New Roman" w:eastAsia="Times New Roman" w:hAnsi="Times New Roman" w:cs="Times New Roman"/>
        </w:rPr>
        <w:t xml:space="preserve"> of</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a</w:t>
      </w:r>
      <w:r w:rsidRPr="002A1E65">
        <w:rPr>
          <w:rFonts w:ascii="Times New Roman" w:eastAsia="Times New Roman" w:hAnsi="Times New Roman" w:cs="Times New Roman"/>
          <w:spacing w:val="-1"/>
        </w:rPr>
        <w:t xml:space="preserve"> Ph.D.</w:t>
      </w:r>
      <w:r w:rsidRPr="002A1E65">
        <w:rPr>
          <w:rFonts w:ascii="Times New Roman" w:eastAsia="Times New Roman" w:hAnsi="Times New Roman" w:cs="Times New Roman"/>
        </w:rPr>
        <w:t xml:space="preserve"> scientist.</w:t>
      </w:r>
      <w:r w:rsidR="002B0D10"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 xml:space="preserve">The </w:t>
      </w:r>
      <w:r w:rsidRPr="002A1E65">
        <w:rPr>
          <w:rFonts w:ascii="Times New Roman" w:eastAsia="Times New Roman" w:hAnsi="Times New Roman" w:cs="Times New Roman"/>
        </w:rPr>
        <w:t>time</w:t>
      </w:r>
      <w:r w:rsidRPr="002A1E65">
        <w:rPr>
          <w:rFonts w:ascii="Times New Roman" w:eastAsia="Times New Roman" w:hAnsi="Times New Roman" w:cs="Times New Roman"/>
          <w:spacing w:val="-1"/>
        </w:rPr>
        <w:t xml:space="preserve"> required</w:t>
      </w:r>
      <w:r w:rsidRPr="002A1E65">
        <w:rPr>
          <w:rFonts w:ascii="Times New Roman" w:eastAsia="Times New Roman" w:hAnsi="Times New Roman" w:cs="Times New Roman"/>
        </w:rPr>
        <w:t xml:space="preserve"> to </w:t>
      </w:r>
      <w:r w:rsidRPr="002A1E65">
        <w:rPr>
          <w:rFonts w:ascii="Times New Roman" w:eastAsia="Times New Roman" w:hAnsi="Times New Roman" w:cs="Times New Roman"/>
          <w:spacing w:val="-1"/>
        </w:rPr>
        <w:t xml:space="preserve">complete </w:t>
      </w:r>
      <w:r w:rsidRPr="002A1E65">
        <w:rPr>
          <w:rFonts w:ascii="Times New Roman" w:eastAsia="Times New Roman" w:hAnsi="Times New Roman" w:cs="Times New Roman"/>
        </w:rPr>
        <w:t xml:space="preserve">this </w:t>
      </w:r>
      <w:r w:rsidRPr="002A1E65">
        <w:rPr>
          <w:rFonts w:ascii="Times New Roman" w:eastAsia="Times New Roman" w:hAnsi="Times New Roman" w:cs="Times New Roman"/>
          <w:spacing w:val="-1"/>
        </w:rPr>
        <w:t xml:space="preserve">phase </w:t>
      </w:r>
      <w:r w:rsidRPr="002A1E65">
        <w:rPr>
          <w:rFonts w:ascii="Times New Roman" w:eastAsia="Times New Roman" w:hAnsi="Times New Roman" w:cs="Times New Roman"/>
        </w:rPr>
        <w:t>of</w:t>
      </w:r>
      <w:r w:rsidRPr="002A1E65">
        <w:rPr>
          <w:rFonts w:ascii="Times New Roman" w:eastAsia="Times New Roman" w:hAnsi="Times New Roman" w:cs="Times New Roman"/>
          <w:spacing w:val="4"/>
        </w:rPr>
        <w:t xml:space="preserve"> </w:t>
      </w:r>
      <w:r w:rsidRPr="002A1E65">
        <w:rPr>
          <w:rFonts w:ascii="Times New Roman" w:eastAsia="Times New Roman" w:hAnsi="Times New Roman" w:cs="Times New Roman"/>
          <w:spacing w:val="-1"/>
        </w:rPr>
        <w:t>your training</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cannot</w:t>
      </w:r>
      <w:r w:rsidRPr="002A1E65">
        <w:rPr>
          <w:rFonts w:ascii="Times New Roman" w:eastAsia="Times New Roman" w:hAnsi="Times New Roman" w:cs="Times New Roman"/>
        </w:rPr>
        <w:t xml:space="preserve"> be</w:t>
      </w:r>
      <w:r w:rsidR="00CA5DAF" w:rsidRPr="002A1E65">
        <w:rPr>
          <w:rFonts w:ascii="Times New Roman" w:eastAsia="Times New Roman" w:hAnsi="Times New Roman" w:cs="Times New Roman"/>
          <w:spacing w:val="75"/>
        </w:rPr>
        <w:t xml:space="preserve"> </w:t>
      </w:r>
      <w:r w:rsidRPr="002A1E65">
        <w:rPr>
          <w:rFonts w:ascii="Times New Roman" w:eastAsia="Times New Roman" w:hAnsi="Times New Roman" w:cs="Times New Roman"/>
          <w:spacing w:val="-1"/>
        </w:rPr>
        <w:t>predicted precisely.</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2"/>
        </w:rPr>
        <w:t xml:space="preserve"> </w:t>
      </w:r>
      <w:r w:rsidRPr="002A1E65">
        <w:rPr>
          <w:rFonts w:ascii="Times New Roman" w:eastAsia="Times New Roman" w:hAnsi="Times New Roman" w:cs="Times New Roman"/>
          <w:spacing w:val="-1"/>
        </w:rPr>
        <w:t>Important</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research</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projects</w:t>
      </w:r>
      <w:r w:rsidRPr="002A1E65">
        <w:rPr>
          <w:rFonts w:ascii="Times New Roman" w:eastAsia="Times New Roman" w:hAnsi="Times New Roman" w:cs="Times New Roman"/>
        </w:rPr>
        <w:t xml:space="preserve"> in </w:t>
      </w:r>
      <w:r w:rsidRPr="002A1E65">
        <w:rPr>
          <w:rFonts w:ascii="Times New Roman" w:eastAsia="Times New Roman" w:hAnsi="Times New Roman" w:cs="Times New Roman"/>
          <w:spacing w:val="-1"/>
        </w:rPr>
        <w:t>biomedical</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sciences</w:t>
      </w:r>
      <w:r w:rsidRPr="002A1E65">
        <w:rPr>
          <w:rFonts w:ascii="Times New Roman" w:eastAsia="Times New Roman" w:hAnsi="Times New Roman" w:cs="Times New Roman"/>
        </w:rPr>
        <w:t xml:space="preserve"> require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a</w:t>
      </w:r>
      <w:r w:rsidRPr="002A1E65">
        <w:rPr>
          <w:rFonts w:ascii="Times New Roman" w:eastAsia="Times New Roman" w:hAnsi="Times New Roman" w:cs="Times New Roman"/>
          <w:spacing w:val="-1"/>
        </w:rPr>
        <w:t xml:space="preserve"> high</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 xml:space="preserve">degree </w:t>
      </w:r>
      <w:r w:rsidRPr="002A1E65">
        <w:rPr>
          <w:rFonts w:ascii="Times New Roman" w:eastAsia="Times New Roman" w:hAnsi="Times New Roman" w:cs="Times New Roman"/>
        </w:rPr>
        <w:t>of</w:t>
      </w:r>
      <w:r w:rsidRPr="002A1E65">
        <w:rPr>
          <w:rFonts w:ascii="Times New Roman" w:eastAsia="Times New Roman" w:hAnsi="Times New Roman" w:cs="Times New Roman"/>
          <w:spacing w:val="97"/>
        </w:rPr>
        <w:t xml:space="preserve"> </w:t>
      </w:r>
      <w:r w:rsidRPr="002A1E65">
        <w:rPr>
          <w:rFonts w:ascii="Times New Roman" w:eastAsia="Times New Roman" w:hAnsi="Times New Roman" w:cs="Times New Roman"/>
          <w:spacing w:val="-1"/>
        </w:rPr>
        <w:t>sophistication</w:t>
      </w:r>
      <w:r w:rsidRPr="002A1E65">
        <w:rPr>
          <w:rFonts w:ascii="Times New Roman" w:eastAsia="Times New Roman" w:hAnsi="Times New Roman" w:cs="Times New Roman"/>
        </w:rPr>
        <w:t xml:space="preserve"> in </w:t>
      </w:r>
      <w:r w:rsidRPr="002A1E65">
        <w:rPr>
          <w:rFonts w:ascii="Times New Roman" w:eastAsia="Times New Roman" w:hAnsi="Times New Roman" w:cs="Times New Roman"/>
          <w:spacing w:val="-1"/>
        </w:rPr>
        <w:t>thought</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and</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experimental</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techniques.</w:t>
      </w:r>
      <w:r w:rsidRPr="002A1E65">
        <w:rPr>
          <w:rFonts w:ascii="Times New Roman" w:eastAsia="Times New Roman" w:hAnsi="Times New Roman" w:cs="Times New Roman"/>
        </w:rPr>
        <w:t xml:space="preserve"> </w:t>
      </w:r>
      <w:r w:rsidRPr="002A1E65">
        <w:rPr>
          <w:rFonts w:ascii="Times New Roman" w:eastAsia="Times New Roman" w:hAnsi="Times New Roman" w:cs="Times New Roman"/>
          <w:spacing w:val="-1"/>
        </w:rPr>
        <w:t>Nationally,</w:t>
      </w:r>
      <w:r w:rsidRPr="002A1E65">
        <w:rPr>
          <w:rFonts w:ascii="Times New Roman" w:eastAsia="Times New Roman" w:hAnsi="Times New Roman" w:cs="Times New Roman"/>
        </w:rPr>
        <w:t xml:space="preserve"> the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average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time</w:t>
      </w:r>
      <w:r w:rsidRPr="002A1E65">
        <w:rPr>
          <w:rFonts w:ascii="Times New Roman" w:eastAsia="Times New Roman" w:hAnsi="Times New Roman" w:cs="Times New Roman"/>
          <w:spacing w:val="-1"/>
        </w:rPr>
        <w:t xml:space="preserve"> </w:t>
      </w:r>
      <w:r w:rsidRPr="002A1E65">
        <w:rPr>
          <w:rFonts w:ascii="Times New Roman" w:eastAsia="Times New Roman" w:hAnsi="Times New Roman" w:cs="Times New Roman"/>
        </w:rPr>
        <w:t>to the</w:t>
      </w:r>
      <w:r w:rsidRPr="002A1E65">
        <w:rPr>
          <w:rFonts w:ascii="Times New Roman" w:eastAsia="Times New Roman" w:hAnsi="Times New Roman" w:cs="Times New Roman"/>
          <w:spacing w:val="-1"/>
        </w:rPr>
        <w:t xml:space="preserve"> Ph.D.</w:t>
      </w:r>
      <w:r w:rsidRPr="002A1E65">
        <w:rPr>
          <w:rFonts w:ascii="Times New Roman" w:eastAsia="Times New Roman" w:hAnsi="Times New Roman" w:cs="Times New Roman"/>
        </w:rPr>
        <w:t xml:space="preserve"> in the</w:t>
      </w:r>
      <w:r w:rsidR="005C133D">
        <w:rPr>
          <w:rFonts w:ascii="Times New Roman" w:eastAsia="Times New Roman" w:hAnsi="Times New Roman" w:cs="Times New Roman"/>
          <w:spacing w:val="97"/>
        </w:rPr>
        <w:t xml:space="preserve"> </w:t>
      </w:r>
      <w:r w:rsidRPr="002A1E65">
        <w:rPr>
          <w:rFonts w:ascii="Times New Roman" w:eastAsia="Times New Roman" w:hAnsi="Times New Roman" w:cs="Times New Roman"/>
          <w:spacing w:val="-1"/>
        </w:rPr>
        <w:t>life sciences</w:t>
      </w:r>
      <w:r w:rsidRPr="002A1E65">
        <w:rPr>
          <w:rFonts w:ascii="Times New Roman" w:eastAsia="Times New Roman" w:hAnsi="Times New Roman" w:cs="Times New Roman"/>
        </w:rPr>
        <w:t xml:space="preserve"> is </w:t>
      </w:r>
      <w:r w:rsidR="00E45B7C" w:rsidRPr="002A1E65">
        <w:rPr>
          <w:rFonts w:ascii="Times New Roman" w:eastAsia="Times New Roman" w:hAnsi="Times New Roman" w:cs="Times New Roman"/>
        </w:rPr>
        <w:t xml:space="preserve">approximately </w:t>
      </w:r>
      <w:r w:rsidRPr="002A1E65">
        <w:rPr>
          <w:rFonts w:ascii="Times New Roman" w:eastAsia="Times New Roman" w:hAnsi="Times New Roman" w:cs="Times New Roman"/>
        </w:rPr>
        <w:t>5.5</w:t>
      </w:r>
      <w:r w:rsidRPr="002A1E65">
        <w:rPr>
          <w:rFonts w:ascii="Times New Roman" w:eastAsia="Times New Roman" w:hAnsi="Times New Roman" w:cs="Times New Roman"/>
          <w:spacing w:val="2"/>
        </w:rPr>
        <w:t xml:space="preserve"> </w:t>
      </w:r>
      <w:r w:rsidRPr="002A1E65">
        <w:rPr>
          <w:rFonts w:ascii="Times New Roman" w:eastAsia="Times New Roman" w:hAnsi="Times New Roman" w:cs="Times New Roman"/>
          <w:spacing w:val="-1"/>
        </w:rPr>
        <w:t>years</w:t>
      </w:r>
      <w:r w:rsidR="004B1B46" w:rsidRPr="005E7C8A">
        <w:rPr>
          <w:rFonts w:ascii="Times New Roman" w:eastAsia="Times New Roman" w:hAnsi="Times New Roman" w:cs="Times New Roman"/>
          <w:spacing w:val="-1"/>
        </w:rPr>
        <w:t>.</w:t>
      </w:r>
      <w:r w:rsidR="002A1E65" w:rsidRPr="005E7C8A">
        <w:rPr>
          <w:rFonts w:ascii="Times New Roman" w:hAnsi="Times New Roman" w:cs="Times New Roman"/>
          <w:color w:val="C00000"/>
        </w:rPr>
        <w:t xml:space="preserve"> </w:t>
      </w:r>
      <w:r w:rsidR="002A1E65" w:rsidRPr="005E7C8A">
        <w:rPr>
          <w:rFonts w:ascii="Times New Roman" w:hAnsi="Times New Roman" w:cs="Times New Roman"/>
        </w:rPr>
        <w:t>While graduation within five years is encouraged, s</w:t>
      </w:r>
      <w:r w:rsidR="002A1E65" w:rsidRPr="005E7C8A">
        <w:rPr>
          <w:rFonts w:ascii="Times New Roman" w:eastAsia="Times New Roman" w:hAnsi="Times New Roman" w:cs="Times New Roman"/>
        </w:rPr>
        <w:t>tudents are</w:t>
      </w:r>
      <w:r w:rsidR="00EA52AE">
        <w:rPr>
          <w:rFonts w:ascii="Times New Roman" w:eastAsia="Times New Roman" w:hAnsi="Times New Roman" w:cs="Times New Roman"/>
          <w:spacing w:val="65"/>
        </w:rPr>
        <w:t xml:space="preserve"> </w:t>
      </w:r>
      <w:r w:rsidR="002A1E65" w:rsidRPr="005E7C8A">
        <w:rPr>
          <w:rFonts w:ascii="Times New Roman" w:eastAsia="Times New Roman" w:hAnsi="Times New Roman" w:cs="Times New Roman"/>
          <w:spacing w:val="-1"/>
        </w:rPr>
        <w:t>expected</w:t>
      </w:r>
      <w:r w:rsidR="002A1E65" w:rsidRPr="005E7C8A">
        <w:rPr>
          <w:rFonts w:ascii="Times New Roman" w:eastAsia="Times New Roman" w:hAnsi="Times New Roman" w:cs="Times New Roman"/>
        </w:rPr>
        <w:t xml:space="preserve"> to </w:t>
      </w:r>
      <w:r w:rsidR="002A1E65" w:rsidRPr="005E7C8A">
        <w:rPr>
          <w:rFonts w:ascii="Times New Roman" w:eastAsia="Times New Roman" w:hAnsi="Times New Roman" w:cs="Times New Roman"/>
          <w:spacing w:val="-1"/>
        </w:rPr>
        <w:t xml:space="preserve">complete </w:t>
      </w:r>
      <w:r w:rsidR="002A1E65" w:rsidRPr="005E7C8A">
        <w:rPr>
          <w:rFonts w:ascii="Times New Roman" w:eastAsia="Times New Roman" w:hAnsi="Times New Roman" w:cs="Times New Roman"/>
        </w:rPr>
        <w:t>their</w:t>
      </w:r>
      <w:r w:rsidR="002A1E65" w:rsidRPr="005E7C8A">
        <w:rPr>
          <w:rFonts w:ascii="Times New Roman" w:eastAsia="Times New Roman" w:hAnsi="Times New Roman" w:cs="Times New Roman"/>
          <w:spacing w:val="-1"/>
        </w:rPr>
        <w:t xml:space="preserve"> degree within</w:t>
      </w:r>
      <w:r w:rsidR="002A1E65" w:rsidRPr="005E7C8A">
        <w:rPr>
          <w:rFonts w:ascii="Times New Roman" w:eastAsia="Times New Roman" w:hAnsi="Times New Roman" w:cs="Times New Roman"/>
        </w:rPr>
        <w:t xml:space="preserve"> six</w:t>
      </w:r>
      <w:r w:rsidR="002A1E65" w:rsidRPr="005E7C8A">
        <w:rPr>
          <w:rFonts w:ascii="Times New Roman" w:eastAsia="Times New Roman" w:hAnsi="Times New Roman" w:cs="Times New Roman"/>
          <w:spacing w:val="4"/>
        </w:rPr>
        <w:t xml:space="preserve"> </w:t>
      </w:r>
      <w:r w:rsidR="002A1E65" w:rsidRPr="005E7C8A">
        <w:rPr>
          <w:rFonts w:ascii="Times New Roman" w:eastAsia="Times New Roman" w:hAnsi="Times New Roman" w:cs="Times New Roman"/>
          <w:spacing w:val="-2"/>
        </w:rPr>
        <w:t>years</w:t>
      </w:r>
      <w:r w:rsidR="002A1E65" w:rsidRPr="005E7C8A">
        <w:rPr>
          <w:rFonts w:ascii="Times New Roman" w:eastAsia="Times New Roman" w:hAnsi="Times New Roman" w:cs="Times New Roman"/>
          <w:spacing w:val="2"/>
        </w:rPr>
        <w:t xml:space="preserve"> </w:t>
      </w:r>
      <w:r w:rsidR="002A1E65" w:rsidRPr="005E7C8A">
        <w:rPr>
          <w:rFonts w:ascii="Times New Roman" w:eastAsia="Times New Roman" w:hAnsi="Times New Roman" w:cs="Times New Roman"/>
          <w:spacing w:val="-1"/>
        </w:rPr>
        <w:t>unless</w:t>
      </w:r>
      <w:r w:rsidR="002A1E65" w:rsidRPr="005E7C8A">
        <w:rPr>
          <w:rFonts w:ascii="Times New Roman" w:eastAsia="Times New Roman" w:hAnsi="Times New Roman" w:cs="Times New Roman"/>
        </w:rPr>
        <w:t xml:space="preserve"> </w:t>
      </w:r>
      <w:r w:rsidR="002A1E65" w:rsidRPr="005E7C8A">
        <w:rPr>
          <w:rFonts w:ascii="Times New Roman" w:eastAsia="Times New Roman" w:hAnsi="Times New Roman" w:cs="Times New Roman"/>
          <w:spacing w:val="-1"/>
        </w:rPr>
        <w:t xml:space="preserve">there </w:t>
      </w:r>
      <w:r w:rsidR="002A1E65" w:rsidRPr="005E7C8A">
        <w:rPr>
          <w:rFonts w:ascii="Times New Roman" w:eastAsia="Times New Roman" w:hAnsi="Times New Roman" w:cs="Times New Roman"/>
        </w:rPr>
        <w:t>are</w:t>
      </w:r>
      <w:r w:rsidR="002A1E65" w:rsidRPr="005E7C8A">
        <w:rPr>
          <w:rFonts w:ascii="Times New Roman" w:eastAsia="Times New Roman" w:hAnsi="Times New Roman" w:cs="Times New Roman"/>
          <w:spacing w:val="-1"/>
        </w:rPr>
        <w:t xml:space="preserve"> </w:t>
      </w:r>
      <w:r w:rsidR="002A1E65" w:rsidRPr="005E7C8A">
        <w:rPr>
          <w:rFonts w:ascii="Times New Roman" w:eastAsia="Times New Roman" w:hAnsi="Times New Roman" w:cs="Times New Roman"/>
        </w:rPr>
        <w:t>extenuating</w:t>
      </w:r>
      <w:r w:rsidR="002A1E65" w:rsidRPr="005E7C8A">
        <w:rPr>
          <w:rFonts w:ascii="Times New Roman" w:eastAsia="Times New Roman" w:hAnsi="Times New Roman" w:cs="Times New Roman"/>
          <w:spacing w:val="-3"/>
        </w:rPr>
        <w:t xml:space="preserve"> </w:t>
      </w:r>
      <w:r w:rsidR="002A1E65" w:rsidRPr="005E7C8A">
        <w:rPr>
          <w:rFonts w:ascii="Times New Roman" w:eastAsia="Times New Roman" w:hAnsi="Times New Roman" w:cs="Times New Roman"/>
          <w:spacing w:val="-1"/>
        </w:rPr>
        <w:t xml:space="preserve">circumstances, as financial support is not guaranteed beyond this point. Thus, in </w:t>
      </w:r>
      <w:r w:rsidR="002A1E65" w:rsidRPr="00E56F88">
        <w:rPr>
          <w:rFonts w:ascii="Times New Roman" w:eastAsia="Times New Roman" w:hAnsi="Times New Roman" w:cs="Times New Roman"/>
          <w:b/>
          <w:bCs/>
          <w:spacing w:val="-1"/>
        </w:rPr>
        <w:t xml:space="preserve">the spring of the </w:t>
      </w:r>
      <w:r w:rsidR="005C133D" w:rsidRPr="00E56F88">
        <w:rPr>
          <w:rFonts w:ascii="Times New Roman" w:eastAsia="Times New Roman" w:hAnsi="Times New Roman" w:cs="Times New Roman"/>
          <w:b/>
          <w:bCs/>
          <w:spacing w:val="-1"/>
        </w:rPr>
        <w:t>fourth-year</w:t>
      </w:r>
      <w:r w:rsidR="002A1E65" w:rsidRPr="00E56F88">
        <w:rPr>
          <w:rFonts w:ascii="Times New Roman" w:eastAsia="Times New Roman" w:hAnsi="Times New Roman" w:cs="Times New Roman"/>
          <w:b/>
          <w:bCs/>
          <w:spacing w:val="-1"/>
        </w:rPr>
        <w:t xml:space="preserve"> students will present a detailed timeline for completion of their degree at their annual GPC review</w:t>
      </w:r>
      <w:r w:rsidR="002A1E65" w:rsidRPr="005E7C8A">
        <w:rPr>
          <w:rFonts w:ascii="Times New Roman" w:eastAsia="Times New Roman" w:hAnsi="Times New Roman" w:cs="Times New Roman"/>
          <w:spacing w:val="-1"/>
        </w:rPr>
        <w:t>. At the end of the fifth</w:t>
      </w:r>
      <w:r w:rsidR="00872C1F">
        <w:rPr>
          <w:rFonts w:ascii="Times New Roman" w:eastAsia="Times New Roman" w:hAnsi="Times New Roman" w:cs="Times New Roman"/>
          <w:spacing w:val="-1"/>
        </w:rPr>
        <w:t>-</w:t>
      </w:r>
      <w:r w:rsidR="002A1E65" w:rsidRPr="005E7C8A">
        <w:rPr>
          <w:rFonts w:ascii="Times New Roman" w:eastAsia="Times New Roman" w:hAnsi="Times New Roman" w:cs="Times New Roman"/>
          <w:spacing w:val="-1"/>
        </w:rPr>
        <w:t>year student progress and financial support will be reviewed by the Senior Associate Dean for Research and Graduate Programs.</w:t>
      </w:r>
      <w:r w:rsidR="002B0D10" w:rsidRPr="004B1B46">
        <w:rPr>
          <w:rFonts w:ascii="Times New Roman" w:eastAsia="Times New Roman" w:hAnsi="Times New Roman" w:cs="Times New Roman"/>
          <w:spacing w:val="-1"/>
        </w:rPr>
        <w:t xml:space="preserve"> </w:t>
      </w:r>
    </w:p>
    <w:p w14:paraId="74C44CD2" w14:textId="77777777" w:rsidR="004B1B46" w:rsidRDefault="004B1B46" w:rsidP="004B1B46">
      <w:pPr>
        <w:pStyle w:val="ListParagraph"/>
        <w:rPr>
          <w:rFonts w:ascii="Times New Roman" w:eastAsia="Times New Roman" w:hAnsi="Times New Roman" w:cs="Times New Roman"/>
        </w:rPr>
      </w:pPr>
    </w:p>
    <w:p w14:paraId="4B5F93E7" w14:textId="5303DBF5" w:rsidR="00681B4B" w:rsidRPr="004B1B46" w:rsidRDefault="00681B4B" w:rsidP="004B1B46">
      <w:pPr>
        <w:pStyle w:val="ListParagraph"/>
        <w:rPr>
          <w:rFonts w:ascii="Times New Roman" w:eastAsia="Times New Roman" w:hAnsi="Times New Roman" w:cs="Times New Roman"/>
          <w:spacing w:val="-1"/>
        </w:rPr>
      </w:pPr>
      <w:r w:rsidRPr="00E56F88">
        <w:rPr>
          <w:rFonts w:ascii="Times New Roman" w:eastAsia="Times New Roman" w:hAnsi="Times New Roman" w:cs="Times New Roman"/>
          <w:b/>
          <w:bCs/>
        </w:rPr>
        <w:t>The</w:t>
      </w:r>
      <w:r w:rsidR="002B0D10" w:rsidRPr="00E56F88">
        <w:rPr>
          <w:rFonts w:ascii="Times New Roman" w:eastAsia="Times New Roman" w:hAnsi="Times New Roman" w:cs="Times New Roman"/>
          <w:b/>
          <w:bCs/>
        </w:rPr>
        <w:t xml:space="preserve"> </w:t>
      </w:r>
      <w:r w:rsidRPr="00E56F88">
        <w:rPr>
          <w:rFonts w:ascii="Times New Roman" w:eastAsia="Times New Roman" w:hAnsi="Times New Roman" w:cs="Times New Roman"/>
          <w:b/>
          <w:bCs/>
          <w:spacing w:val="-1"/>
        </w:rPr>
        <w:t xml:space="preserve">major </w:t>
      </w:r>
      <w:r w:rsidRPr="00E56F88">
        <w:rPr>
          <w:rFonts w:ascii="Times New Roman" w:eastAsia="Times New Roman" w:hAnsi="Times New Roman" w:cs="Times New Roman"/>
          <w:b/>
          <w:bCs/>
        </w:rPr>
        <w:t>uncertainty</w:t>
      </w:r>
      <w:r w:rsidRPr="00E56F88">
        <w:rPr>
          <w:rFonts w:ascii="Times New Roman" w:eastAsia="Times New Roman" w:hAnsi="Times New Roman" w:cs="Times New Roman"/>
          <w:b/>
          <w:bCs/>
          <w:spacing w:val="-5"/>
        </w:rPr>
        <w:t xml:space="preserve"> </w:t>
      </w:r>
      <w:r w:rsidRPr="00E56F88">
        <w:rPr>
          <w:rFonts w:ascii="Times New Roman" w:eastAsia="Times New Roman" w:hAnsi="Times New Roman" w:cs="Times New Roman"/>
          <w:b/>
          <w:bCs/>
        </w:rPr>
        <w:t>in the</w:t>
      </w:r>
      <w:r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rPr>
        <w:t>time</w:t>
      </w:r>
      <w:r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rPr>
        <w:t xml:space="preserve">to </w:t>
      </w:r>
      <w:r w:rsidRPr="00E56F88">
        <w:rPr>
          <w:rFonts w:ascii="Times New Roman" w:eastAsia="Times New Roman" w:hAnsi="Times New Roman" w:cs="Times New Roman"/>
          <w:b/>
          <w:bCs/>
          <w:spacing w:val="-1"/>
        </w:rPr>
        <w:t>achieve</w:t>
      </w:r>
      <w:r w:rsidRPr="00E56F88">
        <w:rPr>
          <w:rFonts w:ascii="Times New Roman" w:eastAsia="Times New Roman" w:hAnsi="Times New Roman" w:cs="Times New Roman"/>
          <w:b/>
          <w:bCs/>
          <w:spacing w:val="3"/>
        </w:rPr>
        <w:t xml:space="preserve"> </w:t>
      </w:r>
      <w:r w:rsidRPr="00E56F88">
        <w:rPr>
          <w:rFonts w:ascii="Times New Roman" w:eastAsia="Times New Roman" w:hAnsi="Times New Roman" w:cs="Times New Roman"/>
          <w:b/>
          <w:bCs/>
          <w:spacing w:val="-2"/>
        </w:rPr>
        <w:t>your</w:t>
      </w:r>
      <w:r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rPr>
        <w:t>degree</w:t>
      </w:r>
      <w:r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rPr>
        <w:t xml:space="preserve">is </w:t>
      </w:r>
      <w:r w:rsidRPr="00E56F88">
        <w:rPr>
          <w:rFonts w:ascii="Times New Roman" w:eastAsia="Times New Roman" w:hAnsi="Times New Roman" w:cs="Times New Roman"/>
          <w:b/>
          <w:bCs/>
          <w:i/>
          <w:spacing w:val="-1"/>
        </w:rPr>
        <w:t>you</w:t>
      </w:r>
      <w:r w:rsidRPr="00E56F88">
        <w:rPr>
          <w:rFonts w:ascii="Times New Roman" w:eastAsia="Times New Roman" w:hAnsi="Times New Roman" w:cs="Times New Roman"/>
          <w:b/>
          <w:bCs/>
          <w:spacing w:val="-1"/>
        </w:rPr>
        <w:t>.</w:t>
      </w:r>
      <w:r w:rsidR="002B0D10"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rPr>
        <w:t>Simply</w:t>
      </w:r>
      <w:r w:rsidRPr="00E56F88">
        <w:rPr>
          <w:rFonts w:ascii="Times New Roman" w:eastAsia="Times New Roman" w:hAnsi="Times New Roman" w:cs="Times New Roman"/>
          <w:b/>
          <w:bCs/>
          <w:spacing w:val="-5"/>
        </w:rPr>
        <w:t xml:space="preserve"> </w:t>
      </w:r>
      <w:r w:rsidRPr="00E56F88">
        <w:rPr>
          <w:rFonts w:ascii="Times New Roman" w:eastAsia="Times New Roman" w:hAnsi="Times New Roman" w:cs="Times New Roman"/>
          <w:b/>
          <w:bCs/>
        </w:rPr>
        <w:t>put, the</w:t>
      </w:r>
      <w:r w:rsidRPr="00E56F88">
        <w:rPr>
          <w:rFonts w:ascii="Times New Roman" w:eastAsia="Times New Roman" w:hAnsi="Times New Roman" w:cs="Times New Roman"/>
          <w:b/>
          <w:bCs/>
          <w:spacing w:val="-1"/>
        </w:rPr>
        <w:t xml:space="preserve"> students</w:t>
      </w:r>
      <w:r w:rsidRPr="00E56F88">
        <w:rPr>
          <w:rFonts w:ascii="Times New Roman" w:eastAsia="Times New Roman" w:hAnsi="Times New Roman" w:cs="Times New Roman"/>
          <w:b/>
          <w:bCs/>
        </w:rPr>
        <w:t xml:space="preserve"> </w:t>
      </w:r>
      <w:r w:rsidRPr="00E56F88">
        <w:rPr>
          <w:rFonts w:ascii="Times New Roman" w:eastAsia="Times New Roman" w:hAnsi="Times New Roman" w:cs="Times New Roman"/>
          <w:b/>
          <w:bCs/>
          <w:spacing w:val="-1"/>
        </w:rPr>
        <w:t>that</w:t>
      </w:r>
      <w:r w:rsidRPr="00E56F88">
        <w:rPr>
          <w:rFonts w:ascii="Times New Roman" w:eastAsia="Times New Roman" w:hAnsi="Times New Roman" w:cs="Times New Roman"/>
          <w:b/>
          <w:bCs/>
        </w:rPr>
        <w:t xml:space="preserve"> </w:t>
      </w:r>
      <w:r w:rsidRPr="00E56F88">
        <w:rPr>
          <w:rFonts w:ascii="Times New Roman" w:eastAsia="Times New Roman" w:hAnsi="Times New Roman" w:cs="Times New Roman"/>
          <w:b/>
          <w:bCs/>
          <w:spacing w:val="-1"/>
        </w:rPr>
        <w:t>work</w:t>
      </w:r>
      <w:r w:rsidRPr="00E56F88">
        <w:rPr>
          <w:rFonts w:ascii="Times New Roman" w:eastAsia="Times New Roman" w:hAnsi="Times New Roman" w:cs="Times New Roman"/>
          <w:b/>
          <w:bCs/>
        </w:rPr>
        <w:t xml:space="preserve"> </w:t>
      </w:r>
      <w:r w:rsidRPr="00E56F88">
        <w:rPr>
          <w:rFonts w:ascii="Times New Roman" w:eastAsia="Times New Roman" w:hAnsi="Times New Roman" w:cs="Times New Roman"/>
          <w:b/>
          <w:bCs/>
          <w:spacing w:val="-1"/>
        </w:rPr>
        <w:t>hardest</w:t>
      </w:r>
      <w:r w:rsidR="002B0D10"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spacing w:val="-1"/>
        </w:rPr>
        <w:t>and</w:t>
      </w:r>
      <w:r w:rsidRPr="00E56F88">
        <w:rPr>
          <w:rFonts w:ascii="Times New Roman" w:eastAsia="Times New Roman" w:hAnsi="Times New Roman" w:cs="Times New Roman"/>
          <w:b/>
          <w:bCs/>
        </w:rPr>
        <w:t xml:space="preserve"> </w:t>
      </w:r>
      <w:r w:rsidRPr="00E56F88">
        <w:rPr>
          <w:rFonts w:ascii="Times New Roman" w:eastAsia="Times New Roman" w:hAnsi="Times New Roman" w:cs="Times New Roman"/>
          <w:b/>
          <w:bCs/>
          <w:spacing w:val="-1"/>
        </w:rPr>
        <w:t>smartest</w:t>
      </w:r>
      <w:r w:rsidRPr="00E56F88">
        <w:rPr>
          <w:rFonts w:ascii="Times New Roman" w:eastAsia="Times New Roman" w:hAnsi="Times New Roman" w:cs="Times New Roman"/>
          <w:b/>
          <w:bCs/>
        </w:rPr>
        <w:t xml:space="preserve"> are</w:t>
      </w:r>
      <w:r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spacing w:val="-1"/>
        </w:rPr>
        <w:t>generally</w:t>
      </w:r>
      <w:r w:rsidRPr="00E56F88">
        <w:rPr>
          <w:rFonts w:ascii="Times New Roman" w:eastAsia="Times New Roman" w:hAnsi="Times New Roman" w:cs="Times New Roman"/>
          <w:b/>
          <w:bCs/>
          <w:spacing w:val="-3"/>
        </w:rPr>
        <w:t xml:space="preserve"> </w:t>
      </w:r>
      <w:r w:rsidRPr="00E56F88">
        <w:rPr>
          <w:rFonts w:ascii="Times New Roman" w:eastAsia="Times New Roman" w:hAnsi="Times New Roman" w:cs="Times New Roman"/>
          <w:b/>
          <w:bCs/>
        </w:rPr>
        <w:t>the</w:t>
      </w:r>
      <w:r w:rsidRPr="00E56F88">
        <w:rPr>
          <w:rFonts w:ascii="Times New Roman" w:eastAsia="Times New Roman" w:hAnsi="Times New Roman" w:cs="Times New Roman"/>
          <w:b/>
          <w:bCs/>
          <w:spacing w:val="1"/>
        </w:rPr>
        <w:t xml:space="preserve"> </w:t>
      </w:r>
      <w:r w:rsidRPr="00E56F88">
        <w:rPr>
          <w:rFonts w:ascii="Times New Roman" w:eastAsia="Times New Roman" w:hAnsi="Times New Roman" w:cs="Times New Roman"/>
          <w:b/>
          <w:bCs/>
          <w:spacing w:val="-1"/>
        </w:rPr>
        <w:t>earliest</w:t>
      </w:r>
      <w:r w:rsidRPr="00E56F88">
        <w:rPr>
          <w:rFonts w:ascii="Times New Roman" w:eastAsia="Times New Roman" w:hAnsi="Times New Roman" w:cs="Times New Roman"/>
          <w:b/>
          <w:bCs/>
        </w:rPr>
        <w:t xml:space="preserve"> to</w:t>
      </w:r>
      <w:r w:rsidRPr="00E56F88">
        <w:rPr>
          <w:rFonts w:ascii="Times New Roman" w:eastAsia="Times New Roman" w:hAnsi="Times New Roman" w:cs="Times New Roman"/>
          <w:b/>
          <w:bCs/>
          <w:spacing w:val="2"/>
        </w:rPr>
        <w:t xml:space="preserve"> </w:t>
      </w:r>
      <w:r w:rsidRPr="00E56F88">
        <w:rPr>
          <w:rFonts w:ascii="Times New Roman" w:eastAsia="Times New Roman" w:hAnsi="Times New Roman" w:cs="Times New Roman"/>
          <w:b/>
          <w:bCs/>
          <w:spacing w:val="-1"/>
        </w:rPr>
        <w:t>graduate</w:t>
      </w:r>
      <w:r w:rsidRPr="004669EA">
        <w:rPr>
          <w:rFonts w:ascii="Times New Roman" w:eastAsia="Times New Roman" w:hAnsi="Times New Roman" w:cs="Times New Roman"/>
          <w:spacing w:val="-1"/>
        </w:rPr>
        <w:t>.</w:t>
      </w:r>
      <w:r w:rsidR="00575D5C">
        <w:rPr>
          <w:rFonts w:ascii="Times New Roman" w:eastAsia="Times New Roman" w:hAnsi="Times New Roman" w:cs="Times New Roman"/>
        </w:rPr>
        <w:t xml:space="preserve"> </w:t>
      </w:r>
      <w:r w:rsidR="00000A95">
        <w:rPr>
          <w:rFonts w:ascii="Times New Roman" w:eastAsia="Times New Roman" w:hAnsi="Times New Roman" w:cs="Times New Roman"/>
        </w:rPr>
        <w:t>M</w:t>
      </w:r>
      <w:r w:rsidR="00F67BE7">
        <w:rPr>
          <w:rFonts w:ascii="Times New Roman" w:eastAsia="Times New Roman" w:hAnsi="Times New Roman" w:cs="Times New Roman"/>
        </w:rPr>
        <w:t>ilestones</w:t>
      </w:r>
      <w:r w:rsidR="0010463E">
        <w:rPr>
          <w:rFonts w:ascii="Times New Roman" w:eastAsia="Times New Roman" w:hAnsi="Times New Roman" w:cs="Times New Roman"/>
        </w:rPr>
        <w:t xml:space="preserve"> for this training phase are</w:t>
      </w:r>
      <w:r w:rsidR="00F67BE7">
        <w:rPr>
          <w:rFonts w:ascii="Times New Roman" w:eastAsia="Times New Roman" w:hAnsi="Times New Roman" w:cs="Times New Roman"/>
        </w:rPr>
        <w:t>:</w:t>
      </w:r>
    </w:p>
    <w:p w14:paraId="7C35F038" w14:textId="0A10AF36" w:rsidR="00F67BE7" w:rsidRPr="004669EA" w:rsidRDefault="00F67BE7" w:rsidP="00F67BE7">
      <w:pPr>
        <w:pStyle w:val="ListParagraph"/>
        <w:numPr>
          <w:ilvl w:val="2"/>
          <w:numId w:val="9"/>
        </w:numPr>
        <w:tabs>
          <w:tab w:val="left" w:pos="860"/>
        </w:tabs>
        <w:spacing w:before="2" w:line="293" w:lineRule="exact"/>
        <w:ind w:left="648"/>
        <w:contextualSpacing/>
        <w:rPr>
          <w:rFonts w:ascii="Times New Roman" w:eastAsia="Times New Roman" w:hAnsi="Times New Roman" w:cs="Times New Roman"/>
        </w:rPr>
      </w:pPr>
      <w:r>
        <w:rPr>
          <w:rFonts w:ascii="Times New Roman" w:eastAsia="Times New Roman" w:hAnsi="Times New Roman" w:cs="Times New Roman"/>
          <w:spacing w:val="-1"/>
        </w:rPr>
        <w:t>g</w:t>
      </w:r>
      <w:r w:rsidRPr="004669EA">
        <w:rPr>
          <w:rFonts w:ascii="Times New Roman" w:eastAsia="Times New Roman" w:hAnsi="Times New Roman" w:cs="Times New Roman"/>
          <w:spacing w:val="-1"/>
        </w:rPr>
        <w:t xml:space="preserve">ive </w:t>
      </w:r>
      <w:r>
        <w:rPr>
          <w:rFonts w:ascii="Times New Roman" w:eastAsia="Times New Roman" w:hAnsi="Times New Roman" w:cs="Times New Roman"/>
          <w:spacing w:val="-1"/>
        </w:rPr>
        <w:t xml:space="preserve">one or more </w:t>
      </w:r>
      <w:r w:rsidRPr="004669EA">
        <w:rPr>
          <w:rFonts w:ascii="Times New Roman" w:eastAsia="Times New Roman" w:hAnsi="Times New Roman" w:cs="Times New Roman"/>
          <w:spacing w:val="-1"/>
        </w:rPr>
        <w:t>research</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presentation</w:t>
      </w:r>
      <w:r>
        <w:rPr>
          <w:rFonts w:ascii="Times New Roman" w:eastAsia="Times New Roman" w:hAnsi="Times New Roman" w:cs="Times New Roman"/>
          <w:spacing w:val="-1"/>
        </w:rPr>
        <w:t>s</w:t>
      </w:r>
      <w:r w:rsidRPr="004669EA">
        <w:rPr>
          <w:rFonts w:ascii="Times New Roman" w:eastAsia="Times New Roman" w:hAnsi="Times New Roman" w:cs="Times New Roman"/>
        </w:rPr>
        <w:t xml:space="preserve"> </w:t>
      </w:r>
      <w:r w:rsidRPr="004669EA">
        <w:rPr>
          <w:rFonts w:ascii="Times New Roman" w:eastAsia="Times New Roman" w:hAnsi="Times New Roman" w:cs="Times New Roman"/>
          <w:spacing w:val="-1"/>
        </w:rPr>
        <w:t>(talk</w:t>
      </w:r>
      <w:r w:rsidRPr="004669EA">
        <w:rPr>
          <w:rFonts w:ascii="Times New Roman" w:eastAsia="Times New Roman" w:hAnsi="Times New Roman" w:cs="Times New Roman"/>
        </w:rPr>
        <w:t xml:space="preserve"> or</w:t>
      </w:r>
      <w:r w:rsidRPr="004669EA">
        <w:rPr>
          <w:rFonts w:ascii="Times New Roman" w:eastAsia="Times New Roman" w:hAnsi="Times New Roman" w:cs="Times New Roman"/>
          <w:spacing w:val="-1"/>
        </w:rPr>
        <w:t xml:space="preserve"> poster)</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spacing w:val="-1"/>
        </w:rPr>
        <w:t>at</w:t>
      </w:r>
      <w:r w:rsidRPr="004669EA">
        <w:rPr>
          <w:rFonts w:ascii="Times New Roman" w:eastAsia="Times New Roman" w:hAnsi="Times New Roman" w:cs="Times New Roman"/>
        </w:rPr>
        <w:t xml:space="preserve"> a</w:t>
      </w:r>
      <w:r w:rsidRPr="004669EA">
        <w:rPr>
          <w:rFonts w:ascii="Times New Roman" w:eastAsia="Times New Roman" w:hAnsi="Times New Roman" w:cs="Times New Roman"/>
          <w:spacing w:val="-1"/>
        </w:rPr>
        <w:t xml:space="preserve"> </w:t>
      </w:r>
      <w:r w:rsidRPr="004669EA">
        <w:rPr>
          <w:rFonts w:ascii="Times New Roman" w:eastAsia="Times New Roman" w:hAnsi="Times New Roman" w:cs="Times New Roman"/>
        </w:rPr>
        <w:t xml:space="preserve">national </w:t>
      </w:r>
      <w:r w:rsidRPr="004669EA">
        <w:rPr>
          <w:rFonts w:ascii="Times New Roman" w:eastAsia="Times New Roman" w:hAnsi="Times New Roman" w:cs="Times New Roman"/>
          <w:spacing w:val="-1"/>
        </w:rPr>
        <w:t xml:space="preserve">scientific </w:t>
      </w:r>
      <w:r w:rsidRPr="004669EA">
        <w:rPr>
          <w:rFonts w:ascii="Times New Roman" w:eastAsia="Times New Roman" w:hAnsi="Times New Roman" w:cs="Times New Roman"/>
        </w:rPr>
        <w:t>meeting</w:t>
      </w:r>
      <w:r w:rsidR="008F07F6">
        <w:rPr>
          <w:rFonts w:ascii="Times New Roman" w:eastAsia="Times New Roman" w:hAnsi="Times New Roman" w:cs="Times New Roman"/>
        </w:rPr>
        <w:t>.</w:t>
      </w:r>
    </w:p>
    <w:p w14:paraId="3C4D9CA4" w14:textId="0AD6450D" w:rsidR="00F67BE7" w:rsidRPr="004669EA" w:rsidRDefault="00F67BE7" w:rsidP="00F67BE7">
      <w:pPr>
        <w:numPr>
          <w:ilvl w:val="2"/>
          <w:numId w:val="9"/>
        </w:numPr>
        <w:tabs>
          <w:tab w:val="left" w:pos="860"/>
        </w:tabs>
        <w:spacing w:line="293" w:lineRule="exact"/>
        <w:ind w:left="648"/>
        <w:rPr>
          <w:rFonts w:ascii="Times New Roman" w:eastAsia="Times New Roman" w:hAnsi="Times New Roman" w:cs="Times New Roman"/>
        </w:rPr>
      </w:pPr>
      <w:r>
        <w:rPr>
          <w:rFonts w:ascii="Times New Roman" w:eastAsia="Times New Roman" w:hAnsi="Times New Roman" w:cs="Times New Roman"/>
        </w:rPr>
        <w:t xml:space="preserve">Submit additional data/manuscripts for publication. </w:t>
      </w:r>
      <w:bookmarkStart w:id="2" w:name="_Hlk155001588"/>
      <w:r w:rsidR="0010463E">
        <w:rPr>
          <w:rFonts w:ascii="Times New Roman" w:eastAsia="Times New Roman" w:hAnsi="Times New Roman" w:cs="Times New Roman"/>
        </w:rPr>
        <w:t>While publication is not a technical requirement for graduation, s</w:t>
      </w:r>
      <w:r>
        <w:rPr>
          <w:rFonts w:ascii="Times New Roman" w:eastAsia="Times New Roman" w:hAnsi="Times New Roman" w:cs="Times New Roman"/>
          <w:spacing w:val="-1"/>
        </w:rPr>
        <w:t xml:space="preserve">tudents are expected to graduate with multiple published first-authored papers, co-authored papers, and review articles. </w:t>
      </w:r>
    </w:p>
    <w:bookmarkEnd w:id="2"/>
    <w:p w14:paraId="087F02A5" w14:textId="16E8C098" w:rsidR="00F67BE7" w:rsidRPr="00952C26" w:rsidRDefault="00F67BE7" w:rsidP="00F67BE7">
      <w:pPr>
        <w:numPr>
          <w:ilvl w:val="2"/>
          <w:numId w:val="9"/>
        </w:numPr>
        <w:tabs>
          <w:tab w:val="left" w:pos="860"/>
        </w:tabs>
        <w:spacing w:before="1" w:line="293" w:lineRule="exact"/>
        <w:ind w:left="648"/>
        <w:rPr>
          <w:rFonts w:ascii="Times New Roman" w:eastAsia="Times New Roman" w:hAnsi="Times New Roman" w:cs="Times New Roman"/>
        </w:rPr>
      </w:pPr>
      <w:r>
        <w:rPr>
          <w:rFonts w:ascii="Times New Roman" w:eastAsia="Times New Roman" w:hAnsi="Times New Roman" w:cs="Times New Roman"/>
          <w:spacing w:val="-1"/>
        </w:rPr>
        <w:t xml:space="preserve">Approximately one year before anticipated graduation, students should begin the process of making contacts in their </w:t>
      </w:r>
      <w:r w:rsidRPr="00434AA4">
        <w:rPr>
          <w:rFonts w:ascii="Times New Roman" w:eastAsia="Times New Roman" w:hAnsi="Times New Roman" w:cs="Times New Roman"/>
        </w:rPr>
        <w:t xml:space="preserve">chosen </w:t>
      </w:r>
      <w:r w:rsidRPr="00434AA4">
        <w:rPr>
          <w:rFonts w:ascii="Times New Roman" w:eastAsia="Times New Roman" w:hAnsi="Times New Roman" w:cs="Times New Roman"/>
          <w:spacing w:val="-1"/>
        </w:rPr>
        <w:t xml:space="preserve">area </w:t>
      </w:r>
      <w:r w:rsidRPr="00434AA4">
        <w:rPr>
          <w:rFonts w:ascii="Times New Roman" w:eastAsia="Times New Roman" w:hAnsi="Times New Roman" w:cs="Times New Roman"/>
          <w:spacing w:val="1"/>
        </w:rPr>
        <w:t>of</w:t>
      </w:r>
      <w:r w:rsidRPr="00434AA4">
        <w:rPr>
          <w:rFonts w:ascii="Times New Roman" w:eastAsia="Times New Roman" w:hAnsi="Times New Roman" w:cs="Times New Roman"/>
          <w:spacing w:val="-1"/>
        </w:rPr>
        <w:t xml:space="preserve"> interest</w:t>
      </w:r>
      <w:r w:rsidRPr="00434AA4">
        <w:rPr>
          <w:rFonts w:ascii="Times New Roman" w:eastAsia="Times New Roman" w:hAnsi="Times New Roman" w:cs="Times New Roman"/>
        </w:rPr>
        <w:t xml:space="preserve"> </w:t>
      </w:r>
      <w:r w:rsidRPr="00434AA4">
        <w:rPr>
          <w:rFonts w:ascii="Times New Roman" w:eastAsia="Times New Roman" w:hAnsi="Times New Roman" w:cs="Times New Roman"/>
          <w:spacing w:val="-1"/>
        </w:rPr>
        <w:t>(post-doctoral</w:t>
      </w:r>
      <w:r w:rsidRPr="00434AA4">
        <w:rPr>
          <w:rFonts w:ascii="Times New Roman" w:eastAsia="Times New Roman" w:hAnsi="Times New Roman" w:cs="Times New Roman"/>
        </w:rPr>
        <w:t xml:space="preserve"> </w:t>
      </w:r>
      <w:r w:rsidRPr="00434AA4">
        <w:rPr>
          <w:rFonts w:ascii="Times New Roman" w:eastAsia="Times New Roman" w:hAnsi="Times New Roman" w:cs="Times New Roman"/>
          <w:spacing w:val="-1"/>
        </w:rPr>
        <w:t>scientist,</w:t>
      </w:r>
      <w:r w:rsidRPr="00434AA4">
        <w:rPr>
          <w:rFonts w:ascii="Times New Roman" w:eastAsia="Times New Roman" w:hAnsi="Times New Roman" w:cs="Times New Roman"/>
        </w:rPr>
        <w:t xml:space="preserve"> industry</w:t>
      </w:r>
      <w:r w:rsidRPr="00434AA4">
        <w:rPr>
          <w:rFonts w:ascii="Times New Roman" w:eastAsia="Times New Roman" w:hAnsi="Times New Roman" w:cs="Times New Roman"/>
          <w:spacing w:val="-3"/>
        </w:rPr>
        <w:t xml:space="preserve"> </w:t>
      </w:r>
      <w:r w:rsidRPr="00434AA4">
        <w:rPr>
          <w:rFonts w:ascii="Times New Roman" w:eastAsia="Times New Roman" w:hAnsi="Times New Roman" w:cs="Times New Roman"/>
        </w:rPr>
        <w:t xml:space="preserve">position, </w:t>
      </w:r>
      <w:r w:rsidRPr="00434AA4">
        <w:rPr>
          <w:rFonts w:ascii="Times New Roman" w:eastAsia="Times New Roman" w:hAnsi="Times New Roman" w:cs="Times New Roman"/>
          <w:spacing w:val="-1"/>
        </w:rPr>
        <w:t>teaching</w:t>
      </w:r>
      <w:r>
        <w:rPr>
          <w:rFonts w:ascii="Times New Roman" w:eastAsia="Times New Roman" w:hAnsi="Times New Roman" w:cs="Times New Roman"/>
          <w:spacing w:val="69"/>
        </w:rPr>
        <w:t xml:space="preserve"> </w:t>
      </w:r>
      <w:r w:rsidRPr="00434AA4">
        <w:rPr>
          <w:rFonts w:ascii="Times New Roman" w:eastAsia="Times New Roman" w:hAnsi="Times New Roman" w:cs="Times New Roman"/>
        </w:rPr>
        <w:t xml:space="preserve">position, </w:t>
      </w:r>
      <w:r w:rsidRPr="00434AA4">
        <w:rPr>
          <w:rFonts w:ascii="Times New Roman" w:eastAsia="Times New Roman" w:hAnsi="Times New Roman" w:cs="Times New Roman"/>
          <w:spacing w:val="-1"/>
        </w:rPr>
        <w:t>etc.)</w:t>
      </w:r>
      <w:r>
        <w:rPr>
          <w:rFonts w:ascii="Times New Roman" w:eastAsia="Times New Roman" w:hAnsi="Times New Roman" w:cs="Times New Roman"/>
          <w:spacing w:val="-1"/>
        </w:rPr>
        <w:t>. The supervisory committee and GPC are excellent partners in helping students, network and decide on appropriate lead times, which can be very different across different career paths and opportunities</w:t>
      </w:r>
      <w:r w:rsidR="008F07F6">
        <w:rPr>
          <w:rFonts w:ascii="Times New Roman" w:eastAsia="Times New Roman" w:hAnsi="Times New Roman" w:cs="Times New Roman"/>
          <w:spacing w:val="-1"/>
        </w:rPr>
        <w:t>.</w:t>
      </w:r>
    </w:p>
    <w:p w14:paraId="0D3EB1BA" w14:textId="0D886815" w:rsidR="0010463E" w:rsidRPr="004524F4" w:rsidRDefault="0010463E" w:rsidP="00F67BE7">
      <w:pPr>
        <w:numPr>
          <w:ilvl w:val="2"/>
          <w:numId w:val="9"/>
        </w:numPr>
        <w:tabs>
          <w:tab w:val="left" w:pos="860"/>
        </w:tabs>
        <w:spacing w:before="1" w:line="293" w:lineRule="exact"/>
        <w:ind w:left="648"/>
        <w:rPr>
          <w:rFonts w:ascii="Times New Roman" w:eastAsia="Times New Roman" w:hAnsi="Times New Roman" w:cs="Times New Roman"/>
        </w:rPr>
      </w:pPr>
      <w:r>
        <w:rPr>
          <w:rFonts w:ascii="Times New Roman" w:eastAsia="Times New Roman" w:hAnsi="Times New Roman" w:cs="Times New Roman"/>
          <w:spacing w:val="-1"/>
        </w:rPr>
        <w:t>Complete 24 hours of Dissertation credits.</w:t>
      </w:r>
    </w:p>
    <w:p w14:paraId="0B9516DD" w14:textId="37A4740B" w:rsidR="00F67BE7" w:rsidRPr="00F81457" w:rsidRDefault="00F67BE7" w:rsidP="00F67BE7">
      <w:pPr>
        <w:numPr>
          <w:ilvl w:val="2"/>
          <w:numId w:val="9"/>
        </w:numPr>
        <w:tabs>
          <w:tab w:val="left" w:pos="860"/>
        </w:tabs>
        <w:spacing w:before="1" w:line="293" w:lineRule="exact"/>
        <w:ind w:left="648"/>
        <w:rPr>
          <w:rFonts w:ascii="Times New Roman" w:eastAsia="Times New Roman" w:hAnsi="Times New Roman" w:cs="Times New Roman"/>
        </w:rPr>
      </w:pPr>
      <w:r>
        <w:rPr>
          <w:rFonts w:ascii="Times New Roman" w:eastAsia="Times New Roman" w:hAnsi="Times New Roman" w:cs="Times New Roman"/>
          <w:spacing w:val="-1"/>
        </w:rPr>
        <w:t xml:space="preserve">Once a student is ready to defend their dissertation, </w:t>
      </w:r>
      <w:r w:rsidR="008F07F6">
        <w:rPr>
          <w:rFonts w:ascii="Times New Roman" w:eastAsia="Times New Roman" w:hAnsi="Times New Roman" w:cs="Times New Roman"/>
          <w:spacing w:val="-1"/>
        </w:rPr>
        <w:t xml:space="preserve">the </w:t>
      </w:r>
      <w:r>
        <w:rPr>
          <w:rFonts w:ascii="Times New Roman" w:eastAsia="Times New Roman" w:hAnsi="Times New Roman" w:cs="Times New Roman"/>
          <w:spacing w:val="-1"/>
        </w:rPr>
        <w:t>supervisory committee must complete “Permission to Defend” form</w:t>
      </w:r>
      <w:r w:rsidR="008F07F6">
        <w:rPr>
          <w:rFonts w:ascii="Times New Roman" w:eastAsia="Times New Roman" w:hAnsi="Times New Roman" w:cs="Times New Roman"/>
          <w:spacing w:val="-1"/>
        </w:rPr>
        <w:t>.</w:t>
      </w:r>
    </w:p>
    <w:p w14:paraId="719AC21F" w14:textId="6F60B4A5" w:rsidR="00F67BE7" w:rsidRPr="00434AA4" w:rsidRDefault="00F67BE7" w:rsidP="00F67BE7">
      <w:pPr>
        <w:numPr>
          <w:ilvl w:val="2"/>
          <w:numId w:val="9"/>
        </w:numPr>
        <w:tabs>
          <w:tab w:val="left" w:pos="860"/>
        </w:tabs>
        <w:spacing w:before="1" w:line="293" w:lineRule="exact"/>
        <w:ind w:left="648"/>
        <w:rPr>
          <w:rFonts w:ascii="Times New Roman" w:eastAsia="Times New Roman" w:hAnsi="Times New Roman" w:cs="Times New Roman"/>
        </w:rPr>
      </w:pPr>
      <w:r>
        <w:rPr>
          <w:rFonts w:ascii="Times New Roman" w:eastAsia="Times New Roman" w:hAnsi="Times New Roman" w:cs="Times New Roman"/>
          <w:spacing w:val="-1"/>
        </w:rPr>
        <w:t>p</w:t>
      </w:r>
      <w:r w:rsidRPr="004669EA">
        <w:rPr>
          <w:rFonts w:ascii="Times New Roman" w:eastAsia="Times New Roman" w:hAnsi="Times New Roman" w:cs="Times New Roman"/>
          <w:spacing w:val="-1"/>
        </w:rPr>
        <w:t>ublicly defend</w:t>
      </w:r>
      <w:r w:rsidRPr="004669EA">
        <w:rPr>
          <w:rFonts w:ascii="Times New Roman" w:eastAsia="Times New Roman" w:hAnsi="Times New Roman" w:cs="Times New Roman"/>
        </w:rPr>
        <w:t xml:space="preserve"> the </w:t>
      </w:r>
      <w:r w:rsidRPr="004669EA">
        <w:rPr>
          <w:rFonts w:ascii="Times New Roman" w:eastAsia="Times New Roman" w:hAnsi="Times New Roman" w:cs="Times New Roman"/>
          <w:spacing w:val="-1"/>
        </w:rPr>
        <w:t>dissertation</w:t>
      </w:r>
      <w:r w:rsidR="008F07F6">
        <w:rPr>
          <w:rFonts w:ascii="Times New Roman" w:eastAsia="Times New Roman" w:hAnsi="Times New Roman" w:cs="Times New Roman"/>
          <w:spacing w:val="-1"/>
        </w:rPr>
        <w:t>.</w:t>
      </w:r>
    </w:p>
    <w:p w14:paraId="5D28B564" w14:textId="77777777" w:rsidR="00681B4B" w:rsidRPr="004669EA" w:rsidRDefault="00681B4B" w:rsidP="00973B5B">
      <w:pPr>
        <w:pStyle w:val="BodyText"/>
        <w:rPr>
          <w:rFonts w:cs="Times New Roman"/>
          <w:sz w:val="22"/>
          <w:szCs w:val="22"/>
        </w:rPr>
      </w:pPr>
    </w:p>
    <w:p w14:paraId="57007676" w14:textId="2E7A6CC3" w:rsidR="000F0DD4" w:rsidRPr="004669EA" w:rsidRDefault="000F0DD4" w:rsidP="00C97F4C">
      <w:pPr>
        <w:pStyle w:val="BodyText"/>
        <w:ind w:left="0"/>
        <w:rPr>
          <w:rFonts w:cs="Times New Roman"/>
          <w:b/>
          <w:bCs/>
          <w:sz w:val="22"/>
          <w:szCs w:val="22"/>
        </w:rPr>
      </w:pPr>
      <w:r w:rsidRPr="004669EA">
        <w:rPr>
          <w:rFonts w:cs="Times New Roman"/>
          <w:b/>
          <w:sz w:val="22"/>
          <w:szCs w:val="22"/>
        </w:rPr>
        <w:t xml:space="preserve">1.2 </w:t>
      </w:r>
      <w:r w:rsidRPr="00C97F4C">
        <w:rPr>
          <w:rFonts w:cs="Times New Roman"/>
          <w:b/>
          <w:sz w:val="22"/>
          <w:szCs w:val="22"/>
        </w:rPr>
        <w:t>BMS Graduate Program</w:t>
      </w:r>
      <w:r w:rsidR="008279AC" w:rsidRPr="00C97F4C">
        <w:rPr>
          <w:rFonts w:cs="Times New Roman"/>
          <w:b/>
          <w:sz w:val="22"/>
          <w:szCs w:val="22"/>
        </w:rPr>
        <w:t xml:space="preserve"> Support</w:t>
      </w:r>
      <w:r w:rsidRPr="00C97F4C">
        <w:rPr>
          <w:rFonts w:cs="Times New Roman"/>
          <w:b/>
          <w:sz w:val="22"/>
          <w:szCs w:val="22"/>
        </w:rPr>
        <w:t xml:space="preserve"> </w:t>
      </w:r>
      <w:r w:rsidR="00A57E90">
        <w:rPr>
          <w:rFonts w:cs="Times New Roman"/>
          <w:b/>
          <w:sz w:val="22"/>
          <w:szCs w:val="22"/>
        </w:rPr>
        <w:t xml:space="preserve">Faculty and </w:t>
      </w:r>
      <w:r w:rsidRPr="00C97F4C">
        <w:rPr>
          <w:rFonts w:cs="Times New Roman"/>
          <w:b/>
          <w:sz w:val="22"/>
          <w:szCs w:val="22"/>
        </w:rPr>
        <w:t>Staff</w:t>
      </w:r>
    </w:p>
    <w:p w14:paraId="47CD631C" w14:textId="19712942" w:rsidR="004C3DB2" w:rsidRPr="004669EA" w:rsidRDefault="000F0DD4" w:rsidP="00C97F4C">
      <w:pPr>
        <w:pStyle w:val="BodyText"/>
        <w:ind w:left="0"/>
        <w:rPr>
          <w:rFonts w:cs="Times New Roman"/>
          <w:sz w:val="22"/>
          <w:szCs w:val="22"/>
        </w:rPr>
      </w:pPr>
      <w:r w:rsidRPr="004669EA">
        <w:rPr>
          <w:rFonts w:cs="Times New Roman"/>
          <w:spacing w:val="-1"/>
          <w:sz w:val="22"/>
          <w:szCs w:val="22"/>
        </w:rPr>
        <w:t>While students</w:t>
      </w:r>
      <w:r w:rsidRPr="004669EA">
        <w:rPr>
          <w:rFonts w:cs="Times New Roman"/>
          <w:spacing w:val="2"/>
          <w:sz w:val="22"/>
          <w:szCs w:val="22"/>
        </w:rPr>
        <w:t xml:space="preserve">, in consultations with their </w:t>
      </w:r>
      <w:r w:rsidR="004F3794">
        <w:rPr>
          <w:rFonts w:cs="Times New Roman"/>
          <w:spacing w:val="2"/>
          <w:sz w:val="22"/>
          <w:szCs w:val="22"/>
        </w:rPr>
        <w:t>Major Professor</w:t>
      </w:r>
      <w:r w:rsidRPr="004669EA">
        <w:rPr>
          <w:rFonts w:cs="Times New Roman"/>
          <w:spacing w:val="2"/>
          <w:sz w:val="22"/>
          <w:szCs w:val="22"/>
        </w:rPr>
        <w:t xml:space="preserve"> and </w:t>
      </w:r>
      <w:r w:rsidR="004F3794">
        <w:rPr>
          <w:rFonts w:cs="Times New Roman"/>
          <w:spacing w:val="2"/>
          <w:sz w:val="22"/>
          <w:szCs w:val="22"/>
        </w:rPr>
        <w:t>Supervisory Committee</w:t>
      </w:r>
      <w:r w:rsidRPr="004669EA">
        <w:rPr>
          <w:rFonts w:cs="Times New Roman"/>
          <w:spacing w:val="2"/>
          <w:sz w:val="22"/>
          <w:szCs w:val="22"/>
        </w:rPr>
        <w:t xml:space="preserve">, </w:t>
      </w:r>
      <w:r w:rsidR="009C1BA2" w:rsidRPr="004669EA">
        <w:rPr>
          <w:rFonts w:cs="Times New Roman"/>
          <w:spacing w:val="-1"/>
          <w:sz w:val="22"/>
          <w:szCs w:val="22"/>
        </w:rPr>
        <w:t>are</w:t>
      </w:r>
      <w:r w:rsidR="009C1BA2" w:rsidRPr="004669EA">
        <w:rPr>
          <w:rFonts w:cs="Times New Roman"/>
          <w:spacing w:val="1"/>
          <w:sz w:val="22"/>
          <w:szCs w:val="22"/>
        </w:rPr>
        <w:t xml:space="preserve"> </w:t>
      </w:r>
      <w:r w:rsidR="009C1BA2" w:rsidRPr="004669EA">
        <w:rPr>
          <w:rFonts w:cs="Times New Roman"/>
          <w:sz w:val="22"/>
          <w:szCs w:val="22"/>
        </w:rPr>
        <w:t>responsible</w:t>
      </w:r>
      <w:r w:rsidR="009C1BA2" w:rsidRPr="004669EA">
        <w:rPr>
          <w:rFonts w:cs="Times New Roman"/>
          <w:spacing w:val="-1"/>
          <w:sz w:val="22"/>
          <w:szCs w:val="22"/>
        </w:rPr>
        <w:t xml:space="preserve"> for </w:t>
      </w:r>
      <w:r w:rsidR="003D74B5" w:rsidRPr="004669EA">
        <w:rPr>
          <w:rFonts w:cs="Times New Roman"/>
          <w:sz w:val="22"/>
          <w:szCs w:val="22"/>
        </w:rPr>
        <w:t>ensuring</w:t>
      </w:r>
      <w:r w:rsidR="009C1BA2" w:rsidRPr="004669EA">
        <w:rPr>
          <w:rFonts w:cs="Times New Roman"/>
          <w:spacing w:val="-3"/>
          <w:sz w:val="22"/>
          <w:szCs w:val="22"/>
        </w:rPr>
        <w:t xml:space="preserve"> </w:t>
      </w:r>
      <w:r w:rsidR="009C1BA2" w:rsidRPr="004669EA">
        <w:rPr>
          <w:rFonts w:cs="Times New Roman"/>
          <w:spacing w:val="-1"/>
          <w:sz w:val="22"/>
          <w:szCs w:val="22"/>
        </w:rPr>
        <w:t>that</w:t>
      </w:r>
      <w:r w:rsidR="009C1BA2" w:rsidRPr="004669EA">
        <w:rPr>
          <w:rFonts w:cs="Times New Roman"/>
          <w:sz w:val="22"/>
          <w:szCs w:val="22"/>
        </w:rPr>
        <w:t xml:space="preserve"> </w:t>
      </w:r>
      <w:r w:rsidR="009C1BA2" w:rsidRPr="004669EA">
        <w:rPr>
          <w:rFonts w:cs="Times New Roman"/>
          <w:spacing w:val="-1"/>
          <w:sz w:val="22"/>
          <w:szCs w:val="22"/>
        </w:rPr>
        <w:t>all</w:t>
      </w:r>
      <w:r w:rsidR="009C1BA2" w:rsidRPr="004669EA">
        <w:rPr>
          <w:rFonts w:cs="Times New Roman"/>
          <w:sz w:val="22"/>
          <w:szCs w:val="22"/>
        </w:rPr>
        <w:t xml:space="preserve"> </w:t>
      </w:r>
      <w:r w:rsidR="009C1BA2" w:rsidRPr="004669EA">
        <w:rPr>
          <w:rFonts w:cs="Times New Roman"/>
          <w:spacing w:val="-1"/>
          <w:sz w:val="22"/>
          <w:szCs w:val="22"/>
        </w:rPr>
        <w:t>requirements</w:t>
      </w:r>
      <w:r w:rsidR="009C1BA2" w:rsidRPr="004669EA">
        <w:rPr>
          <w:rFonts w:cs="Times New Roman"/>
          <w:sz w:val="22"/>
          <w:szCs w:val="22"/>
        </w:rPr>
        <w:t xml:space="preserve"> are</w:t>
      </w:r>
      <w:r w:rsidR="009C1BA2" w:rsidRPr="004669EA">
        <w:rPr>
          <w:rFonts w:cs="Times New Roman"/>
          <w:spacing w:val="-1"/>
          <w:sz w:val="22"/>
          <w:szCs w:val="22"/>
        </w:rPr>
        <w:t xml:space="preserve"> satisfied</w:t>
      </w:r>
      <w:r w:rsidR="009C1BA2" w:rsidRPr="004669EA">
        <w:rPr>
          <w:rFonts w:cs="Times New Roman"/>
          <w:spacing w:val="2"/>
          <w:sz w:val="22"/>
          <w:szCs w:val="22"/>
        </w:rPr>
        <w:t xml:space="preserve"> </w:t>
      </w:r>
      <w:r w:rsidR="009C1BA2" w:rsidRPr="004669EA">
        <w:rPr>
          <w:rFonts w:cs="Times New Roman"/>
          <w:sz w:val="22"/>
          <w:szCs w:val="22"/>
        </w:rPr>
        <w:t xml:space="preserve">to </w:t>
      </w:r>
      <w:r w:rsidR="009C1BA2" w:rsidRPr="004669EA">
        <w:rPr>
          <w:rFonts w:cs="Times New Roman"/>
          <w:spacing w:val="-1"/>
          <w:sz w:val="22"/>
          <w:szCs w:val="22"/>
        </w:rPr>
        <w:t>meet</w:t>
      </w:r>
      <w:r w:rsidR="009C1BA2" w:rsidRPr="004669EA">
        <w:rPr>
          <w:rFonts w:cs="Times New Roman"/>
          <w:spacing w:val="2"/>
          <w:sz w:val="22"/>
          <w:szCs w:val="22"/>
        </w:rPr>
        <w:t xml:space="preserve"> </w:t>
      </w:r>
      <w:r w:rsidRPr="004669EA">
        <w:rPr>
          <w:rFonts w:cs="Times New Roman"/>
          <w:spacing w:val="2"/>
          <w:sz w:val="22"/>
          <w:szCs w:val="22"/>
        </w:rPr>
        <w:t>their</w:t>
      </w:r>
      <w:r w:rsidR="009C1BA2" w:rsidRPr="004669EA">
        <w:rPr>
          <w:rFonts w:cs="Times New Roman"/>
          <w:spacing w:val="-1"/>
          <w:sz w:val="22"/>
          <w:szCs w:val="22"/>
        </w:rPr>
        <w:t xml:space="preserve"> </w:t>
      </w:r>
      <w:r w:rsidR="009C1BA2" w:rsidRPr="004669EA">
        <w:rPr>
          <w:rFonts w:cs="Times New Roman"/>
          <w:sz w:val="22"/>
          <w:szCs w:val="22"/>
        </w:rPr>
        <w:t>planned</w:t>
      </w:r>
      <w:r w:rsidR="008858EA">
        <w:rPr>
          <w:rFonts w:cs="Times New Roman"/>
          <w:spacing w:val="67"/>
          <w:sz w:val="22"/>
          <w:szCs w:val="22"/>
        </w:rPr>
        <w:t xml:space="preserve"> </w:t>
      </w:r>
      <w:r w:rsidR="009C1BA2" w:rsidRPr="004669EA">
        <w:rPr>
          <w:rFonts w:cs="Times New Roman"/>
          <w:spacing w:val="-1"/>
          <w:sz w:val="22"/>
          <w:szCs w:val="22"/>
        </w:rPr>
        <w:t>graduation</w:t>
      </w:r>
      <w:r w:rsidR="009C1BA2" w:rsidRPr="004669EA">
        <w:rPr>
          <w:rFonts w:cs="Times New Roman"/>
          <w:sz w:val="22"/>
          <w:szCs w:val="22"/>
        </w:rPr>
        <w:t xml:space="preserve"> </w:t>
      </w:r>
      <w:r w:rsidR="009C1BA2" w:rsidRPr="004669EA">
        <w:rPr>
          <w:rFonts w:cs="Times New Roman"/>
          <w:spacing w:val="-1"/>
          <w:sz w:val="22"/>
          <w:szCs w:val="22"/>
        </w:rPr>
        <w:t>schedule</w:t>
      </w:r>
      <w:r w:rsidRPr="004669EA">
        <w:rPr>
          <w:rFonts w:cs="Times New Roman"/>
          <w:spacing w:val="-1"/>
          <w:sz w:val="22"/>
          <w:szCs w:val="22"/>
        </w:rPr>
        <w:t>, the College of Medicine</w:t>
      </w:r>
      <w:r w:rsidR="00BA483C">
        <w:rPr>
          <w:rFonts w:cs="Times New Roman"/>
          <w:spacing w:val="-1"/>
          <w:sz w:val="22"/>
          <w:szCs w:val="22"/>
        </w:rPr>
        <w:t xml:space="preserve">, </w:t>
      </w:r>
      <w:r w:rsidR="0043171E">
        <w:rPr>
          <w:rFonts w:cs="Times New Roman"/>
          <w:spacing w:val="-1"/>
          <w:sz w:val="22"/>
          <w:szCs w:val="22"/>
        </w:rPr>
        <w:t xml:space="preserve">has </w:t>
      </w:r>
      <w:r w:rsidR="00E56A27">
        <w:rPr>
          <w:rFonts w:cs="Times New Roman"/>
          <w:spacing w:val="-1"/>
          <w:sz w:val="22"/>
          <w:szCs w:val="22"/>
        </w:rPr>
        <w:t>strong group of faculty and staff</w:t>
      </w:r>
      <w:r w:rsidR="00835990">
        <w:rPr>
          <w:rFonts w:cs="Times New Roman"/>
          <w:spacing w:val="-1"/>
          <w:sz w:val="22"/>
          <w:szCs w:val="22"/>
        </w:rPr>
        <w:t xml:space="preserve"> to assist students with advising</w:t>
      </w:r>
      <w:r w:rsidR="008F163C">
        <w:rPr>
          <w:rFonts w:cs="Times New Roman"/>
          <w:spacing w:val="-1"/>
          <w:sz w:val="22"/>
          <w:szCs w:val="22"/>
        </w:rPr>
        <w:t xml:space="preserve"> and guidance both before they have a major professor and throughout their program</w:t>
      </w:r>
      <w:r w:rsidR="00E56A27">
        <w:rPr>
          <w:rFonts w:cs="Times New Roman"/>
          <w:spacing w:val="-1"/>
          <w:sz w:val="22"/>
          <w:szCs w:val="22"/>
        </w:rPr>
        <w:t>.</w:t>
      </w:r>
      <w:r w:rsidR="00000A95" w:rsidRPr="00000A95">
        <w:rPr>
          <w:noProof/>
        </w:rPr>
        <w:t xml:space="preserve"> </w:t>
      </w:r>
    </w:p>
    <w:p w14:paraId="2D6005A3" w14:textId="7728FD74" w:rsidR="004C3DB2" w:rsidRPr="004669EA" w:rsidRDefault="00000A95">
      <w:pPr>
        <w:rPr>
          <w:rFonts w:ascii="Times New Roman" w:hAnsi="Times New Roman" w:cs="Times New Roman"/>
        </w:rPr>
      </w:pPr>
      <w:r>
        <w:rPr>
          <w:noProof/>
        </w:rPr>
        <mc:AlternateContent>
          <mc:Choice Requires="wpg">
            <w:drawing>
              <wp:anchor distT="0" distB="0" distL="114300" distR="114300" simplePos="0" relativeHeight="251659264" behindDoc="0" locked="0" layoutInCell="1" allowOverlap="1" wp14:anchorId="57C11F4C" wp14:editId="61B17827">
                <wp:simplePos x="0" y="0"/>
                <wp:positionH relativeFrom="column">
                  <wp:posOffset>1712874</wp:posOffset>
                </wp:positionH>
                <wp:positionV relativeFrom="paragraph">
                  <wp:posOffset>9423</wp:posOffset>
                </wp:positionV>
                <wp:extent cx="3079336" cy="2954757"/>
                <wp:effectExtent l="0" t="0" r="26035" b="17145"/>
                <wp:wrapNone/>
                <wp:docPr id="25" name="Group 34"/>
                <wp:cNvGraphicFramePr/>
                <a:graphic xmlns:a="http://schemas.openxmlformats.org/drawingml/2006/main">
                  <a:graphicData uri="http://schemas.microsoft.com/office/word/2010/wordprocessingGroup">
                    <wpg:wgp>
                      <wpg:cNvGrpSpPr/>
                      <wpg:grpSpPr>
                        <a:xfrm>
                          <a:off x="0" y="0"/>
                          <a:ext cx="3079336" cy="2954757"/>
                          <a:chOff x="-362470" y="0"/>
                          <a:chExt cx="5449343" cy="4513105"/>
                        </a:xfrm>
                      </wpg:grpSpPr>
                      <wps:wsp>
                        <wps:cNvPr id="27" name="Straight Connector 27"/>
                        <wps:cNvCnPr>
                          <a:cxnSpLocks/>
                        </wps:cNvCnPr>
                        <wps:spPr>
                          <a:xfrm flipH="1">
                            <a:off x="747848" y="496388"/>
                            <a:ext cx="1530532" cy="605247"/>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a:cxnSpLocks/>
                        </wps:cNvCnPr>
                        <wps:spPr>
                          <a:xfrm>
                            <a:off x="2268585" y="496388"/>
                            <a:ext cx="0" cy="600892"/>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a:cxnSpLocks/>
                        </wps:cNvCnPr>
                        <wps:spPr>
                          <a:xfrm flipH="1" flipV="1">
                            <a:off x="2278380" y="496388"/>
                            <a:ext cx="1776548" cy="625023"/>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30" name="Rectangle: Rounded Corners 30"/>
                        <wps:cNvSpPr/>
                        <wps:spPr>
                          <a:xfrm>
                            <a:off x="1089" y="1101635"/>
                            <a:ext cx="1493517" cy="947057"/>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52A7B40C"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Senior Associate Dean for Research &amp; Graduate Programs</w:t>
                              </w:r>
                            </w:p>
                          </w:txbxContent>
                        </wps:txbx>
                        <wps:bodyPr rtlCol="0" anchor="ctr"/>
                      </wps:wsp>
                      <wps:wsp>
                        <wps:cNvPr id="31" name="Rectangle: Rounded Corners 31"/>
                        <wps:cNvSpPr/>
                        <wps:spPr>
                          <a:xfrm>
                            <a:off x="-362470" y="2298389"/>
                            <a:ext cx="1734675" cy="1019621"/>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06B32361"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Assistant Dean for Research &amp; Graduate Programs</w:t>
                              </w:r>
                            </w:p>
                          </w:txbxContent>
                        </wps:txbx>
                        <wps:bodyPr rtlCol="0" anchor="ctr"/>
                      </wps:wsp>
                      <wps:wsp>
                        <wps:cNvPr id="32" name="Rectangle: Rounded Corners 32"/>
                        <wps:cNvSpPr/>
                        <wps:spPr>
                          <a:xfrm>
                            <a:off x="-214632" y="3566048"/>
                            <a:ext cx="1493516" cy="947057"/>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2160ECBF"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Graduate Program</w:t>
                              </w:r>
                            </w:p>
                            <w:p w14:paraId="1E67312F"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Specialist</w:t>
                              </w:r>
                            </w:p>
                          </w:txbxContent>
                        </wps:txbx>
                        <wps:bodyPr rtlCol="0" anchor="ctr"/>
                      </wps:wsp>
                      <wps:wsp>
                        <wps:cNvPr id="33" name="Rectangle: Rounded Corners 33"/>
                        <wps:cNvSpPr/>
                        <wps:spPr>
                          <a:xfrm>
                            <a:off x="1640479" y="1101634"/>
                            <a:ext cx="1493517" cy="947057"/>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77D68AB9"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BMS Department Chair</w:t>
                              </w:r>
                            </w:p>
                          </w:txbxContent>
                        </wps:txbx>
                        <wps:bodyPr rtlCol="0" anchor="ctr"/>
                      </wps:wsp>
                      <wps:wsp>
                        <wps:cNvPr id="34" name="Rectangle: Rounded Corners 34"/>
                        <wps:cNvSpPr/>
                        <wps:spPr>
                          <a:xfrm>
                            <a:off x="1494279" y="2267730"/>
                            <a:ext cx="1741425" cy="1027938"/>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7C94D350"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GPC Chair &amp; Associate Chair for Graduate Programs</w:t>
                              </w:r>
                            </w:p>
                          </w:txbxContent>
                        </wps:txbx>
                        <wps:bodyPr rtlCol="0" anchor="ctr"/>
                      </wps:wsp>
                      <wps:wsp>
                        <wps:cNvPr id="35" name="Rectangle: Rounded Corners 35"/>
                        <wps:cNvSpPr/>
                        <wps:spPr>
                          <a:xfrm>
                            <a:off x="1653424" y="3521353"/>
                            <a:ext cx="1493516" cy="947057"/>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747BAADB"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 xml:space="preserve">GPC Associate </w:t>
                              </w:r>
                            </w:p>
                            <w:p w14:paraId="47568B12"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Chair</w:t>
                              </w:r>
                            </w:p>
                          </w:txbxContent>
                        </wps:txbx>
                        <wps:bodyPr rtlCol="0" anchor="ctr"/>
                      </wps:wsp>
                      <wps:wsp>
                        <wps:cNvPr id="36" name="Rectangle: Rounded Corners 36"/>
                        <wps:cNvSpPr/>
                        <wps:spPr>
                          <a:xfrm>
                            <a:off x="3308169" y="1121411"/>
                            <a:ext cx="1493517" cy="947057"/>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5E220096"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Associate Dean for Student Affairs</w:t>
                              </w:r>
                            </w:p>
                          </w:txbxContent>
                        </wps:txbx>
                        <wps:bodyPr rtlCol="0" anchor="ctr"/>
                      </wps:wsp>
                      <wps:wsp>
                        <wps:cNvPr id="37" name="Rectangle: Rounded Corners 37"/>
                        <wps:cNvSpPr/>
                        <wps:spPr>
                          <a:xfrm>
                            <a:off x="3358859" y="2302122"/>
                            <a:ext cx="1728014" cy="1034646"/>
                          </a:xfrm>
                          <a:prstGeom prst="roundRect">
                            <a:avLst/>
                          </a:prstGeom>
                          <a:no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597D6C88"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Director of Student Counseling Services</w:t>
                              </w:r>
                            </w:p>
                          </w:txbxContent>
                        </wps:txbx>
                        <wps:bodyPr rtlCol="0" anchor="ctr"/>
                      </wps:wsp>
                      <wps:wsp>
                        <wps:cNvPr id="38" name="Straight Connector 38"/>
                        <wps:cNvCnPr/>
                        <wps:spPr>
                          <a:xfrm flipH="1">
                            <a:off x="2387237" y="2048691"/>
                            <a:ext cx="1" cy="225333"/>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a:off x="2387237" y="3295552"/>
                            <a:ext cx="2" cy="225333"/>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H="1">
                            <a:off x="657111" y="2042398"/>
                            <a:ext cx="2" cy="225333"/>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a:endCxn id="32" idx="0"/>
                        </wps:cNvCnPr>
                        <wps:spPr>
                          <a:xfrm>
                            <a:off x="531987" y="3295554"/>
                            <a:ext cx="76" cy="270370"/>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flipH="1">
                            <a:off x="4118698" y="2068468"/>
                            <a:ext cx="2" cy="225333"/>
                          </a:xfrm>
                          <a:prstGeom prst="line">
                            <a:avLst/>
                          </a:prstGeom>
                          <a:ln w="15875" cmpd="sng"/>
                        </wps:spPr>
                        <wps:style>
                          <a:lnRef idx="1">
                            <a:schemeClr val="accent1"/>
                          </a:lnRef>
                          <a:fillRef idx="0">
                            <a:schemeClr val="accent1"/>
                          </a:fillRef>
                          <a:effectRef idx="0">
                            <a:schemeClr val="accent1"/>
                          </a:effectRef>
                          <a:fontRef idx="minor">
                            <a:schemeClr val="tx1"/>
                          </a:fontRef>
                        </wps:style>
                        <wps:bodyPr/>
                      </wps:wsp>
                      <wps:wsp>
                        <wps:cNvPr id="26" name="Rectangle: Rounded Corners 26"/>
                        <wps:cNvSpPr/>
                        <wps:spPr>
                          <a:xfrm>
                            <a:off x="1163682" y="0"/>
                            <a:ext cx="2229393" cy="681570"/>
                          </a:xfrm>
                          <a:prstGeom prst="roundRect">
                            <a:avLst/>
                          </a:prstGeom>
                          <a:solidFill>
                            <a:schemeClr val="bg1"/>
                          </a:solidFill>
                          <a:ln w="15875" cmpd="sng"/>
                        </wps:spPr>
                        <wps:style>
                          <a:lnRef idx="2">
                            <a:schemeClr val="accent1">
                              <a:shade val="50000"/>
                            </a:schemeClr>
                          </a:lnRef>
                          <a:fillRef idx="1">
                            <a:schemeClr val="accent1"/>
                          </a:fillRef>
                          <a:effectRef idx="0">
                            <a:schemeClr val="accent1"/>
                          </a:effectRef>
                          <a:fontRef idx="minor">
                            <a:schemeClr val="lt1"/>
                          </a:fontRef>
                        </wps:style>
                        <wps:txbx>
                          <w:txbxContent>
                            <w:p w14:paraId="7D0F6522"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College of Medicine Dean</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7C11F4C" id="Group 34" o:spid="_x0000_s1026" style="position:absolute;margin-left:134.85pt;margin-top:.75pt;width:242.45pt;height:232.65pt;z-index:251659264;mso-width-relative:margin;mso-height-relative:margin" coordorigin="-3624" coordsize="54493,4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">
                <v:line id="Straight Connector 27" o:spid="_x0000_s1027" style="position:absolute;flip:x;visibility:visible;mso-wrap-style:square" from="7478,4963" to="22783,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" strokecolor="#4579b8 [3044]" strokeweight="1.25pt">
                  <o:lock v:ext="edit" shapetype="f"/>
                </v:line>
                <v:line id="Straight Connector 28" o:spid="_x0000_s1028" style="position:absolute;visibility:visible;mso-wrap-style:square" from="22685,4963" to="22685,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" strokecolor="#4579b8 [3044]" strokeweight="1.25pt">
                  <o:lock v:ext="edit" shapetype="f"/>
                </v:line>
                <v:line id="Straight Connector 29" o:spid="_x0000_s1029" style="position:absolute;flip:x y;visibility:visible;mso-wrap-style:square" from="22783,4963" to="40549,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" strokecolor="#4579b8 [3044]" strokeweight="1.25pt">
                  <o:lock v:ext="edit" shapetype="f"/>
                </v:line>
                <v:roundrect id="Rectangle: Rounded Corners 30" o:spid="_x0000_s1030" style="position:absolute;left:10;top:11016;width:14936;height:94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" filled="f" strokecolor="#243f60 [1604]" strokeweight="1.25pt">
                  <v:textbox>
                    <w:txbxContent>
                      <w:p w14:paraId="52A7B40C"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Senior Associate Dean for Research &amp; Graduate Programs</w:t>
                        </w:r>
                      </w:p>
                    </w:txbxContent>
                  </v:textbox>
                </v:roundrect>
                <v:roundrect id="Rectangle: Rounded Corners 31" o:spid="_x0000_s1031" style="position:absolute;left:-3624;top:22983;width:17346;height:101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" filled="f" strokecolor="#243f60 [1604]" strokeweight="1.25pt">
                  <v:textbox>
                    <w:txbxContent>
                      <w:p w14:paraId="06B32361"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Assistant Dean for Research &amp; Graduate Programs</w:t>
                        </w:r>
                      </w:p>
                    </w:txbxContent>
                  </v:textbox>
                </v:roundrect>
                <v:roundrect id="Rectangle: Rounded Corners 32" o:spid="_x0000_s1032" style="position:absolute;left:-2146;top:35660;width:14934;height:9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" filled="f" strokecolor="#243f60 [1604]" strokeweight="1.25pt">
                  <v:textbox>
                    <w:txbxContent>
                      <w:p w14:paraId="2160ECBF"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Graduate Program</w:t>
                        </w:r>
                      </w:p>
                      <w:p w14:paraId="1E67312F"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Specialist</w:t>
                        </w:r>
                      </w:p>
                    </w:txbxContent>
                  </v:textbox>
                </v:roundrect>
                <v:roundrect id="Rectangle: Rounded Corners 33" o:spid="_x0000_s1033" style="position:absolute;left:16404;top:11016;width:14935;height:94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" filled="f" strokecolor="#243f60 [1604]" strokeweight="1.25pt">
                  <v:textbox>
                    <w:txbxContent>
                      <w:p w14:paraId="77D68AB9"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BMS Department Chair</w:t>
                        </w:r>
                      </w:p>
                    </w:txbxContent>
                  </v:textbox>
                </v:roundrect>
                <v:roundrect id="Rectangle: Rounded Corners 34" o:spid="_x0000_s1034" style="position:absolute;left:14942;top:22677;width:17415;height:10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" filled="f" strokecolor="#243f60 [1604]" strokeweight="1.25pt">
                  <v:textbox>
                    <w:txbxContent>
                      <w:p w14:paraId="7C94D350"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GPC Chair &amp; Associate Chair for Graduate Programs</w:t>
                        </w:r>
                      </w:p>
                    </w:txbxContent>
                  </v:textbox>
                </v:roundrect>
                <v:roundrect id="Rectangle: Rounded Corners 35" o:spid="_x0000_s1035" style="position:absolute;left:16534;top:35213;width:14935;height:9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" filled="f" strokecolor="#243f60 [1604]" strokeweight="1.25pt">
                  <v:textbox>
                    <w:txbxContent>
                      <w:p w14:paraId="747BAADB"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 xml:space="preserve">GPC Associate </w:t>
                        </w:r>
                      </w:p>
                      <w:p w14:paraId="47568B12"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Chair</w:t>
                        </w:r>
                      </w:p>
                    </w:txbxContent>
                  </v:textbox>
                </v:roundrect>
                <v:roundrect id="Rectangle: Rounded Corners 36" o:spid="_x0000_s1036" style="position:absolute;left:33081;top:11214;width:14935;height:94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" filled="f" strokecolor="#243f60 [1604]" strokeweight="1.25pt">
                  <v:textbox>
                    <w:txbxContent>
                      <w:p w14:paraId="5E220096"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Associate Dean for Student Affairs</w:t>
                        </w:r>
                      </w:p>
                    </w:txbxContent>
                  </v:textbox>
                </v:roundrect>
                <v:roundrect id="Rectangle: Rounded Corners 37" o:spid="_x0000_s1037" style="position:absolute;left:33588;top:23021;width:17280;height:103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" filled="f" strokecolor="#243f60 [1604]" strokeweight="1.25pt">
                  <v:textbox>
                    <w:txbxContent>
                      <w:p w14:paraId="597D6C88"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Director of Student Counseling Services</w:t>
                        </w:r>
                      </w:p>
                    </w:txbxContent>
                  </v:textbox>
                </v:roundrect>
                <v:line id="Straight Connector 38" o:spid="_x0000_s1038" style="position:absolute;flip:x;visibility:visible;mso-wrap-style:square" from="23872,20486" to="23872,2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" strokecolor="#4579b8 [3044]" strokeweight="1.25pt"/>
                <v:line id="Straight Connector 39" o:spid="_x0000_s1039" style="position:absolute;flip:x;visibility:visible;mso-wrap-style:square" from="23872,32955" to="23872,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" strokecolor="#4579b8 [3044]" strokeweight="1.25pt"/>
                <v:line id="Straight Connector 40" o:spid="_x0000_s1040" style="position:absolute;flip:x;visibility:visible;mso-wrap-style:square" from="6571,20423" to="6571,2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" strokecolor="#4579b8 [3044]" strokeweight="1.25pt"/>
                <v:line id="Straight Connector 41" o:spid="_x0000_s1041" style="position:absolute;visibility:visible;mso-wrap-style:square" from="5319,32955" to="5320,3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" strokecolor="#4579b8 [3044]" strokeweight="1.25pt"/>
                <v:line id="Straight Connector 42" o:spid="_x0000_s1042" style="position:absolute;flip:x;visibility:visible;mso-wrap-style:square" from="41186,20684" to="41187,2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" strokecolor="#4579b8 [3044]" strokeweight="1.25pt"/>
                <v:roundrect id="Rectangle: Rounded Corners 26" o:spid="_x0000_s1043" style="position:absolute;left:11636;width:22294;height:6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" fillcolor="white [3212]" strokecolor="#243f60 [1604]" strokeweight="1.25pt">
                  <v:textbox>
                    <w:txbxContent>
                      <w:p w14:paraId="7D0F6522" w14:textId="77777777" w:rsidR="00000A95" w:rsidRPr="00000A95" w:rsidRDefault="00000A95" w:rsidP="00000A95">
                        <w:pPr>
                          <w:jc w:val="center"/>
                          <w:rPr>
                            <w:rFonts w:asciiTheme="minorHAnsi" w:hAnsi="Calibri" w:cstheme="minorBidi"/>
                            <w:b/>
                            <w:bCs/>
                            <w:color w:val="000000" w:themeColor="text1"/>
                            <w:kern w:val="24"/>
                            <w:sz w:val="16"/>
                            <w:szCs w:val="16"/>
                          </w:rPr>
                        </w:pPr>
                        <w:r w:rsidRPr="00000A95">
                          <w:rPr>
                            <w:rFonts w:asciiTheme="minorHAnsi" w:hAnsi="Calibri" w:cstheme="minorBidi"/>
                            <w:b/>
                            <w:bCs/>
                            <w:color w:val="000000" w:themeColor="text1"/>
                            <w:kern w:val="24"/>
                            <w:sz w:val="16"/>
                            <w:szCs w:val="16"/>
                          </w:rPr>
                          <w:t>College of Medicine Dean</w:t>
                        </w:r>
                      </w:p>
                    </w:txbxContent>
                  </v:textbox>
                </v:roundrect>
              </v:group>
            </w:pict>
          </mc:Fallback>
        </mc:AlternateContent>
      </w:r>
    </w:p>
    <w:p w14:paraId="57C4F73C" w14:textId="4B5AD84E" w:rsidR="00523F9D" w:rsidRDefault="00523F9D">
      <w:pPr>
        <w:rPr>
          <w:rFonts w:ascii="Times New Roman" w:hAnsi="Times New Roman" w:cs="Times New Roman"/>
        </w:rPr>
      </w:pPr>
      <w:r>
        <w:rPr>
          <w:rFonts w:ascii="Times New Roman" w:hAnsi="Times New Roman" w:cs="Times New Roman"/>
        </w:rPr>
        <w:br w:type="page"/>
      </w:r>
    </w:p>
    <w:p w14:paraId="3A4D9B67" w14:textId="55FBE579" w:rsidR="004C3DB2" w:rsidRPr="004669EA" w:rsidRDefault="00462F08" w:rsidP="00462F08">
      <w:pPr>
        <w:rPr>
          <w:rFonts w:ascii="Times New Roman" w:eastAsia="Times New Roman" w:hAnsi="Times New Roman" w:cs="Times New Roman"/>
          <w:b/>
        </w:rPr>
      </w:pPr>
      <w:r w:rsidRPr="00462F08">
        <w:rPr>
          <w:rFonts w:ascii="Times New Roman" w:hAnsi="Times New Roman" w:cs="Times New Roman"/>
          <w:b/>
          <w:bCs/>
        </w:rPr>
        <w:lastRenderedPageBreak/>
        <w:t>2.</w:t>
      </w:r>
      <w:r w:rsidRPr="00462F08">
        <w:rPr>
          <w:rFonts w:ascii="Times New Roman" w:eastAsia="Times New Roman" w:hAnsi="Times New Roman" w:cs="Times New Roman"/>
          <w:b/>
        </w:rPr>
        <w:t xml:space="preserve"> </w:t>
      </w:r>
      <w:r w:rsidR="00BD705D" w:rsidRPr="004669EA">
        <w:rPr>
          <w:rFonts w:ascii="Times New Roman" w:eastAsia="Times New Roman" w:hAnsi="Times New Roman" w:cs="Times New Roman"/>
          <w:b/>
        </w:rPr>
        <w:t>DEGREE REQUIREMENTS</w:t>
      </w:r>
    </w:p>
    <w:p w14:paraId="4E4F99C1" w14:textId="77777777" w:rsidR="00315A79" w:rsidRPr="004669EA" w:rsidRDefault="00315A79">
      <w:pPr>
        <w:rPr>
          <w:rFonts w:ascii="Times New Roman" w:eastAsia="Times New Roman" w:hAnsi="Times New Roman" w:cs="Times New Roman"/>
          <w:b/>
        </w:rPr>
      </w:pPr>
    </w:p>
    <w:p w14:paraId="5ECA6B0F" w14:textId="77777777" w:rsidR="00315A79" w:rsidRPr="004669EA" w:rsidRDefault="0040119A" w:rsidP="00C97F4C">
      <w:pPr>
        <w:rPr>
          <w:rFonts w:ascii="Times New Roman" w:eastAsia="Times New Roman" w:hAnsi="Times New Roman" w:cs="Times New Roman"/>
        </w:rPr>
      </w:pPr>
      <w:bookmarkStart w:id="3" w:name="_TOC_250005"/>
      <w:r w:rsidRPr="004669EA">
        <w:rPr>
          <w:rFonts w:ascii="Times New Roman" w:eastAsia="Times New Roman" w:hAnsi="Times New Roman" w:cs="Times New Roman"/>
          <w:b/>
          <w:bCs/>
        </w:rPr>
        <w:t xml:space="preserve">2.1 </w:t>
      </w:r>
      <w:r w:rsidR="00315A79" w:rsidRPr="004669EA">
        <w:rPr>
          <w:rFonts w:ascii="Times New Roman" w:eastAsia="Times New Roman" w:hAnsi="Times New Roman" w:cs="Times New Roman"/>
          <w:b/>
          <w:bCs/>
        </w:rPr>
        <w:t>Laboratory Rotations</w:t>
      </w:r>
      <w:bookmarkEnd w:id="3"/>
    </w:p>
    <w:p w14:paraId="167A1883" w14:textId="31172FFE" w:rsidR="00315A79" w:rsidRPr="004669EA" w:rsidRDefault="00BD705D" w:rsidP="006602DC">
      <w:pPr>
        <w:pStyle w:val="ListParagraph"/>
        <w:numPr>
          <w:ilvl w:val="0"/>
          <w:numId w:val="21"/>
        </w:numPr>
        <w:ind w:left="648"/>
        <w:rPr>
          <w:rFonts w:ascii="Times New Roman" w:eastAsia="Times New Roman" w:hAnsi="Times New Roman" w:cs="Times New Roman"/>
        </w:rPr>
      </w:pPr>
      <w:r w:rsidRPr="004669EA">
        <w:rPr>
          <w:rFonts w:ascii="Times New Roman" w:eastAsia="Times New Roman" w:hAnsi="Times New Roman" w:cs="Times New Roman"/>
        </w:rPr>
        <w:t xml:space="preserve">First </w:t>
      </w:r>
      <w:r w:rsidR="00E06BAB">
        <w:rPr>
          <w:rFonts w:ascii="Times New Roman" w:eastAsia="Times New Roman" w:hAnsi="Times New Roman" w:cs="Times New Roman"/>
        </w:rPr>
        <w:t>y</w:t>
      </w:r>
      <w:r w:rsidRPr="004669EA">
        <w:rPr>
          <w:rFonts w:ascii="Times New Roman" w:eastAsia="Times New Roman" w:hAnsi="Times New Roman" w:cs="Times New Roman"/>
        </w:rPr>
        <w:t xml:space="preserve">ear students </w:t>
      </w:r>
      <w:r w:rsidR="00315A79" w:rsidRPr="004669EA">
        <w:rPr>
          <w:rFonts w:ascii="Times New Roman" w:eastAsia="Times New Roman" w:hAnsi="Times New Roman" w:cs="Times New Roman"/>
        </w:rPr>
        <w:t>meet with prospective rotation f</w:t>
      </w:r>
      <w:r w:rsidRPr="004669EA">
        <w:rPr>
          <w:rFonts w:ascii="Times New Roman" w:eastAsia="Times New Roman" w:hAnsi="Times New Roman" w:cs="Times New Roman"/>
        </w:rPr>
        <w:t xml:space="preserve">aculty during orientation week and then work with the Graduate </w:t>
      </w:r>
      <w:r w:rsidR="004F5C91">
        <w:rPr>
          <w:rFonts w:ascii="Times New Roman" w:eastAsia="Times New Roman" w:hAnsi="Times New Roman" w:cs="Times New Roman"/>
        </w:rPr>
        <w:t>Policy</w:t>
      </w:r>
      <w:r w:rsidR="00315A79" w:rsidRPr="004669EA">
        <w:rPr>
          <w:rFonts w:ascii="Times New Roman" w:eastAsia="Times New Roman" w:hAnsi="Times New Roman" w:cs="Times New Roman"/>
        </w:rPr>
        <w:t xml:space="preserve"> Committee </w:t>
      </w:r>
      <w:r w:rsidRPr="004669EA">
        <w:rPr>
          <w:rFonts w:ascii="Times New Roman" w:eastAsia="Times New Roman" w:hAnsi="Times New Roman" w:cs="Times New Roman"/>
        </w:rPr>
        <w:t>(GPC)</w:t>
      </w:r>
      <w:r w:rsidR="002814E8" w:rsidRPr="004669EA">
        <w:rPr>
          <w:rFonts w:ascii="Times New Roman" w:eastAsia="Times New Roman" w:hAnsi="Times New Roman" w:cs="Times New Roman"/>
        </w:rPr>
        <w:t xml:space="preserve"> in consultation with the Senior Associate Dean for Research and Graduate </w:t>
      </w:r>
      <w:r w:rsidR="00CE138E" w:rsidRPr="004669EA">
        <w:rPr>
          <w:rFonts w:ascii="Times New Roman" w:eastAsia="Times New Roman" w:hAnsi="Times New Roman" w:cs="Times New Roman"/>
        </w:rPr>
        <w:t xml:space="preserve">Programs </w:t>
      </w:r>
      <w:r w:rsidRPr="004669EA">
        <w:rPr>
          <w:rFonts w:ascii="Times New Roman" w:eastAsia="Times New Roman" w:hAnsi="Times New Roman" w:cs="Times New Roman"/>
        </w:rPr>
        <w:t>to choose</w:t>
      </w:r>
      <w:r w:rsidR="005D2951">
        <w:rPr>
          <w:rFonts w:ascii="Times New Roman" w:eastAsia="Times New Roman" w:hAnsi="Times New Roman" w:cs="Times New Roman"/>
        </w:rPr>
        <w:t xml:space="preserve"> </w:t>
      </w:r>
      <w:r w:rsidRPr="004669EA">
        <w:rPr>
          <w:rFonts w:ascii="Times New Roman" w:eastAsia="Times New Roman" w:hAnsi="Times New Roman" w:cs="Times New Roman"/>
        </w:rPr>
        <w:t xml:space="preserve">rotation laboratories. </w:t>
      </w:r>
    </w:p>
    <w:p w14:paraId="650B08F1" w14:textId="7B6E6B04" w:rsidR="00315A79" w:rsidRPr="004669EA" w:rsidRDefault="00BD705D" w:rsidP="006602DC">
      <w:pPr>
        <w:pStyle w:val="ListParagraph"/>
        <w:numPr>
          <w:ilvl w:val="0"/>
          <w:numId w:val="21"/>
        </w:numPr>
        <w:ind w:left="648"/>
        <w:rPr>
          <w:rFonts w:ascii="Times New Roman" w:eastAsia="Times New Roman" w:hAnsi="Times New Roman" w:cs="Times New Roman"/>
        </w:rPr>
      </w:pPr>
      <w:r w:rsidRPr="004669EA">
        <w:rPr>
          <w:rFonts w:ascii="Times New Roman" w:eastAsia="Times New Roman" w:hAnsi="Times New Roman" w:cs="Times New Roman"/>
        </w:rPr>
        <w:t xml:space="preserve">At the end of each rotation, students </w:t>
      </w:r>
      <w:r w:rsidR="00315A79" w:rsidRPr="004669EA">
        <w:rPr>
          <w:rFonts w:ascii="Times New Roman" w:eastAsia="Times New Roman" w:hAnsi="Times New Roman" w:cs="Times New Roman"/>
        </w:rPr>
        <w:t xml:space="preserve">submit a brief </w:t>
      </w:r>
      <w:r w:rsidRPr="004669EA">
        <w:rPr>
          <w:rFonts w:ascii="Times New Roman" w:eastAsia="Times New Roman" w:hAnsi="Times New Roman" w:cs="Times New Roman"/>
        </w:rPr>
        <w:t xml:space="preserve">(approx. 1 page) </w:t>
      </w:r>
      <w:r w:rsidR="00315A79" w:rsidRPr="004669EA">
        <w:rPr>
          <w:rFonts w:ascii="Times New Roman" w:eastAsia="Times New Roman" w:hAnsi="Times New Roman" w:cs="Times New Roman"/>
        </w:rPr>
        <w:t xml:space="preserve">report of their research activities during the rotation period to the </w:t>
      </w:r>
      <w:r w:rsidR="00E6655B">
        <w:rPr>
          <w:rFonts w:ascii="Times New Roman" w:eastAsia="Times New Roman" w:hAnsi="Times New Roman" w:cs="Times New Roman"/>
        </w:rPr>
        <w:t>G</w:t>
      </w:r>
      <w:r w:rsidR="000B06A5">
        <w:rPr>
          <w:rFonts w:ascii="Times New Roman" w:eastAsia="Times New Roman" w:hAnsi="Times New Roman" w:cs="Times New Roman"/>
        </w:rPr>
        <w:t xml:space="preserve">raduate </w:t>
      </w:r>
      <w:r w:rsidR="00E6655B">
        <w:rPr>
          <w:rFonts w:ascii="Times New Roman" w:eastAsia="Times New Roman" w:hAnsi="Times New Roman" w:cs="Times New Roman"/>
        </w:rPr>
        <w:t>P</w:t>
      </w:r>
      <w:r w:rsidR="000B06A5">
        <w:rPr>
          <w:rFonts w:ascii="Times New Roman" w:eastAsia="Times New Roman" w:hAnsi="Times New Roman" w:cs="Times New Roman"/>
        </w:rPr>
        <w:t xml:space="preserve">rogram </w:t>
      </w:r>
      <w:r w:rsidR="00194B8E">
        <w:rPr>
          <w:rFonts w:ascii="Times New Roman" w:eastAsia="Times New Roman" w:hAnsi="Times New Roman" w:cs="Times New Roman"/>
        </w:rPr>
        <w:t>Specialist</w:t>
      </w:r>
      <w:r w:rsidR="00315A79" w:rsidRPr="004669EA">
        <w:rPr>
          <w:rFonts w:ascii="Times New Roman" w:eastAsia="Times New Roman" w:hAnsi="Times New Roman" w:cs="Times New Roman"/>
        </w:rPr>
        <w:t xml:space="preserve">. Faculty supervisors </w:t>
      </w:r>
      <w:r w:rsidRPr="004669EA">
        <w:rPr>
          <w:rFonts w:ascii="Times New Roman" w:eastAsia="Times New Roman" w:hAnsi="Times New Roman" w:cs="Times New Roman"/>
        </w:rPr>
        <w:t xml:space="preserve">will </w:t>
      </w:r>
      <w:r w:rsidR="00315A79" w:rsidRPr="004669EA">
        <w:rPr>
          <w:rFonts w:ascii="Times New Roman" w:eastAsia="Times New Roman" w:hAnsi="Times New Roman" w:cs="Times New Roman"/>
        </w:rPr>
        <w:t>provide a brief evaluation of each student’s perform</w:t>
      </w:r>
      <w:r w:rsidRPr="004669EA">
        <w:rPr>
          <w:rFonts w:ascii="Times New Roman" w:eastAsia="Times New Roman" w:hAnsi="Times New Roman" w:cs="Times New Roman"/>
        </w:rPr>
        <w:t>ance during the rotation period which will become part of the a</w:t>
      </w:r>
      <w:r w:rsidR="00315A79" w:rsidRPr="004669EA">
        <w:rPr>
          <w:rFonts w:ascii="Times New Roman" w:eastAsia="Times New Roman" w:hAnsi="Times New Roman" w:cs="Times New Roman"/>
        </w:rPr>
        <w:t>nnual review of first year students.</w:t>
      </w:r>
    </w:p>
    <w:p w14:paraId="7362FDF5" w14:textId="0F917601" w:rsidR="00315A79" w:rsidRPr="004669EA" w:rsidRDefault="00E14334" w:rsidP="006602DC">
      <w:pPr>
        <w:pStyle w:val="ListParagraph"/>
        <w:numPr>
          <w:ilvl w:val="0"/>
          <w:numId w:val="21"/>
        </w:numPr>
        <w:ind w:left="648"/>
        <w:rPr>
          <w:rFonts w:ascii="Times New Roman" w:eastAsia="Times New Roman" w:hAnsi="Times New Roman" w:cs="Times New Roman"/>
        </w:rPr>
      </w:pPr>
      <w:r w:rsidRPr="004669EA">
        <w:rPr>
          <w:rFonts w:ascii="Times New Roman" w:eastAsia="Times New Roman" w:hAnsi="Times New Roman" w:cs="Times New Roman"/>
        </w:rPr>
        <w:t xml:space="preserve">Subject to funding, space, and other program priorities, </w:t>
      </w:r>
      <w:r w:rsidR="004F3794">
        <w:rPr>
          <w:rFonts w:ascii="Times New Roman" w:eastAsia="Times New Roman" w:hAnsi="Times New Roman" w:cs="Times New Roman"/>
        </w:rPr>
        <w:t>Major Professor</w:t>
      </w:r>
      <w:r w:rsidRPr="004669EA">
        <w:rPr>
          <w:rFonts w:ascii="Times New Roman" w:eastAsia="Times New Roman" w:hAnsi="Times New Roman" w:cs="Times New Roman"/>
        </w:rPr>
        <w:t xml:space="preserve">s will be assigned to students by </w:t>
      </w:r>
      <w:r w:rsidR="00180987" w:rsidRPr="004669EA">
        <w:rPr>
          <w:rFonts w:ascii="Times New Roman" w:eastAsia="Times New Roman" w:hAnsi="Times New Roman" w:cs="Times New Roman"/>
        </w:rPr>
        <w:t>agreement</w:t>
      </w:r>
      <w:r w:rsidRPr="004669EA">
        <w:rPr>
          <w:rFonts w:ascii="Times New Roman" w:eastAsia="Times New Roman" w:hAnsi="Times New Roman" w:cs="Times New Roman"/>
        </w:rPr>
        <w:t xml:space="preserve"> between the </w:t>
      </w:r>
      <w:r w:rsidR="004F3794">
        <w:rPr>
          <w:rFonts w:ascii="Times New Roman" w:eastAsia="Times New Roman" w:hAnsi="Times New Roman" w:cs="Times New Roman"/>
        </w:rPr>
        <w:t>Major Professor</w:t>
      </w:r>
      <w:r w:rsidRPr="004669EA">
        <w:rPr>
          <w:rFonts w:ascii="Times New Roman" w:eastAsia="Times New Roman" w:hAnsi="Times New Roman" w:cs="Times New Roman"/>
        </w:rPr>
        <w:t xml:space="preserve"> and the student with the approval of the </w:t>
      </w:r>
      <w:r w:rsidR="00AD364D" w:rsidRPr="004669EA">
        <w:rPr>
          <w:rFonts w:ascii="Times New Roman" w:eastAsia="Times New Roman" w:hAnsi="Times New Roman" w:cs="Times New Roman"/>
        </w:rPr>
        <w:t xml:space="preserve">Senior Associate Dean of Research and Graduate </w:t>
      </w:r>
      <w:r w:rsidR="00CE138E" w:rsidRPr="004669EA">
        <w:rPr>
          <w:rFonts w:ascii="Times New Roman" w:eastAsia="Times New Roman" w:hAnsi="Times New Roman" w:cs="Times New Roman"/>
        </w:rPr>
        <w:t>Programs</w:t>
      </w:r>
      <w:r w:rsidR="00B25D81" w:rsidRPr="004669EA">
        <w:rPr>
          <w:rFonts w:ascii="Times New Roman" w:eastAsia="Times New Roman" w:hAnsi="Times New Roman" w:cs="Times New Roman"/>
        </w:rPr>
        <w:t xml:space="preserve"> at the end of the spring semester of</w:t>
      </w:r>
      <w:r w:rsidR="00E06BAB">
        <w:rPr>
          <w:rFonts w:ascii="Times New Roman" w:eastAsia="Times New Roman" w:hAnsi="Times New Roman" w:cs="Times New Roman"/>
        </w:rPr>
        <w:t xml:space="preserve"> the first </w:t>
      </w:r>
      <w:r w:rsidR="00B25D81" w:rsidRPr="004669EA">
        <w:rPr>
          <w:rFonts w:ascii="Times New Roman" w:eastAsia="Times New Roman" w:hAnsi="Times New Roman" w:cs="Times New Roman"/>
        </w:rPr>
        <w:t>year</w:t>
      </w:r>
      <w:r w:rsidR="00AD364D" w:rsidRPr="004669EA">
        <w:rPr>
          <w:rFonts w:ascii="Times New Roman" w:eastAsia="Times New Roman" w:hAnsi="Times New Roman" w:cs="Times New Roman"/>
        </w:rPr>
        <w:t xml:space="preserve">. </w:t>
      </w:r>
    </w:p>
    <w:p w14:paraId="4D3789EE" w14:textId="77777777" w:rsidR="009A1804" w:rsidRPr="004669EA" w:rsidRDefault="009A1804" w:rsidP="00315A79">
      <w:pPr>
        <w:rPr>
          <w:rFonts w:ascii="Times New Roman" w:eastAsia="Times New Roman" w:hAnsi="Times New Roman" w:cs="Times New Roman"/>
        </w:rPr>
      </w:pPr>
    </w:p>
    <w:p w14:paraId="66B34B05" w14:textId="77777777" w:rsidR="00315A79" w:rsidRPr="004669EA" w:rsidRDefault="0074534A" w:rsidP="00315A79">
      <w:pPr>
        <w:rPr>
          <w:rFonts w:ascii="Times New Roman" w:eastAsia="Times New Roman" w:hAnsi="Times New Roman" w:cs="Times New Roman"/>
          <w:b/>
          <w:bCs/>
        </w:rPr>
      </w:pPr>
      <w:bookmarkStart w:id="4" w:name="_bookmark9"/>
      <w:bookmarkEnd w:id="4"/>
      <w:r w:rsidRPr="004669EA">
        <w:rPr>
          <w:rFonts w:ascii="Times New Roman" w:eastAsia="Times New Roman" w:hAnsi="Times New Roman" w:cs="Times New Roman"/>
          <w:b/>
        </w:rPr>
        <w:t xml:space="preserve">2.2 Course Work and </w:t>
      </w:r>
      <w:r w:rsidR="00315A79" w:rsidRPr="004669EA">
        <w:rPr>
          <w:rFonts w:ascii="Times New Roman" w:eastAsia="Times New Roman" w:hAnsi="Times New Roman" w:cs="Times New Roman"/>
          <w:b/>
          <w:bCs/>
        </w:rPr>
        <w:t>Summary of Degree Requirements</w:t>
      </w:r>
    </w:p>
    <w:p w14:paraId="0751FDAC" w14:textId="77777777" w:rsidR="0074534A" w:rsidRPr="004669EA" w:rsidRDefault="0074534A" w:rsidP="00315A79">
      <w:pPr>
        <w:rPr>
          <w:rFonts w:ascii="Times New Roman" w:eastAsia="Times New Roman" w:hAnsi="Times New Roman" w:cs="Times New Roman"/>
        </w:rPr>
      </w:pPr>
    </w:p>
    <w:p w14:paraId="6F7D76D0" w14:textId="77777777" w:rsidR="00BF786B" w:rsidRPr="004669EA" w:rsidRDefault="003319CD" w:rsidP="005015D5">
      <w:pPr>
        <w:ind w:left="720"/>
        <w:rPr>
          <w:rFonts w:ascii="Times New Roman" w:eastAsia="Times New Roman" w:hAnsi="Times New Roman" w:cs="Times New Roman"/>
          <w:b/>
        </w:rPr>
      </w:pPr>
      <w:r w:rsidRPr="004669EA">
        <w:rPr>
          <w:rFonts w:ascii="Times New Roman" w:eastAsia="Times New Roman" w:hAnsi="Times New Roman" w:cs="Times New Roman"/>
          <w:b/>
        </w:rPr>
        <w:t>2.2.1</w:t>
      </w:r>
      <w:r w:rsidR="009A1804" w:rsidRPr="004669EA">
        <w:rPr>
          <w:rFonts w:ascii="Times New Roman" w:eastAsia="Times New Roman" w:hAnsi="Times New Roman" w:cs="Times New Roman"/>
          <w:b/>
        </w:rPr>
        <w:t xml:space="preserve"> Core</w:t>
      </w:r>
      <w:r w:rsidR="00BF786B" w:rsidRPr="004669EA">
        <w:rPr>
          <w:rFonts w:ascii="Times New Roman" w:eastAsia="Times New Roman" w:hAnsi="Times New Roman" w:cs="Times New Roman"/>
          <w:b/>
        </w:rPr>
        <w:t xml:space="preserve"> Requirements</w:t>
      </w:r>
    </w:p>
    <w:p w14:paraId="3BC47B20" w14:textId="77777777" w:rsidR="009A1804" w:rsidRPr="004669EA" w:rsidRDefault="00315A79" w:rsidP="005015D5">
      <w:pPr>
        <w:ind w:left="720"/>
        <w:rPr>
          <w:rFonts w:ascii="Times New Roman" w:eastAsia="Times New Roman" w:hAnsi="Times New Roman" w:cs="Times New Roman"/>
        </w:rPr>
      </w:pPr>
      <w:r w:rsidRPr="004669EA">
        <w:rPr>
          <w:rFonts w:ascii="Times New Roman" w:eastAsia="Times New Roman" w:hAnsi="Times New Roman" w:cs="Times New Roman"/>
        </w:rPr>
        <w:t>PCB 5595</w:t>
      </w:r>
      <w:r w:rsidRPr="004669EA">
        <w:rPr>
          <w:rFonts w:ascii="Times New Roman" w:eastAsia="Times New Roman" w:hAnsi="Times New Roman" w:cs="Times New Roman"/>
        </w:rPr>
        <w:tab/>
        <w:t>Advanced Molecular Biology (3</w:t>
      </w:r>
      <w:r w:rsidR="009A1804" w:rsidRPr="004669EA">
        <w:rPr>
          <w:rFonts w:ascii="Times New Roman" w:eastAsia="Times New Roman" w:hAnsi="Times New Roman" w:cs="Times New Roman"/>
        </w:rPr>
        <w:t xml:space="preserve"> hrs</w:t>
      </w:r>
      <w:r w:rsidRPr="004669EA">
        <w:rPr>
          <w:rFonts w:ascii="Times New Roman" w:eastAsia="Times New Roman" w:hAnsi="Times New Roman" w:cs="Times New Roman"/>
        </w:rPr>
        <w:t xml:space="preserve">) </w:t>
      </w:r>
    </w:p>
    <w:p w14:paraId="7BB44001" w14:textId="26C37F44" w:rsidR="00315A79" w:rsidRPr="00FE0731" w:rsidRDefault="00315A79" w:rsidP="005015D5">
      <w:pPr>
        <w:ind w:left="720"/>
        <w:rPr>
          <w:rFonts w:ascii="Times New Roman" w:eastAsia="Times New Roman" w:hAnsi="Times New Roman" w:cs="Times New Roman"/>
        </w:rPr>
      </w:pPr>
      <w:r w:rsidRPr="00C97F4C">
        <w:rPr>
          <w:rFonts w:ascii="Times New Roman" w:eastAsia="Times New Roman" w:hAnsi="Times New Roman" w:cs="Times New Roman"/>
        </w:rPr>
        <w:t>STA 5126</w:t>
      </w:r>
      <w:r w:rsidR="009A1804" w:rsidRPr="00FE0731">
        <w:rPr>
          <w:rFonts w:ascii="Times New Roman" w:eastAsia="Times New Roman" w:hAnsi="Times New Roman" w:cs="Times New Roman"/>
        </w:rPr>
        <w:tab/>
      </w:r>
      <w:r w:rsidR="00A458DB">
        <w:rPr>
          <w:rFonts w:ascii="Times New Roman" w:eastAsia="Times New Roman" w:hAnsi="Times New Roman" w:cs="Times New Roman"/>
        </w:rPr>
        <w:t>Introduction to Applied S</w:t>
      </w:r>
      <w:r w:rsidR="009A1804" w:rsidRPr="00FE0731">
        <w:rPr>
          <w:rFonts w:ascii="Times New Roman" w:eastAsia="Times New Roman" w:hAnsi="Times New Roman" w:cs="Times New Roman"/>
        </w:rPr>
        <w:t>tatistics (3 hrs)</w:t>
      </w:r>
    </w:p>
    <w:p w14:paraId="6C932254" w14:textId="55A8B1CC" w:rsidR="00567A8C" w:rsidRDefault="006A2731" w:rsidP="00567A8C">
      <w:pPr>
        <w:ind w:left="720"/>
        <w:rPr>
          <w:rFonts w:ascii="Times New Roman" w:eastAsia="Times New Roman" w:hAnsi="Times New Roman" w:cs="Times New Roman"/>
        </w:rPr>
      </w:pPr>
      <w:r>
        <w:rPr>
          <w:rFonts w:ascii="Times New Roman" w:eastAsia="Times New Roman" w:hAnsi="Times New Roman" w:cs="Times New Roman"/>
        </w:rPr>
        <w:t>BMS 5183</w:t>
      </w:r>
      <w:r w:rsidR="002679FB">
        <w:rPr>
          <w:rFonts w:ascii="Times New Roman" w:eastAsia="Times New Roman" w:hAnsi="Times New Roman" w:cs="Times New Roman"/>
        </w:rPr>
        <w:tab/>
      </w:r>
      <w:r w:rsidR="00567A8C" w:rsidRPr="00567A8C">
        <w:rPr>
          <w:rFonts w:ascii="Times New Roman" w:eastAsia="Times New Roman" w:hAnsi="Times New Roman" w:cs="Times New Roman"/>
        </w:rPr>
        <w:t xml:space="preserve">Biomedical Research </w:t>
      </w:r>
      <w:r>
        <w:rPr>
          <w:rFonts w:ascii="Times New Roman" w:eastAsia="Times New Roman" w:hAnsi="Times New Roman" w:cs="Times New Roman"/>
        </w:rPr>
        <w:t xml:space="preserve">I </w:t>
      </w:r>
      <w:r w:rsidR="00567A8C" w:rsidRPr="00567A8C">
        <w:rPr>
          <w:rFonts w:ascii="Times New Roman" w:eastAsia="Times New Roman" w:hAnsi="Times New Roman" w:cs="Times New Roman"/>
        </w:rPr>
        <w:t xml:space="preserve">(3 </w:t>
      </w:r>
      <w:r w:rsidR="002679FB">
        <w:rPr>
          <w:rFonts w:ascii="Times New Roman" w:eastAsia="Times New Roman" w:hAnsi="Times New Roman" w:cs="Times New Roman"/>
        </w:rPr>
        <w:t>hrs</w:t>
      </w:r>
      <w:r w:rsidR="00567A8C" w:rsidRPr="00567A8C">
        <w:rPr>
          <w:rFonts w:ascii="Times New Roman" w:eastAsia="Times New Roman" w:hAnsi="Times New Roman" w:cs="Times New Roman"/>
        </w:rPr>
        <w:t>)</w:t>
      </w:r>
    </w:p>
    <w:p w14:paraId="7EFF8F25" w14:textId="4CB0F103" w:rsidR="006A2731" w:rsidRPr="00567A8C" w:rsidRDefault="006A2731" w:rsidP="00567A8C">
      <w:pPr>
        <w:ind w:left="720"/>
        <w:rPr>
          <w:rFonts w:ascii="Times New Roman" w:eastAsia="Times New Roman" w:hAnsi="Times New Roman" w:cs="Times New Roman"/>
        </w:rPr>
      </w:pPr>
      <w:r>
        <w:rPr>
          <w:rFonts w:ascii="Times New Roman" w:eastAsia="Times New Roman" w:hAnsi="Times New Roman" w:cs="Times New Roman"/>
        </w:rPr>
        <w:t>BMS 5184</w:t>
      </w:r>
      <w:r>
        <w:rPr>
          <w:rFonts w:ascii="Times New Roman" w:eastAsia="Times New Roman" w:hAnsi="Times New Roman" w:cs="Times New Roman"/>
        </w:rPr>
        <w:tab/>
      </w:r>
      <w:r w:rsidRPr="00567A8C">
        <w:rPr>
          <w:rFonts w:ascii="Times New Roman" w:eastAsia="Times New Roman" w:hAnsi="Times New Roman" w:cs="Times New Roman"/>
        </w:rPr>
        <w:t xml:space="preserve">Biomedical Research </w:t>
      </w:r>
      <w:r>
        <w:rPr>
          <w:rFonts w:ascii="Times New Roman" w:eastAsia="Times New Roman" w:hAnsi="Times New Roman" w:cs="Times New Roman"/>
        </w:rPr>
        <w:t>I</w:t>
      </w:r>
      <w:r w:rsidR="00352AD4">
        <w:rPr>
          <w:rFonts w:ascii="Times New Roman" w:eastAsia="Times New Roman" w:hAnsi="Times New Roman" w:cs="Times New Roman"/>
        </w:rPr>
        <w:t>I</w:t>
      </w:r>
      <w:r>
        <w:rPr>
          <w:rFonts w:ascii="Times New Roman" w:eastAsia="Times New Roman" w:hAnsi="Times New Roman" w:cs="Times New Roman"/>
        </w:rPr>
        <w:t xml:space="preserve"> </w:t>
      </w:r>
      <w:r w:rsidRPr="00567A8C">
        <w:rPr>
          <w:rFonts w:ascii="Times New Roman" w:eastAsia="Times New Roman" w:hAnsi="Times New Roman" w:cs="Times New Roman"/>
        </w:rPr>
        <w:t>(</w:t>
      </w:r>
      <w:r>
        <w:rPr>
          <w:rFonts w:ascii="Times New Roman" w:eastAsia="Times New Roman" w:hAnsi="Times New Roman" w:cs="Times New Roman"/>
        </w:rPr>
        <w:t>1</w:t>
      </w:r>
      <w:r w:rsidRPr="00567A8C">
        <w:rPr>
          <w:rFonts w:ascii="Times New Roman" w:eastAsia="Times New Roman" w:hAnsi="Times New Roman" w:cs="Times New Roman"/>
        </w:rPr>
        <w:t xml:space="preserve"> </w:t>
      </w:r>
      <w:r>
        <w:rPr>
          <w:rFonts w:ascii="Times New Roman" w:eastAsia="Times New Roman" w:hAnsi="Times New Roman" w:cs="Times New Roman"/>
        </w:rPr>
        <w:t>hr</w:t>
      </w:r>
      <w:r w:rsidRPr="00567A8C">
        <w:rPr>
          <w:rFonts w:ascii="Times New Roman" w:eastAsia="Times New Roman" w:hAnsi="Times New Roman" w:cs="Times New Roman"/>
        </w:rPr>
        <w:t>)</w:t>
      </w:r>
    </w:p>
    <w:p w14:paraId="50663270" w14:textId="1C497013" w:rsidR="00315A79" w:rsidRPr="00FE0731" w:rsidRDefault="00315A79" w:rsidP="005015D5">
      <w:pPr>
        <w:ind w:left="720"/>
        <w:rPr>
          <w:rFonts w:ascii="Times New Roman" w:eastAsia="Times New Roman" w:hAnsi="Times New Roman" w:cs="Times New Roman"/>
        </w:rPr>
      </w:pPr>
      <w:r w:rsidRPr="00FE0731">
        <w:rPr>
          <w:rFonts w:ascii="Times New Roman" w:eastAsia="Times New Roman" w:hAnsi="Times New Roman" w:cs="Times New Roman"/>
        </w:rPr>
        <w:t>BMS 6936</w:t>
      </w:r>
      <w:r w:rsidRPr="00FE0731">
        <w:rPr>
          <w:rFonts w:ascii="Times New Roman" w:eastAsia="Times New Roman" w:hAnsi="Times New Roman" w:cs="Times New Roman"/>
        </w:rPr>
        <w:tab/>
        <w:t>Biomedi</w:t>
      </w:r>
      <w:r w:rsidR="009A1804" w:rsidRPr="00FE0731">
        <w:rPr>
          <w:rFonts w:ascii="Times New Roman" w:eastAsia="Times New Roman" w:hAnsi="Times New Roman" w:cs="Times New Roman"/>
        </w:rPr>
        <w:t>cal Sci</w:t>
      </w:r>
      <w:r w:rsidR="00B32D2E">
        <w:rPr>
          <w:rFonts w:ascii="Times New Roman" w:eastAsia="Times New Roman" w:hAnsi="Times New Roman" w:cs="Times New Roman"/>
        </w:rPr>
        <w:t xml:space="preserve"> Seminar</w:t>
      </w:r>
      <w:r w:rsidR="009A1804" w:rsidRPr="00FE0731">
        <w:rPr>
          <w:rFonts w:ascii="Times New Roman" w:eastAsia="Times New Roman" w:hAnsi="Times New Roman" w:cs="Times New Roman"/>
        </w:rPr>
        <w:t xml:space="preserve"> (1</w:t>
      </w:r>
      <w:r w:rsidR="00AA78FF">
        <w:rPr>
          <w:rFonts w:ascii="Times New Roman" w:eastAsia="Times New Roman" w:hAnsi="Times New Roman" w:cs="Times New Roman"/>
        </w:rPr>
        <w:t xml:space="preserve"> </w:t>
      </w:r>
      <w:r w:rsidR="009A1804" w:rsidRPr="00FE0731">
        <w:rPr>
          <w:rFonts w:ascii="Times New Roman" w:eastAsia="Times New Roman" w:hAnsi="Times New Roman" w:cs="Times New Roman"/>
        </w:rPr>
        <w:t>hr/semester)</w:t>
      </w:r>
      <w:r w:rsidR="000C7269">
        <w:rPr>
          <w:rFonts w:ascii="Times New Roman" w:eastAsia="Times New Roman" w:hAnsi="Times New Roman" w:cs="Times New Roman"/>
        </w:rPr>
        <w:t xml:space="preserve"> after year 1</w:t>
      </w:r>
    </w:p>
    <w:p w14:paraId="7BA9E300" w14:textId="2EA74AD4" w:rsidR="009A1804" w:rsidRPr="00FE0731" w:rsidRDefault="00315A79" w:rsidP="005015D5">
      <w:pPr>
        <w:ind w:left="720"/>
        <w:rPr>
          <w:rFonts w:ascii="Times New Roman" w:eastAsia="Times New Roman" w:hAnsi="Times New Roman" w:cs="Times New Roman"/>
        </w:rPr>
      </w:pPr>
      <w:r w:rsidRPr="00FE0731">
        <w:rPr>
          <w:rFonts w:ascii="Times New Roman" w:eastAsia="Times New Roman" w:hAnsi="Times New Roman" w:cs="Times New Roman"/>
        </w:rPr>
        <w:t>BMS 5185</w:t>
      </w:r>
      <w:r w:rsidRPr="00FE0731">
        <w:rPr>
          <w:rFonts w:ascii="Times New Roman" w:eastAsia="Times New Roman" w:hAnsi="Times New Roman" w:cs="Times New Roman"/>
        </w:rPr>
        <w:tab/>
        <w:t xml:space="preserve">Research </w:t>
      </w:r>
      <w:r w:rsidR="00B32D2E">
        <w:rPr>
          <w:rFonts w:ascii="Times New Roman" w:eastAsia="Times New Roman" w:hAnsi="Times New Roman" w:cs="Times New Roman"/>
        </w:rPr>
        <w:t>Opportunity</w:t>
      </w:r>
      <w:r w:rsidRPr="00FE0731">
        <w:rPr>
          <w:rFonts w:ascii="Times New Roman" w:eastAsia="Times New Roman" w:hAnsi="Times New Roman" w:cs="Times New Roman"/>
        </w:rPr>
        <w:t xml:space="preserve"> (</w:t>
      </w:r>
      <w:r w:rsidR="004C6D78">
        <w:rPr>
          <w:rFonts w:ascii="Times New Roman" w:eastAsia="Times New Roman" w:hAnsi="Times New Roman" w:cs="Times New Roman"/>
        </w:rPr>
        <w:t xml:space="preserve">up to </w:t>
      </w:r>
      <w:r w:rsidR="00AA78FF">
        <w:rPr>
          <w:rFonts w:ascii="Times New Roman" w:eastAsia="Times New Roman" w:hAnsi="Times New Roman" w:cs="Times New Roman"/>
        </w:rPr>
        <w:t>2</w:t>
      </w:r>
      <w:r w:rsidR="009A1804" w:rsidRPr="00FE0731">
        <w:rPr>
          <w:rFonts w:ascii="Times New Roman" w:eastAsia="Times New Roman" w:hAnsi="Times New Roman" w:cs="Times New Roman"/>
        </w:rPr>
        <w:t xml:space="preserve"> </w:t>
      </w:r>
      <w:r w:rsidR="002E2FCD">
        <w:rPr>
          <w:rFonts w:ascii="Times New Roman" w:eastAsia="Times New Roman" w:hAnsi="Times New Roman" w:cs="Times New Roman"/>
        </w:rPr>
        <w:t>h</w:t>
      </w:r>
      <w:r w:rsidR="009A1804" w:rsidRPr="00FE0731">
        <w:rPr>
          <w:rFonts w:ascii="Times New Roman" w:eastAsia="Times New Roman" w:hAnsi="Times New Roman" w:cs="Times New Roman"/>
        </w:rPr>
        <w:t>r</w:t>
      </w:r>
      <w:r w:rsidR="002E2FCD">
        <w:rPr>
          <w:rFonts w:ascii="Times New Roman" w:eastAsia="Times New Roman" w:hAnsi="Times New Roman" w:cs="Times New Roman"/>
        </w:rPr>
        <w:t>s</w:t>
      </w:r>
      <w:r w:rsidR="009A1804" w:rsidRPr="00FE0731">
        <w:rPr>
          <w:rFonts w:ascii="Times New Roman" w:eastAsia="Times New Roman" w:hAnsi="Times New Roman" w:cs="Times New Roman"/>
        </w:rPr>
        <w:t>/semester in yr 1)</w:t>
      </w:r>
    </w:p>
    <w:p w14:paraId="3F7681EB" w14:textId="77777777" w:rsidR="00315A79" w:rsidRPr="00FE0731" w:rsidRDefault="00315A79" w:rsidP="005015D5">
      <w:pPr>
        <w:ind w:left="720"/>
        <w:rPr>
          <w:rFonts w:ascii="Times New Roman" w:eastAsia="Times New Roman" w:hAnsi="Times New Roman" w:cs="Times New Roman"/>
        </w:rPr>
      </w:pPr>
      <w:r w:rsidRPr="00FE0731">
        <w:rPr>
          <w:rFonts w:ascii="Times New Roman" w:eastAsia="Times New Roman" w:hAnsi="Times New Roman" w:cs="Times New Roman"/>
        </w:rPr>
        <w:t>PCB 5137</w:t>
      </w:r>
      <w:r w:rsidRPr="00FE0731">
        <w:rPr>
          <w:rFonts w:ascii="Times New Roman" w:eastAsia="Times New Roman" w:hAnsi="Times New Roman" w:cs="Times New Roman"/>
        </w:rPr>
        <w:tab/>
        <w:t>Advanced Cell Biology</w:t>
      </w:r>
      <w:r w:rsidR="009A1804" w:rsidRPr="00FE0731">
        <w:rPr>
          <w:rFonts w:ascii="Times New Roman" w:eastAsia="Times New Roman" w:hAnsi="Times New Roman" w:cs="Times New Roman"/>
        </w:rPr>
        <w:t xml:space="preserve"> (3 hrs)</w:t>
      </w:r>
    </w:p>
    <w:p w14:paraId="4062E538" w14:textId="77777777" w:rsidR="00315A79" w:rsidRPr="00FE0731" w:rsidRDefault="00315A79" w:rsidP="005015D5">
      <w:pPr>
        <w:ind w:left="720"/>
        <w:rPr>
          <w:rFonts w:ascii="Times New Roman" w:eastAsia="Times New Roman" w:hAnsi="Times New Roman" w:cs="Times New Roman"/>
        </w:rPr>
      </w:pPr>
      <w:r w:rsidRPr="00FE0731">
        <w:rPr>
          <w:rFonts w:ascii="Times New Roman" w:eastAsia="Times New Roman" w:hAnsi="Times New Roman" w:cs="Times New Roman"/>
        </w:rPr>
        <w:t>BMS</w:t>
      </w:r>
      <w:r w:rsidR="009A1804" w:rsidRPr="00FE0731">
        <w:rPr>
          <w:rFonts w:ascii="Times New Roman" w:eastAsia="Times New Roman" w:hAnsi="Times New Roman" w:cs="Times New Roman"/>
        </w:rPr>
        <w:t xml:space="preserve"> 5525</w:t>
      </w:r>
      <w:r w:rsidR="009A1804" w:rsidRPr="00FE0731">
        <w:rPr>
          <w:rFonts w:ascii="Times New Roman" w:eastAsia="Times New Roman" w:hAnsi="Times New Roman" w:cs="Times New Roman"/>
        </w:rPr>
        <w:tab/>
        <w:t>Bioregulation (4 hrs)</w:t>
      </w:r>
    </w:p>
    <w:p w14:paraId="2137F6D0" w14:textId="31CCFAD1" w:rsidR="0019075B" w:rsidRPr="00FE0731" w:rsidRDefault="0019075B" w:rsidP="00E56F88">
      <w:pPr>
        <w:ind w:left="2160" w:hanging="1440"/>
        <w:rPr>
          <w:rFonts w:ascii="Times New Roman" w:eastAsia="Times New Roman" w:hAnsi="Times New Roman" w:cs="Times New Roman"/>
        </w:rPr>
      </w:pPr>
      <w:r>
        <w:rPr>
          <w:rFonts w:ascii="Times New Roman" w:eastAsia="Times New Roman" w:hAnsi="Times New Roman" w:cs="Times New Roman"/>
        </w:rPr>
        <w:t>G</w:t>
      </w:r>
      <w:r w:rsidRPr="004F6323">
        <w:rPr>
          <w:rFonts w:ascii="Times New Roman" w:eastAsia="Times New Roman" w:hAnsi="Times New Roman" w:cs="Times New Roman"/>
        </w:rPr>
        <w:t xml:space="preserve">MS </w:t>
      </w:r>
      <w:r>
        <w:rPr>
          <w:rFonts w:ascii="Times New Roman" w:eastAsia="Times New Roman" w:hAnsi="Times New Roman" w:cs="Times New Roman"/>
        </w:rPr>
        <w:t>6003</w:t>
      </w:r>
      <w:r>
        <w:rPr>
          <w:rFonts w:ascii="Times New Roman" w:eastAsia="Times New Roman" w:hAnsi="Times New Roman" w:cs="Times New Roman"/>
        </w:rPr>
        <w:tab/>
      </w:r>
      <w:r w:rsidR="00333A46">
        <w:rPr>
          <w:rFonts w:ascii="Times New Roman" w:eastAsia="Times New Roman" w:hAnsi="Times New Roman" w:cs="Times New Roman"/>
        </w:rPr>
        <w:t xml:space="preserve">BMS </w:t>
      </w:r>
      <w:r>
        <w:rPr>
          <w:rFonts w:ascii="Times New Roman" w:eastAsia="Times New Roman" w:hAnsi="Times New Roman" w:cs="Times New Roman"/>
        </w:rPr>
        <w:t>Career Development</w:t>
      </w:r>
      <w:r w:rsidRPr="00FE0731">
        <w:rPr>
          <w:rFonts w:ascii="Times New Roman" w:eastAsia="Times New Roman" w:hAnsi="Times New Roman" w:cs="Times New Roman"/>
        </w:rPr>
        <w:t xml:space="preserve"> (</w:t>
      </w:r>
      <w:r>
        <w:rPr>
          <w:rFonts w:ascii="Times New Roman" w:eastAsia="Times New Roman" w:hAnsi="Times New Roman" w:cs="Times New Roman"/>
        </w:rPr>
        <w:t>2</w:t>
      </w:r>
      <w:r w:rsidRPr="00FE0731">
        <w:rPr>
          <w:rFonts w:ascii="Times New Roman" w:eastAsia="Times New Roman" w:hAnsi="Times New Roman" w:cs="Times New Roman"/>
        </w:rPr>
        <w:t xml:space="preserve"> hrs</w:t>
      </w:r>
      <w:r w:rsidR="00DA7665">
        <w:rPr>
          <w:rFonts w:ascii="Times New Roman" w:eastAsia="Times New Roman" w:hAnsi="Times New Roman" w:cs="Times New Roman"/>
        </w:rPr>
        <w:t xml:space="preserve">; </w:t>
      </w:r>
      <w:r>
        <w:rPr>
          <w:rFonts w:ascii="Times New Roman" w:eastAsia="Times New Roman" w:hAnsi="Times New Roman" w:cs="Times New Roman"/>
        </w:rPr>
        <w:t>required for all students entering the program after Aug 1, 2022. For those entering the program before this date, it can be used as an elective)</w:t>
      </w:r>
    </w:p>
    <w:p w14:paraId="04A7D066" w14:textId="1FBEF1C7" w:rsidR="00315A79" w:rsidRPr="004669EA" w:rsidRDefault="00315A79" w:rsidP="005015D5">
      <w:pPr>
        <w:ind w:left="720"/>
        <w:rPr>
          <w:rFonts w:ascii="Times New Roman" w:eastAsia="Times New Roman" w:hAnsi="Times New Roman" w:cs="Times New Roman"/>
        </w:rPr>
      </w:pPr>
      <w:r w:rsidRPr="004669EA">
        <w:rPr>
          <w:rFonts w:ascii="Times New Roman" w:eastAsia="Times New Roman" w:hAnsi="Times New Roman" w:cs="Times New Roman"/>
        </w:rPr>
        <w:t>IHS 5515</w:t>
      </w:r>
      <w:r w:rsidRPr="004669EA">
        <w:rPr>
          <w:rFonts w:ascii="Times New Roman" w:eastAsia="Times New Roman" w:hAnsi="Times New Roman" w:cs="Times New Roman"/>
        </w:rPr>
        <w:tab/>
      </w:r>
      <w:r w:rsidR="00D70DAC">
        <w:rPr>
          <w:rFonts w:ascii="Times New Roman" w:eastAsia="Times New Roman" w:hAnsi="Times New Roman" w:cs="Times New Roman"/>
        </w:rPr>
        <w:t>Ethics in Research</w:t>
      </w:r>
      <w:r w:rsidR="009A1804" w:rsidRPr="004669EA">
        <w:rPr>
          <w:rFonts w:ascii="Times New Roman" w:eastAsia="Times New Roman" w:hAnsi="Times New Roman" w:cs="Times New Roman"/>
        </w:rPr>
        <w:t xml:space="preserve"> (1 hr)</w:t>
      </w:r>
    </w:p>
    <w:p w14:paraId="34F27A53" w14:textId="77777777" w:rsidR="00AA5051" w:rsidRPr="004669EA" w:rsidRDefault="00AA5051" w:rsidP="005015D5">
      <w:pPr>
        <w:ind w:left="720"/>
        <w:rPr>
          <w:rFonts w:ascii="Times New Roman" w:eastAsia="Times New Roman" w:hAnsi="Times New Roman" w:cs="Times New Roman"/>
        </w:rPr>
      </w:pPr>
      <w:r w:rsidRPr="004669EA">
        <w:rPr>
          <w:rFonts w:ascii="Times New Roman" w:eastAsia="Times New Roman" w:hAnsi="Times New Roman" w:cs="Times New Roman"/>
        </w:rPr>
        <w:t>IHS 8960</w:t>
      </w:r>
      <w:r w:rsidRPr="004669EA">
        <w:rPr>
          <w:rFonts w:ascii="Times New Roman" w:eastAsia="Times New Roman" w:hAnsi="Times New Roman" w:cs="Times New Roman"/>
        </w:rPr>
        <w:tab/>
        <w:t xml:space="preserve">Preliminary Doctoral Examination (0 hr) </w:t>
      </w:r>
    </w:p>
    <w:p w14:paraId="23BC7144" w14:textId="77777777" w:rsidR="00E56F88" w:rsidRDefault="00315A79" w:rsidP="005015D5">
      <w:pPr>
        <w:ind w:left="720"/>
        <w:rPr>
          <w:rFonts w:ascii="Times New Roman" w:eastAsia="Times New Roman" w:hAnsi="Times New Roman" w:cs="Times New Roman"/>
        </w:rPr>
      </w:pPr>
      <w:r w:rsidRPr="004669EA">
        <w:rPr>
          <w:rFonts w:ascii="Times New Roman" w:eastAsia="Times New Roman" w:hAnsi="Times New Roman" w:cs="Times New Roman"/>
        </w:rPr>
        <w:t>IHS 5503</w:t>
      </w:r>
      <w:r w:rsidRPr="004669EA">
        <w:rPr>
          <w:rFonts w:ascii="Times New Roman" w:eastAsia="Times New Roman" w:hAnsi="Times New Roman" w:cs="Times New Roman"/>
        </w:rPr>
        <w:tab/>
        <w:t>Propos</w:t>
      </w:r>
      <w:r w:rsidR="009A1804" w:rsidRPr="004669EA">
        <w:rPr>
          <w:rFonts w:ascii="Times New Roman" w:eastAsia="Times New Roman" w:hAnsi="Times New Roman" w:cs="Times New Roman"/>
        </w:rPr>
        <w:t>al Development (1 hr)</w:t>
      </w:r>
    </w:p>
    <w:p w14:paraId="4EA6C839" w14:textId="588D4C1A" w:rsidR="00AA5051" w:rsidRPr="004669EA" w:rsidRDefault="00315A79" w:rsidP="005015D5">
      <w:pPr>
        <w:ind w:left="720"/>
        <w:rPr>
          <w:rFonts w:ascii="Times New Roman" w:eastAsia="Times New Roman" w:hAnsi="Times New Roman" w:cs="Times New Roman"/>
        </w:rPr>
      </w:pPr>
      <w:r w:rsidRPr="004669EA">
        <w:rPr>
          <w:rFonts w:ascii="Times New Roman" w:eastAsia="Times New Roman" w:hAnsi="Times New Roman" w:cs="Times New Roman"/>
        </w:rPr>
        <w:t>IHS 69</w:t>
      </w:r>
      <w:r w:rsidR="00AA5051" w:rsidRPr="004669EA">
        <w:rPr>
          <w:rFonts w:ascii="Times New Roman" w:eastAsia="Times New Roman" w:hAnsi="Times New Roman" w:cs="Times New Roman"/>
        </w:rPr>
        <w:t>80</w:t>
      </w:r>
      <w:r w:rsidR="00AA5051" w:rsidRPr="004669EA">
        <w:rPr>
          <w:rFonts w:ascii="Times New Roman" w:eastAsia="Times New Roman" w:hAnsi="Times New Roman" w:cs="Times New Roman"/>
        </w:rPr>
        <w:tab/>
        <w:t>Dissertation Research (24 hrs total</w:t>
      </w:r>
      <w:r w:rsidRPr="004669EA">
        <w:rPr>
          <w:rFonts w:ascii="Times New Roman" w:eastAsia="Times New Roman" w:hAnsi="Times New Roman" w:cs="Times New Roman"/>
        </w:rPr>
        <w:t>)</w:t>
      </w:r>
    </w:p>
    <w:p w14:paraId="6F5C18FB" w14:textId="77777777" w:rsidR="00315A79" w:rsidRPr="004669EA" w:rsidRDefault="00315A79" w:rsidP="005015D5">
      <w:pPr>
        <w:ind w:left="720"/>
        <w:rPr>
          <w:rFonts w:ascii="Times New Roman" w:eastAsia="Times New Roman" w:hAnsi="Times New Roman" w:cs="Times New Roman"/>
        </w:rPr>
      </w:pPr>
      <w:r w:rsidRPr="004669EA">
        <w:rPr>
          <w:rFonts w:ascii="Times New Roman" w:eastAsia="Times New Roman" w:hAnsi="Times New Roman" w:cs="Times New Roman"/>
        </w:rPr>
        <w:t>IHS 8970</w:t>
      </w:r>
      <w:r w:rsidRPr="004669EA">
        <w:rPr>
          <w:rFonts w:ascii="Times New Roman" w:eastAsia="Times New Roman" w:hAnsi="Times New Roman" w:cs="Times New Roman"/>
        </w:rPr>
        <w:tab/>
        <w:t>Disser</w:t>
      </w:r>
      <w:r w:rsidR="00AA5051" w:rsidRPr="004669EA">
        <w:rPr>
          <w:rFonts w:ascii="Times New Roman" w:eastAsia="Times New Roman" w:hAnsi="Times New Roman" w:cs="Times New Roman"/>
        </w:rPr>
        <w:t>tation Defense (0 hrs)</w:t>
      </w:r>
    </w:p>
    <w:p w14:paraId="3B375310" w14:textId="77777777" w:rsidR="00AA5051" w:rsidRPr="004669EA" w:rsidRDefault="00AA5051" w:rsidP="00315A79">
      <w:pPr>
        <w:rPr>
          <w:rFonts w:ascii="Times New Roman" w:eastAsia="Times New Roman" w:hAnsi="Times New Roman" w:cs="Times New Roman"/>
        </w:rPr>
      </w:pPr>
    </w:p>
    <w:p w14:paraId="547A6CA5" w14:textId="77777777" w:rsidR="00AA5051" w:rsidRPr="004669EA" w:rsidRDefault="00AA5051" w:rsidP="005015D5">
      <w:pPr>
        <w:ind w:left="720"/>
        <w:rPr>
          <w:rFonts w:ascii="Times New Roman" w:eastAsia="Times New Roman" w:hAnsi="Times New Roman" w:cs="Times New Roman"/>
          <w:b/>
        </w:rPr>
      </w:pPr>
      <w:r w:rsidRPr="004669EA">
        <w:rPr>
          <w:rFonts w:ascii="Times New Roman" w:eastAsia="Times New Roman" w:hAnsi="Times New Roman" w:cs="Times New Roman"/>
          <w:b/>
        </w:rPr>
        <w:t>2.2.2 Electives</w:t>
      </w:r>
    </w:p>
    <w:p w14:paraId="45D9BB3A" w14:textId="65B9A081" w:rsidR="00B876CF" w:rsidRDefault="00AA5051" w:rsidP="00C97F4C">
      <w:pPr>
        <w:ind w:left="720"/>
        <w:rPr>
          <w:rFonts w:ascii="Times New Roman" w:eastAsia="Times New Roman" w:hAnsi="Times New Roman" w:cs="Times New Roman"/>
          <w:bCs/>
        </w:rPr>
      </w:pPr>
      <w:r w:rsidRPr="004669EA">
        <w:rPr>
          <w:rFonts w:ascii="Times New Roman" w:eastAsia="Times New Roman" w:hAnsi="Times New Roman" w:cs="Times New Roman"/>
        </w:rPr>
        <w:t xml:space="preserve">Nine (9) </w:t>
      </w:r>
      <w:r w:rsidR="005A123D">
        <w:rPr>
          <w:rFonts w:ascii="Times New Roman" w:eastAsia="Times New Roman" w:hAnsi="Times New Roman" w:cs="Times New Roman"/>
        </w:rPr>
        <w:t xml:space="preserve">graded </w:t>
      </w:r>
      <w:r w:rsidRPr="004669EA">
        <w:rPr>
          <w:rFonts w:ascii="Times New Roman" w:eastAsia="Times New Roman" w:hAnsi="Times New Roman" w:cs="Times New Roman"/>
        </w:rPr>
        <w:t xml:space="preserve">credit hours of Elective credit are required. These courses must be chosen in consultation with your </w:t>
      </w:r>
      <w:r w:rsidR="004F3794">
        <w:rPr>
          <w:rFonts w:ascii="Times New Roman" w:eastAsia="Times New Roman" w:hAnsi="Times New Roman" w:cs="Times New Roman"/>
        </w:rPr>
        <w:t>Supervisory Committee</w:t>
      </w:r>
      <w:r w:rsidRPr="004669EA">
        <w:rPr>
          <w:rFonts w:ascii="Times New Roman" w:eastAsia="Times New Roman" w:hAnsi="Times New Roman" w:cs="Times New Roman"/>
        </w:rPr>
        <w:t xml:space="preserve"> an</w:t>
      </w:r>
      <w:r w:rsidR="002B24D7">
        <w:rPr>
          <w:rFonts w:ascii="Times New Roman" w:eastAsia="Times New Roman" w:hAnsi="Times New Roman" w:cs="Times New Roman"/>
        </w:rPr>
        <w:t xml:space="preserve">d approved by your </w:t>
      </w:r>
      <w:r w:rsidR="004F3794">
        <w:rPr>
          <w:rFonts w:ascii="Times New Roman" w:eastAsia="Times New Roman" w:hAnsi="Times New Roman" w:cs="Times New Roman"/>
        </w:rPr>
        <w:t>Major Professor</w:t>
      </w:r>
      <w:r w:rsidRPr="004669EA">
        <w:rPr>
          <w:rFonts w:ascii="Times New Roman" w:eastAsia="Times New Roman" w:hAnsi="Times New Roman" w:cs="Times New Roman"/>
        </w:rPr>
        <w:t xml:space="preserve">. </w:t>
      </w:r>
      <w:r w:rsidR="00142B82" w:rsidRPr="004669EA">
        <w:rPr>
          <w:rFonts w:ascii="Times New Roman" w:eastAsia="Times New Roman" w:hAnsi="Times New Roman" w:cs="Times New Roman"/>
          <w:bCs/>
        </w:rPr>
        <w:t xml:space="preserve">The minimum number of elective course hours </w:t>
      </w:r>
      <w:r w:rsidR="004729AD">
        <w:rPr>
          <w:rFonts w:ascii="Times New Roman" w:eastAsia="Times New Roman" w:hAnsi="Times New Roman" w:cs="Times New Roman"/>
          <w:bCs/>
        </w:rPr>
        <w:t>(9) are encouraged</w:t>
      </w:r>
      <w:r w:rsidR="00142B82" w:rsidRPr="004669EA">
        <w:rPr>
          <w:rFonts w:ascii="Times New Roman" w:eastAsia="Times New Roman" w:hAnsi="Times New Roman" w:cs="Times New Roman"/>
          <w:bCs/>
        </w:rPr>
        <w:t xml:space="preserve"> before Admission to Candidacy. Elective courses can be selected from offerings in the College of Medicine or from graduate courses in FSU departments in the life or physical sciences</w:t>
      </w:r>
      <w:r w:rsidR="00142B82" w:rsidRPr="00CF2BCE">
        <w:rPr>
          <w:rFonts w:ascii="Times New Roman" w:eastAsia="Times New Roman" w:hAnsi="Times New Roman" w:cs="Times New Roman"/>
          <w:bCs/>
        </w:rPr>
        <w:t xml:space="preserve">. </w:t>
      </w:r>
      <w:r w:rsidR="00B876CF">
        <w:rPr>
          <w:rFonts w:ascii="Times New Roman" w:eastAsia="Times New Roman" w:hAnsi="Times New Roman" w:cs="Times New Roman"/>
          <w:bCs/>
        </w:rPr>
        <w:t xml:space="preserve">A list of departmental courses with descriptions can be found in the Graduate Bulletin </w:t>
      </w:r>
      <w:hyperlink r:id="rId14" w:history="1">
        <w:r w:rsidR="00B876CF" w:rsidRPr="00D236FA">
          <w:rPr>
            <w:rStyle w:val="Hyperlink"/>
            <w:rFonts w:ascii="Times New Roman" w:eastAsia="Times New Roman" w:hAnsi="Times New Roman" w:cs="Times New Roman"/>
            <w:bCs/>
          </w:rPr>
          <w:t>https://registrar</w:t>
        </w:r>
      </w:hyperlink>
      <w:r w:rsidR="00B876CF" w:rsidRPr="00B876CF">
        <w:rPr>
          <w:rFonts w:ascii="Times New Roman" w:eastAsia="Times New Roman" w:hAnsi="Times New Roman" w:cs="Times New Roman"/>
          <w:bCs/>
        </w:rPr>
        <w:t>.fsu.edu/bulletin/graduate/departments/biomedical_science/</w:t>
      </w:r>
    </w:p>
    <w:p w14:paraId="2E219B89" w14:textId="5E3B7194" w:rsidR="00B876CF" w:rsidRDefault="00B876CF" w:rsidP="00C97F4C">
      <w:pPr>
        <w:ind w:left="720"/>
        <w:rPr>
          <w:rFonts w:ascii="Times New Roman" w:eastAsia="Times New Roman" w:hAnsi="Times New Roman" w:cs="Times New Roman"/>
          <w:bCs/>
        </w:rPr>
      </w:pPr>
      <w:r>
        <w:rPr>
          <w:rFonts w:ascii="Times New Roman" w:eastAsia="Times New Roman" w:hAnsi="Times New Roman" w:cs="Times New Roman"/>
          <w:bCs/>
        </w:rPr>
        <w:t xml:space="preserve">Possible elective courses in other department can be found in the Bulletin as well. </w:t>
      </w:r>
      <w:hyperlink r:id="rId15" w:history="1">
        <w:r w:rsidR="00E56F88" w:rsidRPr="00D236FA">
          <w:rPr>
            <w:rStyle w:val="Hyperlink"/>
            <w:rFonts w:ascii="Times New Roman" w:eastAsia="Times New Roman" w:hAnsi="Times New Roman" w:cs="Times New Roman"/>
            <w:bCs/>
          </w:rPr>
          <w:t>https://registrar.fsu.edu/bulletin/graduate/departments/biomedical_science/</w:t>
        </w:r>
      </w:hyperlink>
    </w:p>
    <w:p w14:paraId="36D5C4EA" w14:textId="53343735" w:rsidR="00154FA3" w:rsidRPr="00FE0731" w:rsidRDefault="00154FA3" w:rsidP="005015D5">
      <w:pPr>
        <w:ind w:left="720"/>
        <w:rPr>
          <w:rFonts w:ascii="Times New Roman" w:eastAsia="Times New Roman" w:hAnsi="Times New Roman" w:cs="Times New Roman"/>
        </w:rPr>
      </w:pPr>
      <w:r w:rsidRPr="00FE0731">
        <w:rPr>
          <w:rFonts w:ascii="Times New Roman" w:eastAsia="Times New Roman" w:hAnsi="Times New Roman" w:cs="Times New Roman"/>
        </w:rPr>
        <w:t xml:space="preserve">Other </w:t>
      </w:r>
      <w:r w:rsidR="00AA5051" w:rsidRPr="00FE0731">
        <w:rPr>
          <w:rFonts w:ascii="Times New Roman" w:eastAsia="Times New Roman" w:hAnsi="Times New Roman" w:cs="Times New Roman"/>
        </w:rPr>
        <w:t>appropriate elective course</w:t>
      </w:r>
      <w:r w:rsidR="00F67F14">
        <w:rPr>
          <w:rFonts w:ascii="Times New Roman" w:eastAsia="Times New Roman" w:hAnsi="Times New Roman" w:cs="Times New Roman"/>
        </w:rPr>
        <w:t>s may be chosen</w:t>
      </w:r>
      <w:r w:rsidR="00315A79" w:rsidRPr="00FE0731">
        <w:rPr>
          <w:rFonts w:ascii="Times New Roman" w:eastAsia="Times New Roman" w:hAnsi="Times New Roman" w:cs="Times New Roman"/>
        </w:rPr>
        <w:t xml:space="preserve"> in consultation with the </w:t>
      </w:r>
      <w:r w:rsidR="004F3794">
        <w:rPr>
          <w:rFonts w:ascii="Times New Roman" w:eastAsia="Times New Roman" w:hAnsi="Times New Roman" w:cs="Times New Roman"/>
        </w:rPr>
        <w:t>Supervisory Committee</w:t>
      </w:r>
      <w:r w:rsidR="00315A79" w:rsidRPr="00FE0731">
        <w:rPr>
          <w:rFonts w:ascii="Times New Roman" w:eastAsia="Times New Roman" w:hAnsi="Times New Roman" w:cs="Times New Roman"/>
        </w:rPr>
        <w:t xml:space="preserve">.  </w:t>
      </w:r>
    </w:p>
    <w:p w14:paraId="41F0055F" w14:textId="77777777" w:rsidR="00154FA3" w:rsidRPr="00C97F4C" w:rsidRDefault="00154FA3" w:rsidP="00154FA3">
      <w:pPr>
        <w:pStyle w:val="ListParagraph"/>
        <w:ind w:left="774"/>
        <w:rPr>
          <w:rFonts w:ascii="Times New Roman" w:eastAsia="Times New Roman" w:hAnsi="Times New Roman" w:cs="Times New Roman"/>
          <w:sz w:val="18"/>
          <w:szCs w:val="18"/>
        </w:rPr>
      </w:pPr>
    </w:p>
    <w:p w14:paraId="300AE87A" w14:textId="1DE61F64" w:rsidR="00154FA3" w:rsidRPr="00FE0731" w:rsidRDefault="00154FA3" w:rsidP="005015D5">
      <w:pPr>
        <w:ind w:left="720"/>
        <w:rPr>
          <w:rFonts w:ascii="Times New Roman" w:eastAsia="Times New Roman" w:hAnsi="Times New Roman" w:cs="Times New Roman"/>
          <w:b/>
        </w:rPr>
      </w:pPr>
      <w:r w:rsidRPr="00FE0731">
        <w:rPr>
          <w:rFonts w:ascii="Times New Roman" w:eastAsia="Times New Roman" w:hAnsi="Times New Roman" w:cs="Times New Roman"/>
          <w:b/>
        </w:rPr>
        <w:t xml:space="preserve">2.2.3 </w:t>
      </w:r>
      <w:r w:rsidR="00EB589D">
        <w:rPr>
          <w:rFonts w:ascii="Times New Roman" w:eastAsia="Times New Roman" w:hAnsi="Times New Roman" w:cs="Times New Roman"/>
          <w:b/>
        </w:rPr>
        <w:t xml:space="preserve">Departmental </w:t>
      </w:r>
      <w:r w:rsidRPr="00FE0731">
        <w:rPr>
          <w:rFonts w:ascii="Times New Roman" w:eastAsia="Times New Roman" w:hAnsi="Times New Roman" w:cs="Times New Roman"/>
          <w:b/>
        </w:rPr>
        <w:t>Seminar</w:t>
      </w:r>
      <w:r w:rsidR="005015D5" w:rsidRPr="00FE0731">
        <w:rPr>
          <w:rFonts w:ascii="Times New Roman" w:eastAsia="Times New Roman" w:hAnsi="Times New Roman" w:cs="Times New Roman"/>
          <w:b/>
        </w:rPr>
        <w:t>s</w:t>
      </w:r>
    </w:p>
    <w:p w14:paraId="2D85576E" w14:textId="76106BA4" w:rsidR="00315A79" w:rsidRDefault="00315A79" w:rsidP="006602DC">
      <w:pPr>
        <w:pStyle w:val="ListParagraph"/>
        <w:numPr>
          <w:ilvl w:val="0"/>
          <w:numId w:val="48"/>
        </w:numPr>
        <w:rPr>
          <w:rFonts w:ascii="Times New Roman" w:eastAsia="Times New Roman" w:hAnsi="Times New Roman" w:cs="Times New Roman"/>
        </w:rPr>
      </w:pPr>
      <w:r w:rsidRPr="00A4217F">
        <w:rPr>
          <w:rFonts w:ascii="Times New Roman" w:eastAsia="Times New Roman" w:hAnsi="Times New Roman" w:cs="Times New Roman"/>
        </w:rPr>
        <w:t xml:space="preserve">Regular attendance at seminars of the Department of Biomedical Sciences and the College of Medicine (Grand Rounds) is required throughout the graduate training period.  Students normally should enroll in </w:t>
      </w:r>
      <w:r w:rsidRPr="00A4217F">
        <w:rPr>
          <w:rFonts w:ascii="Times New Roman" w:eastAsia="Times New Roman" w:hAnsi="Times New Roman" w:cs="Times New Roman"/>
          <w:b/>
        </w:rPr>
        <w:t xml:space="preserve">BMS 6936 Seminar in Biomedical Sciences </w:t>
      </w:r>
      <w:r w:rsidRPr="00A4217F">
        <w:rPr>
          <w:rFonts w:ascii="Times New Roman" w:eastAsia="Times New Roman" w:hAnsi="Times New Roman" w:cs="Times New Roman"/>
        </w:rPr>
        <w:t>(1</w:t>
      </w:r>
      <w:r w:rsidR="008455C2">
        <w:rPr>
          <w:rFonts w:ascii="Times New Roman" w:eastAsia="Times New Roman" w:hAnsi="Times New Roman" w:cs="Times New Roman"/>
        </w:rPr>
        <w:t xml:space="preserve"> credit</w:t>
      </w:r>
      <w:r w:rsidRPr="00A4217F">
        <w:rPr>
          <w:rFonts w:ascii="Times New Roman" w:eastAsia="Times New Roman" w:hAnsi="Times New Roman" w:cs="Times New Roman"/>
        </w:rPr>
        <w:t xml:space="preserve">). </w:t>
      </w:r>
      <w:r w:rsidR="00154FA3" w:rsidRPr="00A4217F">
        <w:rPr>
          <w:rFonts w:ascii="Times New Roman" w:eastAsia="Times New Roman" w:hAnsi="Times New Roman" w:cs="Times New Roman"/>
        </w:rPr>
        <w:t xml:space="preserve">In cases where the </w:t>
      </w:r>
      <w:r w:rsidRPr="00A4217F">
        <w:rPr>
          <w:rFonts w:ascii="Times New Roman" w:eastAsia="Times New Roman" w:hAnsi="Times New Roman" w:cs="Times New Roman"/>
        </w:rPr>
        <w:t xml:space="preserve">current University </w:t>
      </w:r>
      <w:r w:rsidR="003F0BF8" w:rsidRPr="00A4217F">
        <w:rPr>
          <w:rFonts w:ascii="Times New Roman" w:eastAsia="Times New Roman" w:hAnsi="Times New Roman" w:cs="Times New Roman"/>
        </w:rPr>
        <w:t>limit of nine</w:t>
      </w:r>
      <w:r w:rsidRPr="00A4217F">
        <w:rPr>
          <w:rFonts w:ascii="Times New Roman" w:eastAsia="Times New Roman" w:hAnsi="Times New Roman" w:cs="Times New Roman"/>
        </w:rPr>
        <w:t xml:space="preserve"> (9) credit hours per semes</w:t>
      </w:r>
      <w:r w:rsidR="00154FA3" w:rsidRPr="00A4217F">
        <w:rPr>
          <w:rFonts w:ascii="Times New Roman" w:eastAsia="Times New Roman" w:hAnsi="Times New Roman" w:cs="Times New Roman"/>
        </w:rPr>
        <w:t>ter for a full academic load</w:t>
      </w:r>
      <w:r w:rsidRPr="00A4217F">
        <w:rPr>
          <w:rFonts w:ascii="Times New Roman" w:eastAsia="Times New Roman" w:hAnsi="Times New Roman" w:cs="Times New Roman"/>
        </w:rPr>
        <w:t xml:space="preserve"> prevent</w:t>
      </w:r>
      <w:r w:rsidR="00154FA3" w:rsidRPr="00A4217F">
        <w:rPr>
          <w:rFonts w:ascii="Times New Roman" w:eastAsia="Times New Roman" w:hAnsi="Times New Roman" w:cs="Times New Roman"/>
        </w:rPr>
        <w:t>s</w:t>
      </w:r>
      <w:r w:rsidRPr="00A4217F">
        <w:rPr>
          <w:rFonts w:ascii="Times New Roman" w:eastAsia="Times New Roman" w:hAnsi="Times New Roman" w:cs="Times New Roman"/>
        </w:rPr>
        <w:t xml:space="preserve"> registr</w:t>
      </w:r>
      <w:r w:rsidR="00154FA3" w:rsidRPr="00A4217F">
        <w:rPr>
          <w:rFonts w:ascii="Times New Roman" w:eastAsia="Times New Roman" w:hAnsi="Times New Roman" w:cs="Times New Roman"/>
        </w:rPr>
        <w:t>ation for these seminar courses, r</w:t>
      </w:r>
      <w:r w:rsidRPr="00A4217F">
        <w:rPr>
          <w:rFonts w:ascii="Times New Roman" w:eastAsia="Times New Roman" w:hAnsi="Times New Roman" w:cs="Times New Roman"/>
        </w:rPr>
        <w:t xml:space="preserve">egular seminar attendance is </w:t>
      </w:r>
      <w:r w:rsidR="00154FA3" w:rsidRPr="00A4217F">
        <w:rPr>
          <w:rFonts w:ascii="Times New Roman" w:eastAsia="Times New Roman" w:hAnsi="Times New Roman" w:cs="Times New Roman"/>
        </w:rPr>
        <w:t xml:space="preserve">still </w:t>
      </w:r>
      <w:r w:rsidRPr="00A4217F">
        <w:rPr>
          <w:rFonts w:ascii="Times New Roman" w:eastAsia="Times New Roman" w:hAnsi="Times New Roman" w:cs="Times New Roman"/>
        </w:rPr>
        <w:t>expected</w:t>
      </w:r>
      <w:r w:rsidR="00154FA3" w:rsidRPr="00A4217F">
        <w:rPr>
          <w:rFonts w:ascii="Times New Roman" w:eastAsia="Times New Roman" w:hAnsi="Times New Roman" w:cs="Times New Roman"/>
        </w:rPr>
        <w:t xml:space="preserve"> as a matter of professionalism.</w:t>
      </w:r>
      <w:r w:rsidRPr="00A4217F">
        <w:rPr>
          <w:rFonts w:ascii="Times New Roman" w:eastAsia="Times New Roman" w:hAnsi="Times New Roman" w:cs="Times New Roman"/>
        </w:rPr>
        <w:t xml:space="preserve"> </w:t>
      </w:r>
    </w:p>
    <w:p w14:paraId="3760CBA4" w14:textId="11A4710D" w:rsidR="008E486A" w:rsidRPr="008455C2" w:rsidRDefault="008E486A" w:rsidP="006602DC">
      <w:pPr>
        <w:pStyle w:val="ListParagraph"/>
        <w:numPr>
          <w:ilvl w:val="0"/>
          <w:numId w:val="48"/>
        </w:numPr>
        <w:spacing w:line="252" w:lineRule="auto"/>
        <w:rPr>
          <w:rFonts w:ascii="Times New Roman" w:eastAsia="Times New Roman" w:hAnsi="Times New Roman" w:cs="Times New Roman"/>
        </w:rPr>
      </w:pPr>
      <w:r w:rsidRPr="008455C2">
        <w:rPr>
          <w:rFonts w:ascii="Times New Roman" w:eastAsia="Times New Roman" w:hAnsi="Times New Roman" w:cs="Times New Roman"/>
          <w:b/>
          <w:bCs/>
        </w:rPr>
        <w:t xml:space="preserve">All students must present a </w:t>
      </w:r>
      <w:r w:rsidR="00A454B8">
        <w:rPr>
          <w:rFonts w:ascii="Times New Roman" w:eastAsia="Times New Roman" w:hAnsi="Times New Roman" w:cs="Times New Roman"/>
          <w:b/>
          <w:bCs/>
        </w:rPr>
        <w:t>departmental</w:t>
      </w:r>
      <w:r w:rsidRPr="008455C2">
        <w:rPr>
          <w:rFonts w:ascii="Times New Roman" w:eastAsia="Times New Roman" w:hAnsi="Times New Roman" w:cs="Times New Roman"/>
          <w:b/>
          <w:bCs/>
        </w:rPr>
        <w:t xml:space="preserve"> </w:t>
      </w:r>
      <w:r w:rsidRPr="00A454B8">
        <w:rPr>
          <w:rFonts w:ascii="Times New Roman" w:eastAsia="Times New Roman" w:hAnsi="Times New Roman" w:cs="Times New Roman"/>
          <w:b/>
          <w:bCs/>
        </w:rPr>
        <w:t>seminar by the end of Spring semester of their second year.</w:t>
      </w:r>
      <w:r w:rsidRPr="008455C2">
        <w:rPr>
          <w:rFonts w:ascii="Times New Roman" w:eastAsia="Times New Roman" w:hAnsi="Times New Roman" w:cs="Times New Roman"/>
        </w:rPr>
        <w:t xml:space="preserve"> Seminars should be scheduled in the preceding fall for spring presentation. The </w:t>
      </w:r>
      <w:r w:rsidRPr="008455C2">
        <w:rPr>
          <w:rFonts w:ascii="Times New Roman" w:eastAsia="Times New Roman" w:hAnsi="Times New Roman" w:cs="Times New Roman"/>
        </w:rPr>
        <w:lastRenderedPageBreak/>
        <w:t xml:space="preserve">presentation is not permitted to roll over into the summer as this time should be used to complete and defend the preliminary exam.  The purpose of the second-year seminar is not to present research, but a review of the area of research and identification of the important questions moving forward.  </w:t>
      </w:r>
      <w:r w:rsidR="00A454B8" w:rsidRPr="008E486A">
        <w:rPr>
          <w:rFonts w:ascii="Times New Roman" w:eastAsia="Times New Roman" w:hAnsi="Times New Roman" w:cs="Times New Roman"/>
        </w:rPr>
        <w:t xml:space="preserve">Because the goal of this seminar is to ensure that students have a full understanding of their field, discussion of your preliminary data or other unpublished work is not permitted as the seminar should be a critical review of the published work in the field.  </w:t>
      </w:r>
      <w:r w:rsidRPr="008455C2">
        <w:rPr>
          <w:rFonts w:ascii="Times New Roman" w:eastAsia="Times New Roman" w:hAnsi="Times New Roman" w:cs="Times New Roman"/>
        </w:rPr>
        <w:t xml:space="preserve">Thus, the goals of the second-year seminar are:  i) to learn and practice good presentation skills early in graduate training, ii) to leverage the seminar preparation process to become intimately familiar with the chosen scientific field, and iii) prepare for the preliminary exam.  </w:t>
      </w:r>
    </w:p>
    <w:p w14:paraId="17712022" w14:textId="298D9728" w:rsidR="008E486A" w:rsidRPr="008E486A" w:rsidRDefault="00EB589D" w:rsidP="006602DC">
      <w:pPr>
        <w:pStyle w:val="ListParagraph"/>
        <w:numPr>
          <w:ilvl w:val="0"/>
          <w:numId w:val="48"/>
        </w:numPr>
        <w:spacing w:line="252" w:lineRule="auto"/>
        <w:rPr>
          <w:rFonts w:ascii="Times New Roman" w:eastAsia="Times New Roman" w:hAnsi="Times New Roman" w:cs="Times New Roman"/>
        </w:rPr>
      </w:pPr>
      <w:r>
        <w:rPr>
          <w:rFonts w:ascii="Times New Roman" w:eastAsia="Times New Roman" w:hAnsi="Times New Roman" w:cs="Times New Roman"/>
        </w:rPr>
        <w:t xml:space="preserve">Second-year </w:t>
      </w:r>
      <w:r w:rsidR="00A454B8">
        <w:rPr>
          <w:rFonts w:ascii="Times New Roman" w:eastAsia="Times New Roman" w:hAnsi="Times New Roman" w:cs="Times New Roman"/>
        </w:rPr>
        <w:t>d</w:t>
      </w:r>
      <w:r>
        <w:rPr>
          <w:rFonts w:ascii="Times New Roman" w:eastAsia="Times New Roman" w:hAnsi="Times New Roman" w:cs="Times New Roman"/>
        </w:rPr>
        <w:t xml:space="preserve">epartmental </w:t>
      </w:r>
      <w:r w:rsidR="00A454B8">
        <w:rPr>
          <w:rFonts w:ascii="Times New Roman" w:eastAsia="Times New Roman" w:hAnsi="Times New Roman" w:cs="Times New Roman"/>
        </w:rPr>
        <w:t>s</w:t>
      </w:r>
      <w:r>
        <w:rPr>
          <w:rFonts w:ascii="Times New Roman" w:eastAsia="Times New Roman" w:hAnsi="Times New Roman" w:cs="Times New Roman"/>
        </w:rPr>
        <w:t>eminars</w:t>
      </w:r>
      <w:r w:rsidR="008E486A" w:rsidRPr="008E486A">
        <w:rPr>
          <w:rFonts w:ascii="Times New Roman" w:eastAsia="Times New Roman" w:hAnsi="Times New Roman" w:cs="Times New Roman"/>
        </w:rPr>
        <w:t xml:space="preserve"> should </w:t>
      </w:r>
      <w:r w:rsidR="00520FAA">
        <w:rPr>
          <w:rFonts w:ascii="Times New Roman" w:eastAsia="Times New Roman" w:hAnsi="Times New Roman" w:cs="Times New Roman"/>
        </w:rPr>
        <w:t>be</w:t>
      </w:r>
      <w:r w:rsidR="008E486A" w:rsidRPr="008E486A">
        <w:rPr>
          <w:rFonts w:ascii="Times New Roman" w:eastAsia="Times New Roman" w:hAnsi="Times New Roman" w:cs="Times New Roman"/>
        </w:rPr>
        <w:t xml:space="preserve"> </w:t>
      </w:r>
      <w:r w:rsidR="00520FAA">
        <w:rPr>
          <w:rFonts w:ascii="Times New Roman" w:eastAsia="Times New Roman" w:hAnsi="Times New Roman" w:cs="Times New Roman"/>
        </w:rPr>
        <w:t>20</w:t>
      </w:r>
      <w:r w:rsidR="008E486A" w:rsidRPr="008E486A">
        <w:rPr>
          <w:rFonts w:ascii="Times New Roman" w:eastAsia="Times New Roman" w:hAnsi="Times New Roman" w:cs="Times New Roman"/>
        </w:rPr>
        <w:t xml:space="preserve"> minutes</w:t>
      </w:r>
      <w:r w:rsidR="00520FAA">
        <w:rPr>
          <w:rFonts w:ascii="Times New Roman" w:eastAsia="Times New Roman" w:hAnsi="Times New Roman" w:cs="Times New Roman"/>
        </w:rPr>
        <w:t xml:space="preserve"> in length</w:t>
      </w:r>
      <w:r w:rsidR="008E486A" w:rsidRPr="008E486A">
        <w:rPr>
          <w:rFonts w:ascii="Times New Roman" w:eastAsia="Times New Roman" w:hAnsi="Times New Roman" w:cs="Times New Roman"/>
        </w:rPr>
        <w:t xml:space="preserve">, with 5 minutes for questions. This permits two student presentations per </w:t>
      </w:r>
      <w:r w:rsidR="005118AB">
        <w:rPr>
          <w:rFonts w:ascii="Times New Roman" w:eastAsia="Times New Roman" w:hAnsi="Times New Roman" w:cs="Times New Roman"/>
        </w:rPr>
        <w:t xml:space="preserve">50-minute </w:t>
      </w:r>
      <w:r w:rsidR="008E486A" w:rsidRPr="008E486A">
        <w:rPr>
          <w:rFonts w:ascii="Times New Roman" w:eastAsia="Times New Roman" w:hAnsi="Times New Roman" w:cs="Times New Roman"/>
        </w:rPr>
        <w:t xml:space="preserve">seminar slot. The time limit will be strictly enforced. </w:t>
      </w:r>
    </w:p>
    <w:p w14:paraId="6F77D8E5" w14:textId="77777777" w:rsidR="00FE4704" w:rsidRPr="00C97F4C" w:rsidRDefault="00FE4704" w:rsidP="005015D5">
      <w:pPr>
        <w:ind w:left="720"/>
        <w:rPr>
          <w:rFonts w:ascii="Times New Roman" w:eastAsia="Times New Roman" w:hAnsi="Times New Roman" w:cs="Times New Roman"/>
          <w:sz w:val="18"/>
          <w:szCs w:val="18"/>
        </w:rPr>
      </w:pPr>
    </w:p>
    <w:p w14:paraId="63C8C366" w14:textId="77777777" w:rsidR="005015D5" w:rsidRPr="00957E32" w:rsidRDefault="005015D5" w:rsidP="005015D5">
      <w:pPr>
        <w:ind w:left="720"/>
        <w:rPr>
          <w:rFonts w:ascii="Times New Roman" w:eastAsia="Times New Roman" w:hAnsi="Times New Roman" w:cs="Times New Roman"/>
          <w:b/>
          <w:bCs/>
        </w:rPr>
      </w:pPr>
      <w:r w:rsidRPr="00957E32">
        <w:rPr>
          <w:rFonts w:ascii="Times New Roman" w:eastAsia="Times New Roman" w:hAnsi="Times New Roman" w:cs="Times New Roman"/>
          <w:b/>
          <w:bCs/>
        </w:rPr>
        <w:t xml:space="preserve">2.2.4 Course Registration </w:t>
      </w:r>
    </w:p>
    <w:p w14:paraId="27FD03C9" w14:textId="77777777" w:rsidR="005015D5" w:rsidRPr="00957E32" w:rsidRDefault="005015D5" w:rsidP="006602DC">
      <w:pPr>
        <w:pStyle w:val="ListParagraph"/>
        <w:numPr>
          <w:ilvl w:val="0"/>
          <w:numId w:val="22"/>
        </w:numPr>
        <w:ind w:left="1368"/>
        <w:rPr>
          <w:rFonts w:ascii="Times New Roman" w:eastAsia="Times New Roman" w:hAnsi="Times New Roman" w:cs="Times New Roman"/>
          <w:bCs/>
        </w:rPr>
      </w:pPr>
      <w:r w:rsidRPr="00957E32">
        <w:rPr>
          <w:rFonts w:ascii="Times New Roman" w:eastAsia="Times New Roman" w:hAnsi="Times New Roman" w:cs="Times New Roman"/>
          <w:bCs/>
        </w:rPr>
        <w:t xml:space="preserve">The Program Director and </w:t>
      </w:r>
      <w:r w:rsidR="003D6ABD">
        <w:rPr>
          <w:rFonts w:ascii="Times New Roman" w:eastAsia="Times New Roman" w:hAnsi="Times New Roman" w:cs="Times New Roman"/>
          <w:bCs/>
        </w:rPr>
        <w:t>Graduate Program Specialist</w:t>
      </w:r>
      <w:r w:rsidRPr="00957E32">
        <w:rPr>
          <w:rFonts w:ascii="Times New Roman" w:eastAsia="Times New Roman" w:hAnsi="Times New Roman" w:cs="Times New Roman"/>
          <w:bCs/>
        </w:rPr>
        <w:t xml:space="preserve"> assist students in registering for their first semester of classes after the advisement period.</w:t>
      </w:r>
    </w:p>
    <w:p w14:paraId="308706CB" w14:textId="77777777" w:rsidR="005015D5" w:rsidRPr="00957E32" w:rsidRDefault="005015D5" w:rsidP="006602DC">
      <w:pPr>
        <w:pStyle w:val="ListParagraph"/>
        <w:numPr>
          <w:ilvl w:val="0"/>
          <w:numId w:val="22"/>
        </w:numPr>
        <w:ind w:left="1368"/>
        <w:rPr>
          <w:rFonts w:ascii="Times New Roman" w:eastAsia="Times New Roman" w:hAnsi="Times New Roman" w:cs="Times New Roman"/>
          <w:bCs/>
        </w:rPr>
      </w:pPr>
      <w:r w:rsidRPr="00957E32">
        <w:rPr>
          <w:rFonts w:ascii="Times New Roman" w:eastAsia="Times New Roman" w:hAnsi="Times New Roman" w:cs="Times New Roman"/>
          <w:bCs/>
        </w:rPr>
        <w:t>Students in consultation with mentors are responsible for selecting courses in subsequent semesters. Prior to the Registration Window</w:t>
      </w:r>
      <w:r w:rsidR="00FB150C">
        <w:rPr>
          <w:rFonts w:ascii="Times New Roman" w:eastAsia="Times New Roman" w:hAnsi="Times New Roman" w:cs="Times New Roman"/>
          <w:bCs/>
        </w:rPr>
        <w:t>,</w:t>
      </w:r>
      <w:r w:rsidRPr="00957E32">
        <w:rPr>
          <w:rFonts w:ascii="Times New Roman" w:eastAsia="Times New Roman" w:hAnsi="Times New Roman" w:cs="Times New Roman"/>
          <w:bCs/>
        </w:rPr>
        <w:t xml:space="preserve"> students should fill out a Graduate Course Registration Form (see Appendix), have the form signed by their academic advisor, take the completed form to the </w:t>
      </w:r>
      <w:r w:rsidR="003D6ABD">
        <w:rPr>
          <w:rFonts w:ascii="Times New Roman" w:eastAsia="Times New Roman" w:hAnsi="Times New Roman" w:cs="Times New Roman"/>
          <w:bCs/>
        </w:rPr>
        <w:t>Graduate Program Specialist</w:t>
      </w:r>
      <w:r w:rsidRPr="00957E32">
        <w:rPr>
          <w:rFonts w:ascii="Times New Roman" w:eastAsia="Times New Roman" w:hAnsi="Times New Roman" w:cs="Times New Roman"/>
          <w:bCs/>
        </w:rPr>
        <w:t xml:space="preserve">, and </w:t>
      </w:r>
      <w:r w:rsidR="00607670">
        <w:rPr>
          <w:rFonts w:ascii="Times New Roman" w:eastAsia="Times New Roman" w:hAnsi="Times New Roman" w:cs="Times New Roman"/>
          <w:bCs/>
        </w:rPr>
        <w:t xml:space="preserve">then </w:t>
      </w:r>
      <w:r w:rsidRPr="00957E32">
        <w:rPr>
          <w:rFonts w:ascii="Times New Roman" w:eastAsia="Times New Roman" w:hAnsi="Times New Roman" w:cs="Times New Roman"/>
          <w:bCs/>
        </w:rPr>
        <w:t>register for classes online. Be sure to pay attention to registration dates to avoid being charged for late fees.</w:t>
      </w:r>
    </w:p>
    <w:p w14:paraId="471C6C3E" w14:textId="77777777" w:rsidR="005015D5" w:rsidRPr="00957E32" w:rsidRDefault="005015D5" w:rsidP="006602DC">
      <w:pPr>
        <w:pStyle w:val="ListParagraph"/>
        <w:numPr>
          <w:ilvl w:val="0"/>
          <w:numId w:val="22"/>
        </w:numPr>
        <w:ind w:left="1368"/>
        <w:rPr>
          <w:rFonts w:ascii="Times New Roman" w:eastAsia="Times New Roman" w:hAnsi="Times New Roman" w:cs="Times New Roman"/>
          <w:bCs/>
        </w:rPr>
      </w:pPr>
      <w:r w:rsidRPr="00957E32">
        <w:rPr>
          <w:rFonts w:ascii="Times New Roman" w:eastAsia="Times New Roman" w:hAnsi="Times New Roman" w:cs="Times New Roman"/>
          <w:bCs/>
        </w:rPr>
        <w:t>Students will not be allowed to carry out Online Registration or register through the COM Enrollment Coordinator if they have outstanding fees of any sort (ordinary or penalty fees such as parking or library fines, late fees, etc.).  Please be sure that you have paid all applicable fees before attempting to register.</w:t>
      </w:r>
    </w:p>
    <w:p w14:paraId="28715FD7" w14:textId="77777777" w:rsidR="00F67F14" w:rsidRPr="00957E32" w:rsidRDefault="00F67F14" w:rsidP="005015D5">
      <w:pPr>
        <w:ind w:left="720"/>
        <w:rPr>
          <w:rFonts w:ascii="Times New Roman" w:eastAsia="Times New Roman" w:hAnsi="Times New Roman" w:cs="Times New Roman"/>
          <w:b/>
          <w:bCs/>
        </w:rPr>
      </w:pPr>
    </w:p>
    <w:p w14:paraId="2076825D" w14:textId="77777777" w:rsidR="005015D5" w:rsidRPr="00957E32" w:rsidRDefault="0021206F" w:rsidP="0021206F">
      <w:pPr>
        <w:ind w:left="720"/>
        <w:rPr>
          <w:rFonts w:ascii="Times New Roman" w:eastAsia="Times New Roman" w:hAnsi="Times New Roman" w:cs="Times New Roman"/>
          <w:b/>
          <w:bCs/>
        </w:rPr>
      </w:pPr>
      <w:r w:rsidRPr="00957E32">
        <w:rPr>
          <w:rFonts w:ascii="Times New Roman" w:eastAsia="Times New Roman" w:hAnsi="Times New Roman" w:cs="Times New Roman"/>
          <w:b/>
          <w:bCs/>
        </w:rPr>
        <w:t>2.2.5 Transfer Credit</w:t>
      </w:r>
    </w:p>
    <w:p w14:paraId="3559607F" w14:textId="35D5B40E" w:rsidR="00BA1EC2" w:rsidRDefault="00FE4704" w:rsidP="0021206F">
      <w:pPr>
        <w:ind w:left="720"/>
        <w:rPr>
          <w:rFonts w:ascii="Times New Roman" w:eastAsia="Times New Roman" w:hAnsi="Times New Roman" w:cs="Times New Roman"/>
          <w:bCs/>
        </w:rPr>
      </w:pPr>
      <w:r w:rsidRPr="00957E32">
        <w:rPr>
          <w:rFonts w:ascii="Times New Roman" w:eastAsia="Times New Roman" w:hAnsi="Times New Roman" w:cs="Times New Roman"/>
          <w:bCs/>
        </w:rPr>
        <w:t xml:space="preserve">Students may request </w:t>
      </w:r>
      <w:r w:rsidR="00111921">
        <w:rPr>
          <w:rFonts w:ascii="Times New Roman" w:eastAsia="Times New Roman" w:hAnsi="Times New Roman" w:cs="Times New Roman"/>
          <w:bCs/>
        </w:rPr>
        <w:t xml:space="preserve">transfer of relevant graduate </w:t>
      </w:r>
      <w:r w:rsidRPr="00957E32">
        <w:rPr>
          <w:rFonts w:ascii="Times New Roman" w:eastAsia="Times New Roman" w:hAnsi="Times New Roman" w:cs="Times New Roman"/>
          <w:bCs/>
        </w:rPr>
        <w:t>course</w:t>
      </w:r>
      <w:r w:rsidR="00111921">
        <w:rPr>
          <w:rFonts w:ascii="Times New Roman" w:eastAsia="Times New Roman" w:hAnsi="Times New Roman" w:cs="Times New Roman"/>
          <w:bCs/>
        </w:rPr>
        <w:t>s</w:t>
      </w:r>
      <w:r w:rsidRPr="00957E32">
        <w:rPr>
          <w:rFonts w:ascii="Times New Roman" w:eastAsia="Times New Roman" w:hAnsi="Times New Roman" w:cs="Times New Roman"/>
          <w:bCs/>
        </w:rPr>
        <w:t xml:space="preserve"> </w:t>
      </w:r>
      <w:r w:rsidR="00111921">
        <w:rPr>
          <w:rFonts w:ascii="Times New Roman" w:eastAsia="Times New Roman" w:hAnsi="Times New Roman" w:cs="Times New Roman"/>
          <w:bCs/>
        </w:rPr>
        <w:t>taken at</w:t>
      </w:r>
      <w:r w:rsidRPr="00957E32">
        <w:rPr>
          <w:rFonts w:ascii="Times New Roman" w:eastAsia="Times New Roman" w:hAnsi="Times New Roman" w:cs="Times New Roman"/>
          <w:bCs/>
        </w:rPr>
        <w:t xml:space="preserve"> another institution</w:t>
      </w:r>
      <w:r w:rsidR="000577D3">
        <w:rPr>
          <w:rFonts w:ascii="Times New Roman" w:eastAsia="Times New Roman" w:hAnsi="Times New Roman" w:cs="Times New Roman"/>
          <w:bCs/>
        </w:rPr>
        <w:t>.</w:t>
      </w:r>
    </w:p>
    <w:p w14:paraId="77B690C5" w14:textId="77777777" w:rsidR="00BA1EC2" w:rsidRDefault="00111921" w:rsidP="006602DC">
      <w:pPr>
        <w:pStyle w:val="ListParagraph"/>
        <w:numPr>
          <w:ilvl w:val="0"/>
          <w:numId w:val="45"/>
        </w:numPr>
        <w:rPr>
          <w:rFonts w:ascii="Times New Roman" w:eastAsia="Times New Roman" w:hAnsi="Times New Roman" w:cs="Times New Roman"/>
          <w:bCs/>
        </w:rPr>
      </w:pPr>
      <w:r w:rsidRPr="00BA1EC2">
        <w:rPr>
          <w:rFonts w:ascii="Times New Roman" w:eastAsia="Times New Roman" w:hAnsi="Times New Roman" w:cs="Times New Roman"/>
          <w:bCs/>
        </w:rPr>
        <w:t xml:space="preserve">To qualify for transfer credit the course grade must be a B or higher. </w:t>
      </w:r>
    </w:p>
    <w:p w14:paraId="557B2FCB" w14:textId="51F11D3A" w:rsidR="00BA1EC2" w:rsidRDefault="00BA1EC2" w:rsidP="006602DC">
      <w:pPr>
        <w:pStyle w:val="ListParagraph"/>
        <w:numPr>
          <w:ilvl w:val="0"/>
          <w:numId w:val="45"/>
        </w:numPr>
        <w:rPr>
          <w:rFonts w:ascii="Times New Roman" w:eastAsia="Times New Roman" w:hAnsi="Times New Roman" w:cs="Times New Roman"/>
          <w:bCs/>
        </w:rPr>
      </w:pPr>
      <w:r w:rsidRPr="00BA1EC2">
        <w:rPr>
          <w:rFonts w:ascii="Times New Roman" w:eastAsia="Times New Roman" w:hAnsi="Times New Roman" w:cs="Times New Roman"/>
          <w:bCs/>
        </w:rPr>
        <w:t>To</w:t>
      </w:r>
      <w:r w:rsidR="00111921" w:rsidRPr="00BA1EC2">
        <w:rPr>
          <w:rFonts w:ascii="Times New Roman" w:eastAsia="Times New Roman" w:hAnsi="Times New Roman" w:cs="Times New Roman"/>
          <w:bCs/>
        </w:rPr>
        <w:t xml:space="preserve"> request transfer c</w:t>
      </w:r>
      <w:r w:rsidRPr="00BA1EC2">
        <w:rPr>
          <w:rFonts w:ascii="Times New Roman" w:eastAsia="Times New Roman" w:hAnsi="Times New Roman" w:cs="Times New Roman"/>
          <w:bCs/>
        </w:rPr>
        <w:t>ourse credit the student must first submit the request and course syllabus</w:t>
      </w:r>
      <w:r w:rsidR="00DC0F0A">
        <w:rPr>
          <w:rFonts w:ascii="Times New Roman" w:eastAsia="Times New Roman" w:hAnsi="Times New Roman" w:cs="Times New Roman"/>
          <w:bCs/>
        </w:rPr>
        <w:t xml:space="preserve"> to their </w:t>
      </w:r>
      <w:r w:rsidR="00242190">
        <w:rPr>
          <w:rFonts w:ascii="Times New Roman" w:eastAsia="Times New Roman" w:hAnsi="Times New Roman" w:cs="Times New Roman"/>
          <w:bCs/>
        </w:rPr>
        <w:t>major professor</w:t>
      </w:r>
      <w:r w:rsidR="00DB3C41">
        <w:rPr>
          <w:rFonts w:ascii="Times New Roman" w:eastAsia="Times New Roman" w:hAnsi="Times New Roman" w:cs="Times New Roman"/>
          <w:bCs/>
        </w:rPr>
        <w:t xml:space="preserve"> followed by approval of the</w:t>
      </w:r>
      <w:r w:rsidR="00242190">
        <w:rPr>
          <w:rFonts w:ascii="Times New Roman" w:eastAsia="Times New Roman" w:hAnsi="Times New Roman" w:cs="Times New Roman"/>
          <w:bCs/>
        </w:rPr>
        <w:t xml:space="preserve"> </w:t>
      </w:r>
      <w:r w:rsidRPr="00BA1EC2">
        <w:rPr>
          <w:rFonts w:ascii="Times New Roman" w:eastAsia="Times New Roman" w:hAnsi="Times New Roman" w:cs="Times New Roman"/>
          <w:bCs/>
        </w:rPr>
        <w:t xml:space="preserve">supervisory committee. </w:t>
      </w:r>
    </w:p>
    <w:p w14:paraId="24E22834" w14:textId="787A324C" w:rsidR="00BA1EC2" w:rsidRDefault="00242190" w:rsidP="006602DC">
      <w:pPr>
        <w:pStyle w:val="ListParagraph"/>
        <w:numPr>
          <w:ilvl w:val="0"/>
          <w:numId w:val="45"/>
        </w:numPr>
        <w:rPr>
          <w:rFonts w:ascii="Times New Roman" w:eastAsia="Times New Roman" w:hAnsi="Times New Roman" w:cs="Times New Roman"/>
          <w:bCs/>
        </w:rPr>
      </w:pPr>
      <w:r>
        <w:rPr>
          <w:rFonts w:ascii="Times New Roman" w:eastAsia="Times New Roman" w:hAnsi="Times New Roman" w:cs="Times New Roman"/>
          <w:bCs/>
        </w:rPr>
        <w:t>Upon committee approval, t</w:t>
      </w:r>
      <w:r w:rsidR="00BA1EC2" w:rsidRPr="00BA1EC2">
        <w:rPr>
          <w:rFonts w:ascii="Times New Roman" w:eastAsia="Times New Roman" w:hAnsi="Times New Roman" w:cs="Times New Roman"/>
          <w:bCs/>
        </w:rPr>
        <w:t>he major professor will then send the request and syllabus to the GPC for final approval.</w:t>
      </w:r>
    </w:p>
    <w:p w14:paraId="59C1044C" w14:textId="65860DD5" w:rsidR="00BA1EC2" w:rsidRDefault="00BA1EC2" w:rsidP="006602DC">
      <w:pPr>
        <w:pStyle w:val="ListParagraph"/>
        <w:numPr>
          <w:ilvl w:val="0"/>
          <w:numId w:val="45"/>
        </w:numPr>
        <w:rPr>
          <w:rFonts w:ascii="Times New Roman" w:eastAsia="Times New Roman" w:hAnsi="Times New Roman" w:cs="Times New Roman"/>
          <w:bCs/>
        </w:rPr>
      </w:pPr>
      <w:r>
        <w:rPr>
          <w:rFonts w:ascii="Times New Roman" w:eastAsia="Times New Roman" w:hAnsi="Times New Roman" w:cs="Times New Roman"/>
          <w:bCs/>
        </w:rPr>
        <w:t xml:space="preserve">After approval by the GPC, the major professor will submit the “Request for Evaluation and Posting of Graduate Transfer Credit” form along with relevant materials. </w:t>
      </w:r>
      <w:r w:rsidRPr="00BA1EC2">
        <w:rPr>
          <w:rFonts w:ascii="Times New Roman" w:eastAsia="Times New Roman" w:hAnsi="Times New Roman" w:cs="Times New Roman"/>
          <w:bCs/>
        </w:rPr>
        <w:t xml:space="preserve"> https://registrar.fsu.edu/forms/grad_transfer_credit_request.pdf</w:t>
      </w:r>
    </w:p>
    <w:p w14:paraId="653D93FF" w14:textId="77777777" w:rsidR="0021206F" w:rsidRPr="00C97F4C" w:rsidRDefault="0021206F" w:rsidP="0021206F">
      <w:pPr>
        <w:ind w:left="720"/>
        <w:rPr>
          <w:rFonts w:ascii="Times New Roman" w:eastAsia="Times New Roman" w:hAnsi="Times New Roman" w:cs="Times New Roman"/>
          <w:b/>
          <w:bCs/>
          <w:sz w:val="18"/>
          <w:szCs w:val="18"/>
        </w:rPr>
      </w:pPr>
    </w:p>
    <w:p w14:paraId="0663821F" w14:textId="77777777" w:rsidR="00154FA3" w:rsidRPr="00957E32" w:rsidRDefault="0021206F" w:rsidP="005015D5">
      <w:pPr>
        <w:ind w:left="720"/>
        <w:rPr>
          <w:rFonts w:ascii="Times New Roman" w:eastAsia="Times New Roman" w:hAnsi="Times New Roman" w:cs="Times New Roman"/>
          <w:b/>
          <w:bCs/>
        </w:rPr>
      </w:pPr>
      <w:r w:rsidRPr="00957E32">
        <w:rPr>
          <w:rFonts w:ascii="Times New Roman" w:eastAsia="Times New Roman" w:hAnsi="Times New Roman" w:cs="Times New Roman"/>
          <w:b/>
          <w:bCs/>
        </w:rPr>
        <w:t>2.2.6</w:t>
      </w:r>
      <w:r w:rsidR="00154FA3" w:rsidRPr="00957E32">
        <w:rPr>
          <w:rFonts w:ascii="Times New Roman" w:eastAsia="Times New Roman" w:hAnsi="Times New Roman" w:cs="Times New Roman"/>
          <w:b/>
          <w:bCs/>
        </w:rPr>
        <w:t xml:space="preserve"> Minimum Grade Point Average</w:t>
      </w:r>
    </w:p>
    <w:p w14:paraId="328382A1" w14:textId="48432251" w:rsidR="00154FA3" w:rsidRDefault="00154FA3" w:rsidP="005015D5">
      <w:pPr>
        <w:ind w:left="720"/>
        <w:rPr>
          <w:rFonts w:ascii="Times New Roman" w:eastAsia="Times New Roman" w:hAnsi="Times New Roman" w:cs="Times New Roman"/>
          <w:bCs/>
        </w:rPr>
      </w:pPr>
      <w:r w:rsidRPr="00957E32">
        <w:rPr>
          <w:rFonts w:ascii="Times New Roman" w:eastAsia="Times New Roman" w:hAnsi="Times New Roman" w:cs="Times New Roman"/>
          <w:bCs/>
        </w:rPr>
        <w:t>The University requires that graduate students maintain a minimum grade point average (GPA) of</w:t>
      </w:r>
      <w:r w:rsidR="005015D5" w:rsidRPr="00957E32">
        <w:rPr>
          <w:rFonts w:ascii="Times New Roman" w:eastAsia="Times New Roman" w:hAnsi="Times New Roman" w:cs="Times New Roman"/>
          <w:bCs/>
        </w:rPr>
        <w:t xml:space="preserve"> </w:t>
      </w:r>
      <w:r w:rsidRPr="00957E32">
        <w:rPr>
          <w:rFonts w:ascii="Times New Roman" w:eastAsia="Times New Roman" w:hAnsi="Times New Roman" w:cs="Times New Roman"/>
          <w:bCs/>
        </w:rPr>
        <w:t xml:space="preserve">3.0 to remain in good academic standing.  A student whose aggregate GPA falls below 3.0 in a given semester will be placed on academic probation for the following semester. Failure to improve the GPA to 3.0 or better in the subsequent semester is cause for automatic dismissal from The Graduate School and Program unless there are extenuating circumstances. Students who anticipate that their GPA may fall below a 3.0 should consult with the Program Director and </w:t>
      </w:r>
      <w:r w:rsidR="004F3794">
        <w:rPr>
          <w:rFonts w:ascii="Times New Roman" w:eastAsia="Times New Roman" w:hAnsi="Times New Roman" w:cs="Times New Roman"/>
          <w:bCs/>
        </w:rPr>
        <w:t>Major Professor</w:t>
      </w:r>
      <w:r w:rsidRPr="00957E32">
        <w:rPr>
          <w:rFonts w:ascii="Times New Roman" w:eastAsia="Times New Roman" w:hAnsi="Times New Roman" w:cs="Times New Roman"/>
          <w:bCs/>
        </w:rPr>
        <w:t xml:space="preserve"> (if selected) prior to registering for the subsequent semester to determine the best course of studies to remedy the GPA deficiency.</w:t>
      </w:r>
    </w:p>
    <w:p w14:paraId="6FF88FFD" w14:textId="77777777" w:rsidR="00C221B3" w:rsidRDefault="00C221B3" w:rsidP="005015D5">
      <w:pPr>
        <w:ind w:left="720"/>
        <w:rPr>
          <w:rFonts w:ascii="Times New Roman" w:eastAsia="Times New Roman" w:hAnsi="Times New Roman" w:cs="Times New Roman"/>
          <w:bCs/>
        </w:rPr>
      </w:pPr>
    </w:p>
    <w:p w14:paraId="63E9FA53" w14:textId="2412B5A0" w:rsidR="00A663FD" w:rsidRPr="00A663FD" w:rsidRDefault="00A663FD" w:rsidP="005015D5">
      <w:pPr>
        <w:ind w:left="720"/>
        <w:rPr>
          <w:rFonts w:ascii="Times New Roman" w:eastAsia="Times New Roman" w:hAnsi="Times New Roman" w:cs="Times New Roman"/>
          <w:b/>
          <w:bCs/>
        </w:rPr>
      </w:pPr>
      <w:r w:rsidRPr="00A663FD">
        <w:rPr>
          <w:rFonts w:ascii="Times New Roman" w:eastAsia="Times New Roman" w:hAnsi="Times New Roman" w:cs="Times New Roman"/>
          <w:b/>
          <w:bCs/>
        </w:rPr>
        <w:t>2.2.7. Dual Degree and Certificate Programs</w:t>
      </w:r>
    </w:p>
    <w:p w14:paraId="7CCE8347" w14:textId="3BD7550C" w:rsidR="00A663FD" w:rsidRDefault="00A663FD" w:rsidP="005015D5">
      <w:pPr>
        <w:ind w:left="720"/>
        <w:rPr>
          <w:rFonts w:ascii="Times New Roman" w:eastAsia="Times New Roman" w:hAnsi="Times New Roman" w:cs="Times New Roman"/>
          <w:bCs/>
        </w:rPr>
      </w:pPr>
      <w:r>
        <w:rPr>
          <w:rFonts w:ascii="Times New Roman" w:eastAsia="Times New Roman" w:hAnsi="Times New Roman" w:cs="Times New Roman"/>
          <w:bCs/>
        </w:rPr>
        <w:t>Students who plan to join a second degree or certificate program while enrolled in the PhD program in Biomedical Sciences must first receive written permission from their major professor</w:t>
      </w:r>
      <w:r w:rsidR="00F63BBD">
        <w:rPr>
          <w:rFonts w:ascii="Times New Roman" w:eastAsia="Times New Roman" w:hAnsi="Times New Roman" w:cs="Times New Roman"/>
          <w:bCs/>
        </w:rPr>
        <w:t xml:space="preserve"> and supervisory committee</w:t>
      </w:r>
      <w:r>
        <w:rPr>
          <w:rFonts w:ascii="Times New Roman" w:eastAsia="Times New Roman" w:hAnsi="Times New Roman" w:cs="Times New Roman"/>
          <w:bCs/>
        </w:rPr>
        <w:t>. This letter, along with a written rationale and detailed outline</w:t>
      </w:r>
      <w:r w:rsidR="00F63BBD">
        <w:rPr>
          <w:rFonts w:ascii="Times New Roman" w:eastAsia="Times New Roman" w:hAnsi="Times New Roman" w:cs="Times New Roman"/>
          <w:bCs/>
        </w:rPr>
        <w:t>, including timeline for the completion of both programs,</w:t>
      </w:r>
      <w:r>
        <w:rPr>
          <w:rFonts w:ascii="Times New Roman" w:eastAsia="Times New Roman" w:hAnsi="Times New Roman" w:cs="Times New Roman"/>
          <w:bCs/>
        </w:rPr>
        <w:t xml:space="preserve"> must be submitted to the GPC for final approval. </w:t>
      </w:r>
      <w:r w:rsidR="00F63BBD">
        <w:rPr>
          <w:rFonts w:ascii="Times New Roman" w:eastAsia="Times New Roman" w:hAnsi="Times New Roman" w:cs="Times New Roman"/>
          <w:bCs/>
        </w:rPr>
        <w:t xml:space="preserve">The student is responsible for financial obligations related to the second degree or certificate program. </w:t>
      </w:r>
    </w:p>
    <w:p w14:paraId="38D0FBC9" w14:textId="6354793A" w:rsidR="002E3B99" w:rsidRPr="00C925DB" w:rsidRDefault="002E3B99" w:rsidP="002E3B99">
      <w:pPr>
        <w:rPr>
          <w:rFonts w:ascii="Times New Roman" w:eastAsia="Times New Roman" w:hAnsi="Times New Roman" w:cs="Times New Roman"/>
          <w:b/>
        </w:rPr>
      </w:pPr>
      <w:r w:rsidRPr="00C925DB">
        <w:rPr>
          <w:rFonts w:ascii="Times New Roman" w:eastAsia="Times New Roman" w:hAnsi="Times New Roman" w:cs="Times New Roman"/>
          <w:b/>
        </w:rPr>
        <w:lastRenderedPageBreak/>
        <w:t>2.2.8 In-Flight Master’s Degree</w:t>
      </w:r>
    </w:p>
    <w:p w14:paraId="7A372A22" w14:textId="446BBBDD" w:rsidR="00351E7F" w:rsidRPr="002E3B99" w:rsidRDefault="002E3B99" w:rsidP="002E3B99">
      <w:pPr>
        <w:rPr>
          <w:rFonts w:ascii="Times New Roman" w:eastAsia="Times New Roman" w:hAnsi="Times New Roman" w:cs="Times New Roman"/>
          <w:bCs/>
          <w:sz w:val="18"/>
          <w:szCs w:val="18"/>
        </w:rPr>
      </w:pPr>
      <w:r w:rsidRPr="002E3B99">
        <w:rPr>
          <w:rFonts w:ascii="Times New Roman" w:hAnsi="Times New Roman" w:cs="Times New Roman"/>
        </w:rPr>
        <w:t>The program may grant students an “in-flight” MS degree as they work toward their PhD.  Students must be in good academic standing, making satisfactory progress within the program, and complete a minimum of 53 graduate credit hours (5000 level or above) to be eligible.  Students who have already earned an MS degree with the same CIP codes the “in-flight” are not eligible.  Students should consult the Graduate Coordinator for directions on how to obtain the in-flight MS degree</w:t>
      </w:r>
    </w:p>
    <w:p w14:paraId="31585DC7" w14:textId="77777777" w:rsidR="00E95C31" w:rsidRPr="00C97F4C" w:rsidRDefault="00E95C31" w:rsidP="00E95C31">
      <w:pPr>
        <w:rPr>
          <w:rFonts w:ascii="Times New Roman" w:eastAsia="Times New Roman" w:hAnsi="Times New Roman" w:cs="Times New Roman"/>
          <w:b/>
          <w:bCs/>
          <w:sz w:val="18"/>
          <w:szCs w:val="18"/>
        </w:rPr>
      </w:pPr>
    </w:p>
    <w:p w14:paraId="261265D9" w14:textId="77777777" w:rsidR="00E95C31" w:rsidRPr="00957E32" w:rsidRDefault="00E95C31" w:rsidP="00E95C31">
      <w:pPr>
        <w:rPr>
          <w:rFonts w:ascii="Times New Roman" w:eastAsia="Times New Roman" w:hAnsi="Times New Roman" w:cs="Times New Roman"/>
          <w:b/>
          <w:bCs/>
        </w:rPr>
      </w:pPr>
      <w:r w:rsidRPr="00957E32">
        <w:rPr>
          <w:rFonts w:ascii="Times New Roman" w:eastAsia="Times New Roman" w:hAnsi="Times New Roman" w:cs="Times New Roman"/>
          <w:b/>
          <w:bCs/>
        </w:rPr>
        <w:t>2.3 Research Presentations</w:t>
      </w:r>
    </w:p>
    <w:p w14:paraId="2ADA0568" w14:textId="2D745AC6" w:rsidR="00E95C31" w:rsidRPr="00347B0F" w:rsidRDefault="00E95C31" w:rsidP="006602DC">
      <w:pPr>
        <w:pStyle w:val="ListParagraph"/>
        <w:numPr>
          <w:ilvl w:val="0"/>
          <w:numId w:val="47"/>
        </w:numPr>
        <w:rPr>
          <w:rFonts w:ascii="Times New Roman" w:eastAsia="Times New Roman" w:hAnsi="Times New Roman" w:cs="Times New Roman"/>
          <w:bCs/>
        </w:rPr>
      </w:pPr>
      <w:r w:rsidRPr="00347B0F">
        <w:rPr>
          <w:rFonts w:ascii="Times New Roman" w:eastAsia="Times New Roman" w:hAnsi="Times New Roman" w:cs="Times New Roman"/>
          <w:bCs/>
        </w:rPr>
        <w:t xml:space="preserve">Students are required to present their work </w:t>
      </w:r>
      <w:r w:rsidR="00EC34C0" w:rsidRPr="00347B0F">
        <w:rPr>
          <w:rFonts w:ascii="Times New Roman" w:eastAsia="Times New Roman" w:hAnsi="Times New Roman" w:cs="Times New Roman"/>
          <w:bCs/>
        </w:rPr>
        <w:t xml:space="preserve">in </w:t>
      </w:r>
      <w:r w:rsidRPr="00347B0F">
        <w:rPr>
          <w:rFonts w:ascii="Times New Roman" w:eastAsia="Times New Roman" w:hAnsi="Times New Roman" w:cs="Times New Roman"/>
          <w:bCs/>
        </w:rPr>
        <w:t xml:space="preserve">at least one national or international scientific meeting prior </w:t>
      </w:r>
      <w:r w:rsidR="00A573D2" w:rsidRPr="00347B0F">
        <w:rPr>
          <w:rFonts w:ascii="Times New Roman" w:eastAsia="Times New Roman" w:hAnsi="Times New Roman" w:cs="Times New Roman"/>
          <w:bCs/>
        </w:rPr>
        <w:t xml:space="preserve">to </w:t>
      </w:r>
      <w:r w:rsidRPr="00347B0F">
        <w:rPr>
          <w:rFonts w:ascii="Times New Roman" w:eastAsia="Times New Roman" w:hAnsi="Times New Roman" w:cs="Times New Roman"/>
          <w:bCs/>
        </w:rPr>
        <w:t>graduation. Presentations at scientific meetings may be in poster or oral format.</w:t>
      </w:r>
    </w:p>
    <w:p w14:paraId="090E3CE1" w14:textId="77777777" w:rsidR="00E95C31" w:rsidRPr="00C97F4C" w:rsidRDefault="00E95C31" w:rsidP="00E95C31">
      <w:pPr>
        <w:rPr>
          <w:rFonts w:ascii="Times New Roman" w:eastAsia="Times New Roman" w:hAnsi="Times New Roman" w:cs="Times New Roman"/>
          <w:bCs/>
          <w:sz w:val="18"/>
          <w:szCs w:val="18"/>
        </w:rPr>
      </w:pPr>
    </w:p>
    <w:p w14:paraId="3F9AFE2E" w14:textId="2398E857" w:rsidR="00E95C31" w:rsidRPr="00957E32" w:rsidRDefault="00E95C31" w:rsidP="00E95C31">
      <w:pPr>
        <w:rPr>
          <w:rFonts w:ascii="Times New Roman" w:eastAsia="Times New Roman" w:hAnsi="Times New Roman" w:cs="Times New Roman"/>
          <w:b/>
          <w:bCs/>
        </w:rPr>
      </w:pPr>
      <w:r w:rsidRPr="00957E32">
        <w:rPr>
          <w:rFonts w:ascii="Times New Roman" w:eastAsia="Times New Roman" w:hAnsi="Times New Roman" w:cs="Times New Roman"/>
          <w:b/>
          <w:bCs/>
        </w:rPr>
        <w:t>2.4 Journal Clubs</w:t>
      </w:r>
    </w:p>
    <w:p w14:paraId="38160C92" w14:textId="3A5C8A49" w:rsidR="00E95C31" w:rsidRDefault="00E95C31" w:rsidP="00E95C31">
      <w:pPr>
        <w:rPr>
          <w:rFonts w:ascii="Times New Roman" w:eastAsia="Times New Roman" w:hAnsi="Times New Roman" w:cs="Times New Roman"/>
          <w:bCs/>
        </w:rPr>
      </w:pPr>
      <w:r w:rsidRPr="00957E32">
        <w:rPr>
          <w:rFonts w:ascii="Times New Roman" w:eastAsia="Times New Roman" w:hAnsi="Times New Roman" w:cs="Times New Roman"/>
          <w:bCs/>
        </w:rPr>
        <w:t xml:space="preserve">All students must actively participate in at least one Journal Club in their field. Participation includes regular attendance and presentation. </w:t>
      </w:r>
    </w:p>
    <w:p w14:paraId="0B31F61A" w14:textId="625DEE81" w:rsidR="00B0562C" w:rsidRDefault="00B0562C" w:rsidP="00E95C31">
      <w:pPr>
        <w:rPr>
          <w:rFonts w:ascii="Times New Roman" w:eastAsia="Times New Roman" w:hAnsi="Times New Roman" w:cs="Times New Roman"/>
          <w:bCs/>
        </w:rPr>
      </w:pPr>
    </w:p>
    <w:p w14:paraId="56255549" w14:textId="77777777" w:rsidR="007E0AB2" w:rsidRPr="007E0AB2" w:rsidRDefault="007E0AB2" w:rsidP="007E0AB2">
      <w:pPr>
        <w:rPr>
          <w:rFonts w:ascii="Times New Roman" w:eastAsia="Times New Roman" w:hAnsi="Times New Roman" w:cs="Times New Roman"/>
          <w:b/>
        </w:rPr>
      </w:pPr>
      <w:r w:rsidRPr="007E0AB2">
        <w:rPr>
          <w:rFonts w:ascii="Times New Roman" w:eastAsia="Times New Roman" w:hAnsi="Times New Roman" w:cs="Times New Roman"/>
          <w:b/>
        </w:rPr>
        <w:t>2.5 Admission to Candidacy</w:t>
      </w:r>
    </w:p>
    <w:p w14:paraId="7145B266" w14:textId="77777777" w:rsidR="007E0AB2" w:rsidRPr="007E0AB2" w:rsidRDefault="007E0AB2" w:rsidP="007E0AB2">
      <w:pPr>
        <w:widowControl/>
        <w:rPr>
          <w:rFonts w:ascii="Times New Roman" w:eastAsia="Times New Roman" w:hAnsi="Times New Roman" w:cs="Times New Roman"/>
        </w:rPr>
      </w:pPr>
      <w:r w:rsidRPr="007E0AB2">
        <w:rPr>
          <w:rFonts w:ascii="Times New Roman" w:eastAsia="Times New Roman" w:hAnsi="Times New Roman" w:cs="Times New Roman"/>
        </w:rPr>
        <w:t xml:space="preserve">Admission to Ph.D. Candidacy is an essential step in the progress towards the degree. The steps towards candidacy require successful completion of the </w:t>
      </w:r>
      <w:r w:rsidRPr="007E0AB2">
        <w:rPr>
          <w:rFonts w:ascii="Times New Roman" w:eastAsia="Times New Roman" w:hAnsi="Times New Roman" w:cs="Times New Roman"/>
          <w:b/>
        </w:rPr>
        <w:t>Qualifying Exam</w:t>
      </w:r>
      <w:r w:rsidRPr="007E0AB2">
        <w:rPr>
          <w:rFonts w:ascii="Times New Roman" w:eastAsia="Times New Roman" w:hAnsi="Times New Roman" w:cs="Times New Roman"/>
        </w:rPr>
        <w:t xml:space="preserve">. There are two parts to the Qualifying Exam: </w:t>
      </w:r>
      <w:r w:rsidRPr="007E0AB2">
        <w:rPr>
          <w:rFonts w:ascii="Times New Roman" w:eastAsia="Times New Roman" w:hAnsi="Times New Roman" w:cs="Times New Roman"/>
          <w:b/>
        </w:rPr>
        <w:t>Part I: The Preliminary Exam</w:t>
      </w:r>
      <w:r w:rsidRPr="007E0AB2">
        <w:rPr>
          <w:rFonts w:ascii="Times New Roman" w:eastAsia="Times New Roman" w:hAnsi="Times New Roman" w:cs="Times New Roman"/>
        </w:rPr>
        <w:t xml:space="preserve"> and </w:t>
      </w:r>
      <w:r w:rsidRPr="007E0AB2">
        <w:rPr>
          <w:rFonts w:ascii="Times New Roman" w:eastAsia="Times New Roman" w:hAnsi="Times New Roman" w:cs="Times New Roman"/>
          <w:b/>
        </w:rPr>
        <w:t>Part II: The Research Proposal</w:t>
      </w:r>
      <w:r w:rsidRPr="007E0AB2">
        <w:rPr>
          <w:rFonts w:ascii="Times New Roman" w:eastAsia="Times New Roman" w:hAnsi="Times New Roman" w:cs="Times New Roman"/>
        </w:rPr>
        <w:t xml:space="preserve"> as described below. </w:t>
      </w:r>
    </w:p>
    <w:p w14:paraId="19D9EDF1" w14:textId="77777777" w:rsidR="007E0AB2" w:rsidRPr="007E0AB2" w:rsidRDefault="007E0AB2" w:rsidP="007E0AB2">
      <w:pPr>
        <w:widowControl/>
        <w:rPr>
          <w:rFonts w:ascii="Times New Roman" w:eastAsia="Times New Roman" w:hAnsi="Times New Roman" w:cs="Times New Roman"/>
        </w:rPr>
      </w:pPr>
    </w:p>
    <w:p w14:paraId="5889E5D4" w14:textId="77777777" w:rsidR="007E0AB2" w:rsidRPr="007E0AB2" w:rsidRDefault="007E0AB2" w:rsidP="007E0AB2">
      <w:pPr>
        <w:widowControl/>
        <w:rPr>
          <w:rFonts w:ascii="Times New Roman" w:eastAsia="Times New Roman" w:hAnsi="Times New Roman" w:cs="Times New Roman"/>
        </w:rPr>
      </w:pPr>
      <w:r w:rsidRPr="007E0AB2">
        <w:rPr>
          <w:rFonts w:ascii="Times New Roman" w:eastAsia="Times New Roman" w:hAnsi="Times New Roman" w:cs="Times New Roman"/>
        </w:rPr>
        <w:t xml:space="preserve">A student who has not completed the Qualifying Examinations (Part I and Part II) </w:t>
      </w:r>
      <w:r w:rsidRPr="007E0AB2">
        <w:rPr>
          <w:rFonts w:ascii="Times New Roman" w:eastAsia="Times New Roman" w:hAnsi="Times New Roman" w:cs="Times New Roman"/>
          <w:b/>
          <w:bCs/>
        </w:rPr>
        <w:t>by the end of the spring semester of the third year</w:t>
      </w:r>
      <w:r w:rsidRPr="007E0AB2">
        <w:rPr>
          <w:rFonts w:ascii="Times New Roman" w:eastAsia="Times New Roman" w:hAnsi="Times New Roman" w:cs="Times New Roman"/>
        </w:rPr>
        <w:t xml:space="preserve"> will be subject to review by the Graduate Program Committee and Senior Associate Dean for Research and Graduate Programs. Students not in compliance with this timeline may be dismissed from the Ph.D. Program for failure to make adequate progress towards the degree.</w:t>
      </w:r>
    </w:p>
    <w:p w14:paraId="3D42E775" w14:textId="77777777" w:rsidR="007E0AB2" w:rsidRPr="007E0AB2" w:rsidRDefault="007E0AB2" w:rsidP="007E0AB2">
      <w:pPr>
        <w:rPr>
          <w:rFonts w:ascii="Times New Roman" w:eastAsia="Times New Roman" w:hAnsi="Times New Roman" w:cs="Times New Roman"/>
          <w:b/>
        </w:rPr>
      </w:pPr>
    </w:p>
    <w:p w14:paraId="4AB64D7E" w14:textId="77777777" w:rsidR="007E0AB2" w:rsidRPr="007E0AB2" w:rsidRDefault="007E0AB2" w:rsidP="007E0AB2">
      <w:pPr>
        <w:ind w:firstLine="360"/>
        <w:rPr>
          <w:rFonts w:ascii="Times New Roman" w:eastAsia="Times New Roman" w:hAnsi="Times New Roman" w:cs="Times New Roman"/>
          <w:b/>
        </w:rPr>
      </w:pPr>
      <w:r w:rsidRPr="007E0AB2">
        <w:rPr>
          <w:rFonts w:ascii="Times New Roman" w:eastAsia="Times New Roman" w:hAnsi="Times New Roman" w:cs="Times New Roman"/>
          <w:b/>
        </w:rPr>
        <w:t>2.5.1 Part I. The Preliminary Exam</w:t>
      </w:r>
    </w:p>
    <w:p w14:paraId="4EC7BA62" w14:textId="77777777" w:rsidR="007E0AB2" w:rsidRPr="007E0AB2" w:rsidRDefault="007E0AB2" w:rsidP="006602DC">
      <w:pPr>
        <w:numPr>
          <w:ilvl w:val="0"/>
          <w:numId w:val="43"/>
        </w:numPr>
        <w:rPr>
          <w:rFonts w:ascii="Times New Roman" w:eastAsia="Times New Roman" w:hAnsi="Times New Roman" w:cs="Times New Roman"/>
          <w:b/>
          <w:bCs/>
        </w:rPr>
      </w:pPr>
      <w:r w:rsidRPr="007E0AB2">
        <w:rPr>
          <w:rFonts w:ascii="Times New Roman" w:eastAsia="Times New Roman" w:hAnsi="Times New Roman" w:cs="Times New Roman"/>
        </w:rPr>
        <w:t xml:space="preserve">Students should begin to plan for their preliminary exams near the end of their coursework by scheduling a full committee meeting in the </w:t>
      </w:r>
      <w:r w:rsidRPr="007E0AB2">
        <w:rPr>
          <w:rFonts w:ascii="Times New Roman" w:eastAsia="Times New Roman" w:hAnsi="Times New Roman" w:cs="Times New Roman"/>
          <w:u w:val="thick"/>
        </w:rPr>
        <w:t>spring of their second year</w:t>
      </w:r>
      <w:r w:rsidRPr="007E0AB2">
        <w:rPr>
          <w:rFonts w:ascii="Times New Roman" w:eastAsia="Times New Roman" w:hAnsi="Times New Roman" w:cs="Times New Roman"/>
        </w:rPr>
        <w:t xml:space="preserve"> for members of the Supervisory Committee to discuss the topics and format of these comprehensive exams. </w:t>
      </w:r>
      <w:r w:rsidRPr="007E0AB2">
        <w:rPr>
          <w:rFonts w:ascii="Times New Roman" w:eastAsia="Times New Roman" w:hAnsi="Times New Roman" w:cs="Times New Roman"/>
          <w:bCs/>
        </w:rPr>
        <w:t>The exact format of the examination is determined by the Supervisory Committee and may, for example, consist entirely of closed book questions or a mixture of closed book and open book questions. The Supervisory Committee also determines the general content of the examination questions and provides the student with guidance on preparation for the examination questions. Written exams are followed by an oral defense of the exams with the supervisory committee.</w:t>
      </w:r>
    </w:p>
    <w:p w14:paraId="5F4612BF" w14:textId="77777777" w:rsidR="007E0AB2" w:rsidRPr="007E0AB2" w:rsidRDefault="007E0AB2" w:rsidP="007E0AB2">
      <w:pPr>
        <w:numPr>
          <w:ilvl w:val="0"/>
          <w:numId w:val="15"/>
        </w:numPr>
        <w:ind w:left="720"/>
        <w:rPr>
          <w:rFonts w:ascii="Times New Roman" w:eastAsia="Times New Roman" w:hAnsi="Times New Roman" w:cs="Times New Roman"/>
        </w:rPr>
      </w:pPr>
      <w:r w:rsidRPr="007E0AB2">
        <w:rPr>
          <w:rFonts w:ascii="Times New Roman" w:eastAsia="Times New Roman" w:hAnsi="Times New Roman" w:cs="Times New Roman"/>
        </w:rPr>
        <w:t xml:space="preserve">During the summer of the second year, students will enroll in the 0-credit hr. course IHS 8960 Preliminary Doctoral Examination.  </w:t>
      </w:r>
    </w:p>
    <w:p w14:paraId="1E4A1EBA" w14:textId="77777777" w:rsidR="007E0AB2" w:rsidRPr="007E0AB2" w:rsidRDefault="007E0AB2" w:rsidP="007E0AB2">
      <w:pPr>
        <w:numPr>
          <w:ilvl w:val="0"/>
          <w:numId w:val="17"/>
        </w:numPr>
        <w:ind w:left="720"/>
        <w:rPr>
          <w:rFonts w:ascii="Times New Roman" w:eastAsia="Times New Roman" w:hAnsi="Times New Roman" w:cs="Times New Roman"/>
          <w:b/>
          <w:bCs/>
        </w:rPr>
      </w:pPr>
      <w:r w:rsidRPr="007E0AB2">
        <w:rPr>
          <w:rFonts w:ascii="Times New Roman" w:eastAsia="Times New Roman" w:hAnsi="Times New Roman" w:cs="Times New Roman"/>
        </w:rPr>
        <w:t xml:space="preserve">Written exams are followed by an oral defense of the exams with the full </w:t>
      </w:r>
      <w:r w:rsidRPr="007E0AB2">
        <w:rPr>
          <w:rFonts w:ascii="Times New Roman" w:eastAsia="Times New Roman" w:hAnsi="Times New Roman" w:cs="Times New Roman"/>
          <w:b/>
          <w:bCs/>
        </w:rPr>
        <w:t xml:space="preserve">committee </w:t>
      </w:r>
      <w:r w:rsidRPr="007E0AB2">
        <w:rPr>
          <w:rFonts w:ascii="Times New Roman" w:eastAsia="Times New Roman" w:hAnsi="Times New Roman" w:cs="Times New Roman"/>
          <w:b/>
          <w:bCs/>
          <w:u w:val="single"/>
        </w:rPr>
        <w:t>during the semester a student is registered for IHS 8960.</w:t>
      </w:r>
      <w:r w:rsidRPr="007E0AB2">
        <w:rPr>
          <w:rFonts w:ascii="Times New Roman" w:eastAsia="Times New Roman" w:hAnsi="Times New Roman" w:cs="Times New Roman"/>
          <w:u w:val="single"/>
        </w:rPr>
        <w:t xml:space="preserve"> </w:t>
      </w:r>
      <w:r w:rsidRPr="007E0AB2">
        <w:rPr>
          <w:rFonts w:ascii="Times New Roman" w:eastAsia="Times New Roman" w:hAnsi="Times New Roman" w:cs="Times New Roman"/>
        </w:rPr>
        <w:t>The GPC strongly recommends scheduling of the orals before the 7</w:t>
      </w:r>
      <w:r w:rsidRPr="007E0AB2">
        <w:rPr>
          <w:rFonts w:ascii="Times New Roman" w:eastAsia="Times New Roman" w:hAnsi="Times New Roman" w:cs="Times New Roman"/>
          <w:vertAlign w:val="superscript"/>
        </w:rPr>
        <w:t>th</w:t>
      </w:r>
      <w:r w:rsidRPr="007E0AB2">
        <w:rPr>
          <w:rFonts w:ascii="Times New Roman" w:eastAsia="Times New Roman" w:hAnsi="Times New Roman" w:cs="Times New Roman"/>
        </w:rPr>
        <w:t xml:space="preserve"> week of the semester to allow time for additional work to be completed, if necessary (see Provisional Pass below).  </w:t>
      </w:r>
      <w:r w:rsidRPr="007E0AB2">
        <w:rPr>
          <w:rFonts w:ascii="Times New Roman" w:eastAsia="Times New Roman" w:hAnsi="Times New Roman" w:cs="Times New Roman"/>
          <w:color w:val="000000"/>
        </w:rPr>
        <w:t xml:space="preserve">Supervisory Committees must notify the Office of Research and Graduate Programs via the Graduate Program Specialist of the outcome of </w:t>
      </w:r>
      <w:r w:rsidRPr="007E0AB2">
        <w:rPr>
          <w:rFonts w:ascii="Times New Roman" w:eastAsia="Times New Roman" w:hAnsi="Times New Roman" w:cs="Times New Roman"/>
          <w:color w:val="000000"/>
          <w:u w:val="single"/>
        </w:rPr>
        <w:t>any</w:t>
      </w:r>
      <w:r w:rsidRPr="007E0AB2">
        <w:rPr>
          <w:rFonts w:ascii="Times New Roman" w:eastAsia="Times New Roman" w:hAnsi="Times New Roman" w:cs="Times New Roman"/>
          <w:color w:val="000000"/>
        </w:rPr>
        <w:t xml:space="preserve"> preliminary exam attempt.</w:t>
      </w:r>
    </w:p>
    <w:p w14:paraId="1C898A48" w14:textId="77777777" w:rsidR="007E0AB2" w:rsidRPr="007E0AB2" w:rsidRDefault="007E0AB2" w:rsidP="007E0AB2">
      <w:pPr>
        <w:numPr>
          <w:ilvl w:val="0"/>
          <w:numId w:val="17"/>
        </w:numPr>
        <w:ind w:left="720"/>
        <w:rPr>
          <w:rFonts w:ascii="Times New Roman" w:eastAsia="Times New Roman" w:hAnsi="Times New Roman" w:cs="Times New Roman"/>
          <w:b/>
          <w:bCs/>
        </w:rPr>
      </w:pPr>
      <w:r w:rsidRPr="007E0AB2">
        <w:rPr>
          <w:rFonts w:ascii="Times New Roman" w:eastAsia="Calibri" w:hAnsi="Times New Roman" w:cs="Times New Roman"/>
          <w:b/>
          <w:bCs/>
          <w:color w:val="000000"/>
        </w:rPr>
        <w:t xml:space="preserve">No student may make more than two attempts to pass the preliminary exams. </w:t>
      </w:r>
    </w:p>
    <w:p w14:paraId="638AB549" w14:textId="77777777" w:rsidR="007E0AB2" w:rsidRPr="007E0AB2" w:rsidRDefault="007E0AB2" w:rsidP="007E0AB2">
      <w:pPr>
        <w:numPr>
          <w:ilvl w:val="0"/>
          <w:numId w:val="15"/>
        </w:numPr>
        <w:ind w:left="720"/>
        <w:rPr>
          <w:rFonts w:ascii="Times New Roman" w:eastAsia="Times New Roman" w:hAnsi="Times New Roman" w:cs="Times New Roman"/>
        </w:rPr>
      </w:pPr>
      <w:r w:rsidRPr="007E0AB2">
        <w:rPr>
          <w:rFonts w:ascii="Times New Roman" w:eastAsia="Times New Roman" w:hAnsi="Times New Roman" w:cs="Times New Roman"/>
        </w:rPr>
        <w:t>Upon successful completion, Major Professors must submit the signed Preliminary Exam form to the Graduate Program Specialist.</w:t>
      </w:r>
    </w:p>
    <w:p w14:paraId="5B599626" w14:textId="77777777" w:rsidR="007E0AB2" w:rsidRDefault="007E0AB2" w:rsidP="007E0AB2">
      <w:pPr>
        <w:numPr>
          <w:ilvl w:val="0"/>
          <w:numId w:val="15"/>
        </w:numPr>
        <w:ind w:left="720"/>
        <w:rPr>
          <w:rFonts w:ascii="Times New Roman" w:eastAsia="Times New Roman" w:hAnsi="Times New Roman" w:cs="Times New Roman"/>
          <w:bCs/>
        </w:rPr>
      </w:pPr>
      <w:r w:rsidRPr="007E0AB2">
        <w:rPr>
          <w:rFonts w:ascii="Times New Roman" w:eastAsia="Times New Roman" w:hAnsi="Times New Roman" w:cs="Times New Roman"/>
          <w:bCs/>
        </w:rPr>
        <w:t>Possible outcomes of the preliminary examination are:</w:t>
      </w:r>
    </w:p>
    <w:p w14:paraId="4BBB084D" w14:textId="177AB9B5" w:rsidR="00B53633" w:rsidRPr="007E0AB2" w:rsidRDefault="00B53633" w:rsidP="00B53633">
      <w:pPr>
        <w:ind w:left="720"/>
        <w:rPr>
          <w:rFonts w:ascii="Times New Roman" w:eastAsia="Times New Roman" w:hAnsi="Times New Roman" w:cs="Times New Roman"/>
          <w:bCs/>
        </w:rPr>
      </w:pPr>
    </w:p>
    <w:p w14:paraId="16E20779" w14:textId="77777777" w:rsidR="007E0AB2" w:rsidRPr="007E0AB2" w:rsidRDefault="007E0AB2" w:rsidP="00B53633">
      <w:pPr>
        <w:ind w:left="900" w:hanging="540"/>
        <w:rPr>
          <w:rFonts w:ascii="Times New Roman" w:eastAsia="Times New Roman" w:hAnsi="Times New Roman" w:cs="Times New Roman"/>
          <w:b/>
          <w:bCs/>
        </w:rPr>
      </w:pPr>
      <w:r w:rsidRPr="007E0AB2">
        <w:rPr>
          <w:rFonts w:ascii="Times New Roman" w:eastAsia="Times New Roman" w:hAnsi="Times New Roman" w:cs="Times New Roman"/>
          <w:b/>
          <w:bCs/>
          <w:i/>
          <w:u w:val="single"/>
        </w:rPr>
        <w:t>Pass:</w:t>
      </w:r>
      <w:r w:rsidRPr="007E0AB2">
        <w:rPr>
          <w:rFonts w:ascii="Times New Roman" w:eastAsia="Times New Roman" w:hAnsi="Times New Roman" w:cs="Times New Roman"/>
          <w:b/>
          <w:bCs/>
          <w:i/>
        </w:rPr>
        <w:t xml:space="preserve">  </w:t>
      </w:r>
      <w:r w:rsidRPr="007E0AB2">
        <w:rPr>
          <w:rFonts w:ascii="Times New Roman" w:eastAsia="Times New Roman" w:hAnsi="Times New Roman" w:cs="Times New Roman"/>
          <w:bCs/>
        </w:rPr>
        <w:t>The student is considered prepared to continue work towards completion of the Qualifying Examinations and will complete a dissertation proposal before the end of the spring semester of the third year. The student should move to Part II of the examination process to be admitted to candidacy.</w:t>
      </w:r>
    </w:p>
    <w:p w14:paraId="7845745C" w14:textId="77777777" w:rsidR="007E0AB2" w:rsidRPr="007E0AB2" w:rsidRDefault="007E0AB2" w:rsidP="00B53633">
      <w:pPr>
        <w:ind w:left="900" w:hanging="540"/>
        <w:rPr>
          <w:rFonts w:ascii="Times New Roman" w:eastAsia="Times New Roman" w:hAnsi="Times New Roman" w:cs="Times New Roman"/>
          <w:b/>
          <w:bCs/>
          <w:i/>
        </w:rPr>
      </w:pPr>
    </w:p>
    <w:p w14:paraId="1B8DF199" w14:textId="77777777" w:rsidR="007E0AB2" w:rsidRPr="007E0AB2" w:rsidRDefault="007E0AB2" w:rsidP="00B53633">
      <w:pPr>
        <w:widowControl/>
        <w:ind w:left="900" w:hanging="540"/>
        <w:contextualSpacing/>
        <w:rPr>
          <w:rFonts w:ascii="Times New Roman" w:eastAsia="Times New Roman" w:hAnsi="Times New Roman" w:cs="Times New Roman"/>
          <w:b/>
          <w:bCs/>
          <w:u w:val="single"/>
        </w:rPr>
      </w:pPr>
      <w:bookmarkStart w:id="5" w:name="_Hlk166785654"/>
      <w:r w:rsidRPr="007E0AB2">
        <w:rPr>
          <w:rFonts w:ascii="Times New Roman" w:eastAsia="Times New Roman" w:hAnsi="Times New Roman" w:cs="Times New Roman"/>
          <w:b/>
          <w:bCs/>
          <w:i/>
          <w:u w:val="single"/>
        </w:rPr>
        <w:t>Provisional Pass with Additional Work to be Completed:</w:t>
      </w:r>
      <w:r w:rsidRPr="007E0AB2">
        <w:rPr>
          <w:rFonts w:ascii="Times New Roman" w:eastAsia="Times New Roman" w:hAnsi="Times New Roman" w:cs="Times New Roman"/>
          <w:b/>
          <w:bCs/>
          <w:u w:val="single"/>
        </w:rPr>
        <w:t xml:space="preserve">  </w:t>
      </w:r>
    </w:p>
    <w:p w14:paraId="2F7A3DF2" w14:textId="77777777" w:rsidR="007E0AB2" w:rsidRPr="007E0AB2" w:rsidRDefault="007E0AB2" w:rsidP="006602DC">
      <w:pPr>
        <w:widowControl/>
        <w:numPr>
          <w:ilvl w:val="0"/>
          <w:numId w:val="44"/>
        </w:numPr>
        <w:ind w:left="900" w:hanging="540"/>
        <w:contextualSpacing/>
        <w:rPr>
          <w:rFonts w:ascii="Times New Roman" w:eastAsia="Times New Roman" w:hAnsi="Times New Roman" w:cs="Times New Roman"/>
          <w:color w:val="000000"/>
        </w:rPr>
      </w:pPr>
      <w:r w:rsidRPr="007E0AB2">
        <w:rPr>
          <w:rFonts w:ascii="Times New Roman" w:eastAsia="Times New Roman" w:hAnsi="Times New Roman" w:cs="Times New Roman"/>
          <w:bCs/>
        </w:rPr>
        <w:t xml:space="preserve">If deficiencies were noted in content-specific areas that are deemed correctable by the committee, the Supervisory Committee may request and define additional work to remedy these deficiencies. </w:t>
      </w:r>
    </w:p>
    <w:p w14:paraId="7FA72BB3" w14:textId="77777777" w:rsidR="007E0AB2" w:rsidRPr="007E0AB2" w:rsidRDefault="007E0AB2" w:rsidP="006602DC">
      <w:pPr>
        <w:widowControl/>
        <w:numPr>
          <w:ilvl w:val="0"/>
          <w:numId w:val="44"/>
        </w:numPr>
        <w:spacing w:after="160" w:line="259" w:lineRule="auto"/>
        <w:ind w:left="900" w:hanging="540"/>
        <w:contextualSpacing/>
        <w:rPr>
          <w:rFonts w:ascii="Times New Roman" w:eastAsia="Calibri" w:hAnsi="Times New Roman" w:cs="Times New Roman"/>
        </w:rPr>
      </w:pPr>
      <w:r w:rsidRPr="007E0AB2">
        <w:rPr>
          <w:rFonts w:ascii="Times New Roman" w:eastAsia="Calibri" w:hAnsi="Times New Roman" w:cs="Times New Roman"/>
        </w:rPr>
        <w:lastRenderedPageBreak/>
        <w:t xml:space="preserve">A Provisional Pass from a majority of the committee </w:t>
      </w:r>
      <w:r w:rsidRPr="007E0AB2">
        <w:rPr>
          <w:rFonts w:ascii="Times New Roman" w:eastAsia="Calibri" w:hAnsi="Times New Roman" w:cs="Times New Roman"/>
          <w:u w:val="single"/>
        </w:rPr>
        <w:t>must</w:t>
      </w:r>
      <w:r w:rsidRPr="007E0AB2">
        <w:rPr>
          <w:rFonts w:ascii="Times New Roman" w:eastAsia="Calibri" w:hAnsi="Times New Roman" w:cs="Times New Roman"/>
        </w:rPr>
        <w:t xml:space="preserve"> be accompanied by a written committee report submitted with the departmental report form and describe the reasons for the decision. This report will be provided to the student.</w:t>
      </w:r>
    </w:p>
    <w:bookmarkEnd w:id="5"/>
    <w:p w14:paraId="4B447A79" w14:textId="77777777" w:rsidR="007E0AB2" w:rsidRPr="007E0AB2" w:rsidRDefault="007E0AB2" w:rsidP="006602DC">
      <w:pPr>
        <w:numPr>
          <w:ilvl w:val="0"/>
          <w:numId w:val="44"/>
        </w:numPr>
        <w:ind w:left="900" w:hanging="540"/>
        <w:rPr>
          <w:rFonts w:ascii="Times New Roman" w:eastAsia="Times New Roman" w:hAnsi="Times New Roman" w:cs="Times New Roman"/>
          <w:bCs/>
        </w:rPr>
      </w:pPr>
      <w:r w:rsidRPr="007E0AB2">
        <w:rPr>
          <w:rFonts w:ascii="Times New Roman" w:eastAsia="Times New Roman" w:hAnsi="Times New Roman" w:cs="Times New Roman"/>
          <w:bCs/>
        </w:rPr>
        <w:t xml:space="preserve">Remedies depend on the degree of deficiency and may consist of assignments such as revision of an examination question(s) and assessment by oral and/or written examination, writing a paper, or presentation of a seminar. </w:t>
      </w:r>
    </w:p>
    <w:p w14:paraId="1D1B44F5" w14:textId="77777777" w:rsidR="007E0AB2" w:rsidRPr="007E0AB2" w:rsidRDefault="007E0AB2" w:rsidP="006602DC">
      <w:pPr>
        <w:numPr>
          <w:ilvl w:val="0"/>
          <w:numId w:val="44"/>
        </w:numPr>
        <w:ind w:left="900" w:hanging="540"/>
        <w:rPr>
          <w:rFonts w:ascii="Times New Roman" w:eastAsia="Times New Roman" w:hAnsi="Times New Roman" w:cs="Times New Roman"/>
          <w:bCs/>
        </w:rPr>
      </w:pPr>
      <w:r w:rsidRPr="007E0AB2">
        <w:rPr>
          <w:rFonts w:ascii="Times New Roman" w:eastAsia="Times New Roman" w:hAnsi="Times New Roman" w:cs="Times New Roman"/>
          <w:color w:val="000000"/>
        </w:rPr>
        <w:t xml:space="preserve">To receive a grade of “Pass”, all additional work must be deemed adequate by a majority of the Supervisory Committee by the final day of the semester that the student registered for IHS 8960. Successful completion of any additional work requested by the committee does not constitute a second attempt of the exams, provided that all additional work is approved by a majority of the committee by last day of the semester. If a majority of the Supervisory Committee agrees that the student has not adequately addressed the deficiencies in the semester a student has registered for the exam a grade of “Fail” will be posted for </w:t>
      </w:r>
      <w:r w:rsidRPr="007E0AB2">
        <w:rPr>
          <w:rFonts w:ascii="Times New Roman" w:eastAsia="Times New Roman" w:hAnsi="Times New Roman" w:cs="Times New Roman"/>
        </w:rPr>
        <w:t>IHS 8960.</w:t>
      </w:r>
    </w:p>
    <w:p w14:paraId="3A312C0B" w14:textId="77777777" w:rsidR="007E0AB2" w:rsidRPr="007E0AB2" w:rsidRDefault="007E0AB2" w:rsidP="00B53633">
      <w:pPr>
        <w:ind w:left="900" w:hanging="540"/>
        <w:rPr>
          <w:rFonts w:ascii="Times New Roman" w:eastAsia="Times New Roman" w:hAnsi="Times New Roman" w:cs="Times New Roman"/>
          <w:bCs/>
        </w:rPr>
      </w:pPr>
    </w:p>
    <w:p w14:paraId="0B736EF3" w14:textId="77777777" w:rsidR="007E0AB2" w:rsidRPr="007E0AB2" w:rsidRDefault="007E0AB2" w:rsidP="00B53633">
      <w:pPr>
        <w:ind w:left="900" w:hanging="540"/>
        <w:rPr>
          <w:rFonts w:ascii="Times New Roman" w:eastAsia="Times New Roman" w:hAnsi="Times New Roman" w:cs="Times New Roman"/>
          <w:bCs/>
          <w:u w:val="single"/>
        </w:rPr>
      </w:pPr>
      <w:r w:rsidRPr="007E0AB2">
        <w:rPr>
          <w:rFonts w:ascii="Times New Roman" w:eastAsia="Times New Roman" w:hAnsi="Times New Roman" w:cs="Times New Roman"/>
          <w:b/>
          <w:bCs/>
          <w:i/>
          <w:u w:val="single"/>
        </w:rPr>
        <w:t>Fail:</w:t>
      </w:r>
      <w:r w:rsidRPr="007E0AB2">
        <w:rPr>
          <w:rFonts w:ascii="Times New Roman" w:eastAsia="Times New Roman" w:hAnsi="Times New Roman" w:cs="Times New Roman"/>
          <w:b/>
          <w:bCs/>
          <w:u w:val="single"/>
        </w:rPr>
        <w:t xml:space="preserve">  </w:t>
      </w:r>
    </w:p>
    <w:p w14:paraId="667428A8" w14:textId="77777777" w:rsidR="007E0AB2" w:rsidRPr="007E0AB2" w:rsidRDefault="007E0AB2" w:rsidP="006602DC">
      <w:pPr>
        <w:numPr>
          <w:ilvl w:val="1"/>
          <w:numId w:val="50"/>
        </w:numPr>
        <w:ind w:left="900" w:hanging="540"/>
        <w:rPr>
          <w:rFonts w:ascii="Times New Roman" w:eastAsia="Times New Roman" w:hAnsi="Times New Roman" w:cs="Times New Roman"/>
          <w:bCs/>
        </w:rPr>
      </w:pPr>
      <w:r w:rsidRPr="007E0AB2">
        <w:rPr>
          <w:rFonts w:ascii="Times New Roman" w:eastAsia="Times New Roman" w:hAnsi="Times New Roman" w:cs="Times New Roman"/>
          <w:bCs/>
        </w:rPr>
        <w:t xml:space="preserve">If a majority of the Supervisory Committee agrees that a student has failed the exam either at the initial examination or after additional work was assigned, a grade of “Fail” will be given. </w:t>
      </w:r>
    </w:p>
    <w:p w14:paraId="1148A0B5" w14:textId="77777777" w:rsidR="007E0AB2" w:rsidRPr="007E0AB2" w:rsidRDefault="007E0AB2" w:rsidP="006602DC">
      <w:pPr>
        <w:numPr>
          <w:ilvl w:val="1"/>
          <w:numId w:val="50"/>
        </w:numPr>
        <w:ind w:left="900" w:hanging="540"/>
        <w:rPr>
          <w:rFonts w:ascii="Times New Roman" w:eastAsia="Times New Roman" w:hAnsi="Times New Roman" w:cs="Times New Roman"/>
          <w:bCs/>
        </w:rPr>
      </w:pPr>
      <w:r w:rsidRPr="007E0AB2">
        <w:rPr>
          <w:rFonts w:ascii="Times New Roman" w:eastAsia="Times New Roman" w:hAnsi="Times New Roman" w:cs="Times New Roman"/>
          <w:bCs/>
        </w:rPr>
        <w:t xml:space="preserve">If a grade of fail is assigned by </w:t>
      </w:r>
      <w:r w:rsidRPr="007E0AB2">
        <w:rPr>
          <w:rFonts w:ascii="Times New Roman" w:eastAsia="Calibri" w:hAnsi="Times New Roman" w:cs="Times New Roman"/>
        </w:rPr>
        <w:t xml:space="preserve">a majority of the committee, it </w:t>
      </w:r>
      <w:r w:rsidRPr="007E0AB2">
        <w:rPr>
          <w:rFonts w:ascii="Times New Roman" w:eastAsia="Calibri" w:hAnsi="Times New Roman" w:cs="Times New Roman"/>
          <w:u w:val="single"/>
        </w:rPr>
        <w:t>must</w:t>
      </w:r>
      <w:r w:rsidRPr="007E0AB2">
        <w:rPr>
          <w:rFonts w:ascii="Times New Roman" w:eastAsia="Calibri" w:hAnsi="Times New Roman" w:cs="Times New Roman"/>
        </w:rPr>
        <w:t xml:space="preserve"> be accompanied by a written committee report submitted to the Graduate Program Specialist with the departmental report form and </w:t>
      </w:r>
      <w:r w:rsidRPr="007E0AB2">
        <w:rPr>
          <w:rFonts w:ascii="Times New Roman" w:eastAsia="Calibri" w:hAnsi="Times New Roman" w:cs="Times New Roman"/>
          <w:u w:val="single"/>
        </w:rPr>
        <w:t>describe the reasons for the decision</w:t>
      </w:r>
      <w:r w:rsidRPr="007E0AB2">
        <w:rPr>
          <w:rFonts w:ascii="Times New Roman" w:eastAsia="Calibri" w:hAnsi="Times New Roman" w:cs="Times New Roman"/>
        </w:rPr>
        <w:t>. This report will be provided to the student.</w:t>
      </w:r>
    </w:p>
    <w:p w14:paraId="2A49F3E8" w14:textId="77777777" w:rsidR="007E0AB2" w:rsidRPr="007E0AB2" w:rsidRDefault="007E0AB2" w:rsidP="006602DC">
      <w:pPr>
        <w:numPr>
          <w:ilvl w:val="1"/>
          <w:numId w:val="50"/>
        </w:numPr>
        <w:ind w:left="900" w:hanging="540"/>
        <w:rPr>
          <w:rFonts w:ascii="Times New Roman" w:eastAsia="Times New Roman" w:hAnsi="Times New Roman" w:cs="Times New Roman"/>
          <w:bCs/>
        </w:rPr>
      </w:pPr>
      <w:r w:rsidRPr="007E0AB2">
        <w:rPr>
          <w:rFonts w:ascii="Times New Roman" w:eastAsia="Times New Roman" w:hAnsi="Times New Roman" w:cs="Times New Roman"/>
          <w:bCs/>
        </w:rPr>
        <w:t xml:space="preserve">The supervisory committee must decide by majority vote among the following options:  </w:t>
      </w:r>
    </w:p>
    <w:p w14:paraId="721ECEF0" w14:textId="77777777" w:rsidR="007E0AB2" w:rsidRPr="007E0AB2" w:rsidRDefault="007E0AB2" w:rsidP="006602DC">
      <w:pPr>
        <w:numPr>
          <w:ilvl w:val="0"/>
          <w:numId w:val="51"/>
        </w:numPr>
        <w:ind w:left="900" w:hanging="540"/>
        <w:rPr>
          <w:rFonts w:ascii="Times New Roman" w:eastAsia="Times New Roman" w:hAnsi="Times New Roman" w:cs="Times New Roman"/>
          <w:b/>
        </w:rPr>
      </w:pPr>
      <w:r w:rsidRPr="007E0AB2">
        <w:rPr>
          <w:rFonts w:ascii="Times New Roman" w:eastAsia="Times New Roman" w:hAnsi="Times New Roman" w:cs="Times New Roman"/>
          <w:b/>
        </w:rPr>
        <w:t xml:space="preserve">Dismissal from the Graduate Program. </w:t>
      </w:r>
    </w:p>
    <w:p w14:paraId="22F5CE37" w14:textId="77777777" w:rsidR="007E0AB2" w:rsidRPr="007E0AB2" w:rsidRDefault="007E0AB2" w:rsidP="006602DC">
      <w:pPr>
        <w:numPr>
          <w:ilvl w:val="0"/>
          <w:numId w:val="51"/>
        </w:numPr>
        <w:ind w:left="900" w:hanging="540"/>
        <w:rPr>
          <w:rFonts w:ascii="Times New Roman" w:eastAsia="Times New Roman" w:hAnsi="Times New Roman" w:cs="Times New Roman"/>
        </w:rPr>
      </w:pPr>
      <w:r w:rsidRPr="007E0AB2">
        <w:rPr>
          <w:rFonts w:ascii="Times New Roman" w:eastAsia="Times New Roman" w:hAnsi="Times New Roman" w:cs="Times New Roman"/>
          <w:b/>
        </w:rPr>
        <w:t>Terminal coursework-based MS degree.</w:t>
      </w:r>
      <w:r w:rsidRPr="007E0AB2">
        <w:rPr>
          <w:rFonts w:ascii="Times New Roman" w:eastAsia="Times New Roman" w:hAnsi="Times New Roman" w:cs="Times New Roman"/>
          <w:bCs/>
        </w:rPr>
        <w:t xml:space="preserve"> This option requires the completion of 21 graded graduate credit hours. </w:t>
      </w:r>
    </w:p>
    <w:p w14:paraId="4AF4E5BA" w14:textId="77777777" w:rsidR="007E0AB2" w:rsidRPr="007E0AB2" w:rsidRDefault="007E0AB2" w:rsidP="006602DC">
      <w:pPr>
        <w:numPr>
          <w:ilvl w:val="0"/>
          <w:numId w:val="51"/>
        </w:numPr>
        <w:ind w:left="900" w:hanging="540"/>
        <w:rPr>
          <w:rFonts w:ascii="Times New Roman" w:eastAsia="Times New Roman" w:hAnsi="Times New Roman" w:cs="Times New Roman"/>
        </w:rPr>
      </w:pPr>
      <w:r w:rsidRPr="007E0AB2">
        <w:rPr>
          <w:rFonts w:ascii="Times New Roman" w:eastAsia="Times New Roman" w:hAnsi="Times New Roman" w:cs="Times New Roman"/>
          <w:b/>
        </w:rPr>
        <w:t>Retake the exams.</w:t>
      </w:r>
      <w:r w:rsidRPr="007E0AB2">
        <w:rPr>
          <w:rFonts w:ascii="Times New Roman" w:eastAsia="Times New Roman" w:hAnsi="Times New Roman" w:cs="Times New Roman"/>
          <w:bCs/>
        </w:rPr>
        <w:t xml:space="preserve"> The opportunity to retake exams after an initial failure is not automatic. If re-examination is supported by a majority of the Supervisory Committee the student must re-register for IHS 8960. This re-examination constitutes a second attempt. </w:t>
      </w:r>
      <w:r w:rsidRPr="007E0AB2">
        <w:rPr>
          <w:rFonts w:ascii="Times New Roman" w:eastAsia="Calibri" w:hAnsi="Times New Roman" w:cs="Times New Roman"/>
          <w:color w:val="000000"/>
        </w:rPr>
        <w:t>The second attempt at the preliminary exam shall occur no sooner than six full class weeks after the results of the first attempt are shared with the student. For the purpose of this policy, a “full class week” is defined as a week with five days during which classes are held at FSU</w:t>
      </w:r>
      <w:r w:rsidRPr="007E0AB2">
        <w:rPr>
          <w:rFonts w:ascii="Times New Roman" w:eastAsia="Calibri" w:hAnsi="Times New Roman" w:cs="Times New Roman"/>
          <w:b/>
          <w:bCs/>
          <w:color w:val="000000"/>
        </w:rPr>
        <w:t>. If a student is permitted to make a second exam attempt, there is no option for a provisional pass.</w:t>
      </w:r>
      <w:r w:rsidRPr="007E0AB2">
        <w:rPr>
          <w:rFonts w:ascii="Times New Roman" w:eastAsia="Calibri" w:hAnsi="Times New Roman" w:cs="Times New Roman"/>
          <w:color w:val="000000"/>
        </w:rPr>
        <w:t xml:space="preserve"> After the second attempt a grade of “Pass” or “Fail” must be given. No student may make more than two attempts to pass the preliminary exams. </w:t>
      </w:r>
    </w:p>
    <w:p w14:paraId="301DF0EE" w14:textId="77777777" w:rsidR="007E0AB2" w:rsidRPr="007E0AB2" w:rsidRDefault="007E0AB2" w:rsidP="00B53633">
      <w:pPr>
        <w:ind w:left="900" w:hanging="540"/>
        <w:rPr>
          <w:rFonts w:ascii="Times New Roman" w:eastAsia="Times New Roman" w:hAnsi="Times New Roman" w:cs="Times New Roman"/>
        </w:rPr>
      </w:pPr>
    </w:p>
    <w:p w14:paraId="07B0A492" w14:textId="77777777" w:rsidR="007E0AB2" w:rsidRPr="007E0AB2" w:rsidRDefault="007E0AB2" w:rsidP="007E0AB2">
      <w:pPr>
        <w:rPr>
          <w:rFonts w:ascii="Times New Roman" w:eastAsia="Times New Roman" w:hAnsi="Times New Roman" w:cs="Times New Roman"/>
          <w:b/>
        </w:rPr>
      </w:pPr>
      <w:r w:rsidRPr="007E0AB2">
        <w:rPr>
          <w:rFonts w:ascii="Times New Roman" w:eastAsia="Times New Roman" w:hAnsi="Times New Roman" w:cs="Times New Roman"/>
          <w:b/>
        </w:rPr>
        <w:t>2.5.2 Part II. The Research Proposal</w:t>
      </w:r>
    </w:p>
    <w:p w14:paraId="1EA61ACE" w14:textId="77777777" w:rsidR="007E0AB2" w:rsidRPr="007E0AB2" w:rsidRDefault="007E0AB2" w:rsidP="006602DC">
      <w:pPr>
        <w:numPr>
          <w:ilvl w:val="0"/>
          <w:numId w:val="42"/>
        </w:numPr>
        <w:rPr>
          <w:rFonts w:ascii="Times New Roman" w:eastAsia="Times New Roman" w:hAnsi="Times New Roman" w:cs="Times New Roman"/>
          <w:bCs/>
        </w:rPr>
      </w:pPr>
      <w:r w:rsidRPr="007E0AB2">
        <w:rPr>
          <w:rFonts w:ascii="Times New Roman" w:eastAsia="Times New Roman" w:hAnsi="Times New Roman" w:cs="Times New Roman"/>
          <w:bCs/>
        </w:rPr>
        <w:t>The requirement for writing and presentation of the dissertation proposal is designed to assess the student's preparedness for and abilities to perform valid and meaningful scientific research. These abilities include, but are not limited to, the following: integration of concepts and knowledge in conceiving a scientifically viable and significant research proposition, selection and critical evaluation of the literature, application of knowledge of techniques appropriate to the proposed research and their limitations, and demonstration of communication skills, including basic writing skills and the practice of sound scientific style in written and oral communications.</w:t>
      </w:r>
    </w:p>
    <w:p w14:paraId="655F194A" w14:textId="77777777" w:rsidR="007E0AB2" w:rsidRPr="007E0AB2" w:rsidRDefault="007E0AB2" w:rsidP="007E0AB2">
      <w:pPr>
        <w:numPr>
          <w:ilvl w:val="0"/>
          <w:numId w:val="16"/>
        </w:numPr>
        <w:rPr>
          <w:rFonts w:ascii="Times New Roman" w:eastAsia="Times New Roman" w:hAnsi="Times New Roman" w:cs="Times New Roman"/>
        </w:rPr>
      </w:pPr>
      <w:r w:rsidRPr="007E0AB2">
        <w:rPr>
          <w:rFonts w:ascii="Times New Roman" w:eastAsia="Times New Roman" w:hAnsi="Times New Roman" w:cs="Times New Roman"/>
        </w:rPr>
        <w:t xml:space="preserve">After completion of the Preliminary Exam (part I of the qualifying exam), students enroll in IHS 5503 Proposal Development (1 hr.). During the enrolled semester, students will submit a written proposal for their dissertation research and orally defend it before their supervisory committee. It is important that students defend their proposal in the semester that they register for IHS 5503. </w:t>
      </w:r>
    </w:p>
    <w:p w14:paraId="0C5A1E87" w14:textId="2FD4A464" w:rsidR="007E0AB2" w:rsidRPr="00402A42" w:rsidRDefault="007E0AB2" w:rsidP="007E0AB2">
      <w:pPr>
        <w:numPr>
          <w:ilvl w:val="0"/>
          <w:numId w:val="16"/>
        </w:numPr>
        <w:rPr>
          <w:rFonts w:ascii="Times New Roman" w:eastAsia="Times New Roman" w:hAnsi="Times New Roman" w:cs="Times New Roman"/>
        </w:rPr>
      </w:pPr>
      <w:r w:rsidRPr="007E0AB2">
        <w:rPr>
          <w:rFonts w:ascii="Times New Roman" w:eastAsia="Times New Roman" w:hAnsi="Times New Roman" w:cs="Times New Roman"/>
        </w:rPr>
        <w:t xml:space="preserve">The proposal </w:t>
      </w:r>
      <w:r w:rsidR="00FD1436">
        <w:rPr>
          <w:rFonts w:ascii="Times New Roman" w:eastAsia="Times New Roman" w:hAnsi="Times New Roman" w:cs="Times New Roman"/>
        </w:rPr>
        <w:t>is to</w:t>
      </w:r>
      <w:r w:rsidRPr="007E0AB2">
        <w:rPr>
          <w:rFonts w:ascii="Times New Roman" w:eastAsia="Times New Roman" w:hAnsi="Times New Roman" w:cs="Times New Roman"/>
        </w:rPr>
        <w:t xml:space="preserve"> be written in close consultation with your Major Professor and in communication with your committee members and be </w:t>
      </w:r>
      <w:r w:rsidRPr="00402A42">
        <w:rPr>
          <w:rFonts w:ascii="Times New Roman" w:eastAsia="Times New Roman" w:hAnsi="Times New Roman" w:cs="Times New Roman"/>
        </w:rPr>
        <w:t>written using the format of</w:t>
      </w:r>
      <w:r w:rsidRPr="007E0AB2">
        <w:rPr>
          <w:rFonts w:ascii="Times New Roman" w:eastAsia="Times New Roman" w:hAnsi="Times New Roman" w:cs="Times New Roman"/>
          <w:u w:val="single"/>
        </w:rPr>
        <w:t xml:space="preserve"> </w:t>
      </w:r>
      <w:r w:rsidR="00402A42" w:rsidRPr="00402A42">
        <w:rPr>
          <w:rFonts w:ascii="Times New Roman" w:hAnsi="Times New Roman" w:cs="Times New Roman"/>
          <w:color w:val="001D35"/>
          <w:shd w:val="clear" w:color="auto" w:fill="FFFFFF"/>
        </w:rPr>
        <w:t xml:space="preserve">Ruth L. Kirschstein National Research Service Award (NRSA) Individual Predoctoral Fellowship </w:t>
      </w:r>
      <w:r w:rsidR="00402A42">
        <w:rPr>
          <w:rFonts w:ascii="Times New Roman" w:hAnsi="Times New Roman" w:cs="Times New Roman"/>
          <w:color w:val="001D35"/>
          <w:shd w:val="clear" w:color="auto" w:fill="FFFFFF"/>
        </w:rPr>
        <w:t xml:space="preserve">(F31) </w:t>
      </w:r>
      <w:r w:rsidR="00402A42" w:rsidRPr="00402A42">
        <w:rPr>
          <w:rFonts w:ascii="Times New Roman" w:hAnsi="Times New Roman" w:cs="Times New Roman"/>
          <w:color w:val="001D35"/>
          <w:shd w:val="clear" w:color="auto" w:fill="FFFFFF"/>
        </w:rPr>
        <w:t>provided by the </w:t>
      </w:r>
      <w:hyperlink r:id="rId16" w:history="1">
        <w:r w:rsidR="00402A42" w:rsidRPr="00402A42">
          <w:rPr>
            <w:rFonts w:ascii="Times New Roman" w:hAnsi="Times New Roman" w:cs="Times New Roman"/>
            <w:color w:val="0B57D0"/>
            <w:u w:val="single"/>
            <w:shd w:val="clear" w:color="auto" w:fill="FFFFFF"/>
          </w:rPr>
          <w:t>National Institutes of Health (NIH)</w:t>
        </w:r>
      </w:hyperlink>
      <w:r w:rsidR="00402A42" w:rsidRPr="00402A42">
        <w:rPr>
          <w:rFonts w:ascii="Times New Roman" w:hAnsi="Times New Roman" w:cs="Times New Roman"/>
          <w:color w:val="001D35"/>
          <w:shd w:val="clear" w:color="auto" w:fill="FFFFFF"/>
        </w:rPr>
        <w:t>.</w:t>
      </w:r>
      <w:r w:rsidR="00402A42">
        <w:rPr>
          <w:rFonts w:ascii="Times New Roman" w:hAnsi="Times New Roman" w:cs="Times New Roman"/>
          <w:color w:val="001D35"/>
          <w:shd w:val="clear" w:color="auto" w:fill="FFFFFF"/>
        </w:rPr>
        <w:t xml:space="preserve"> </w:t>
      </w:r>
    </w:p>
    <w:p w14:paraId="7851D112" w14:textId="77777777" w:rsidR="007E0AB2" w:rsidRPr="007E0AB2" w:rsidRDefault="007E0AB2" w:rsidP="007E0AB2">
      <w:pPr>
        <w:numPr>
          <w:ilvl w:val="0"/>
          <w:numId w:val="16"/>
        </w:numPr>
        <w:rPr>
          <w:rFonts w:ascii="Times New Roman" w:eastAsia="Times New Roman" w:hAnsi="Times New Roman" w:cs="Times New Roman"/>
        </w:rPr>
      </w:pPr>
      <w:r w:rsidRPr="007E0AB2">
        <w:rPr>
          <w:rFonts w:ascii="Times New Roman" w:eastAsia="Times New Roman" w:hAnsi="Times New Roman" w:cs="Times New Roman"/>
        </w:rPr>
        <w:t xml:space="preserve">The defense of the proposal should occur in the fall of the third year but must occur </w:t>
      </w:r>
      <w:r w:rsidRPr="007E0AB2">
        <w:rPr>
          <w:rFonts w:ascii="Times New Roman" w:eastAsia="Times New Roman" w:hAnsi="Times New Roman" w:cs="Times New Roman"/>
          <w:b/>
          <w:u w:val="single"/>
        </w:rPr>
        <w:t>no later than spring of the third year</w:t>
      </w:r>
      <w:r w:rsidRPr="007E0AB2">
        <w:rPr>
          <w:rFonts w:ascii="Times New Roman" w:eastAsia="Times New Roman" w:hAnsi="Times New Roman" w:cs="Times New Roman"/>
        </w:rPr>
        <w:t xml:space="preserve">. </w:t>
      </w:r>
    </w:p>
    <w:p w14:paraId="75CE89EF" w14:textId="77777777" w:rsidR="007E0AB2" w:rsidRPr="007E0AB2" w:rsidRDefault="007E0AB2" w:rsidP="007E0AB2">
      <w:pPr>
        <w:numPr>
          <w:ilvl w:val="0"/>
          <w:numId w:val="16"/>
        </w:numPr>
        <w:rPr>
          <w:rFonts w:ascii="Times New Roman" w:eastAsia="Times New Roman" w:hAnsi="Times New Roman" w:cs="Times New Roman"/>
        </w:rPr>
      </w:pPr>
      <w:r w:rsidRPr="007E0AB2">
        <w:rPr>
          <w:rFonts w:ascii="Times New Roman" w:eastAsia="Times New Roman" w:hAnsi="Times New Roman" w:cs="Times New Roman"/>
          <w:bCs/>
        </w:rPr>
        <w:t>The proposal document should be submitted to the committee at least two weeks prior to the oral defense date.</w:t>
      </w:r>
    </w:p>
    <w:p w14:paraId="0F8E9355" w14:textId="77777777" w:rsidR="007E0AB2" w:rsidRPr="007E0AB2" w:rsidRDefault="007E0AB2" w:rsidP="007E0AB2">
      <w:pPr>
        <w:numPr>
          <w:ilvl w:val="0"/>
          <w:numId w:val="16"/>
        </w:numPr>
        <w:rPr>
          <w:rFonts w:ascii="Times New Roman" w:eastAsia="Times New Roman" w:hAnsi="Times New Roman" w:cs="Times New Roman"/>
        </w:rPr>
      </w:pPr>
      <w:r w:rsidRPr="007E0AB2">
        <w:rPr>
          <w:rFonts w:ascii="Times New Roman" w:eastAsia="Times New Roman" w:hAnsi="Times New Roman" w:cs="Times New Roman"/>
          <w:bCs/>
        </w:rPr>
        <w:lastRenderedPageBreak/>
        <w:t xml:space="preserve">The student is responsible for scheduling the time and date of the oral defense of the proposal with the Supervisory Committee. A two-hour period should be scheduled for the presentation and assessment. The examination period consists of two parts, a 30-40-minute oral PowerPoint presentation of the proposal by the student, followed by a questioning period. </w:t>
      </w:r>
    </w:p>
    <w:p w14:paraId="6BB6E0F1" w14:textId="77777777" w:rsidR="007E0AB2" w:rsidRPr="007E0AB2" w:rsidRDefault="007E0AB2" w:rsidP="007E0AB2">
      <w:pPr>
        <w:numPr>
          <w:ilvl w:val="0"/>
          <w:numId w:val="16"/>
        </w:numPr>
        <w:rPr>
          <w:rFonts w:ascii="Times New Roman" w:eastAsia="Times New Roman" w:hAnsi="Times New Roman" w:cs="Times New Roman"/>
          <w:bCs/>
        </w:rPr>
      </w:pPr>
      <w:r w:rsidRPr="007E0AB2">
        <w:rPr>
          <w:rFonts w:ascii="Times New Roman" w:eastAsia="Times New Roman" w:hAnsi="Times New Roman" w:cs="Times New Roman"/>
          <w:bCs/>
        </w:rPr>
        <w:t>The Major Professor (with the vote of the Supervisory Committee) must report the results of the Qualifying Examinations and the vote for Admission to Candidacy to the Graduate Program Specialist.</w:t>
      </w:r>
    </w:p>
    <w:p w14:paraId="61E07F2D" w14:textId="77777777" w:rsidR="007E0AB2" w:rsidRDefault="007E0AB2" w:rsidP="007E0AB2">
      <w:pPr>
        <w:numPr>
          <w:ilvl w:val="0"/>
          <w:numId w:val="16"/>
        </w:numPr>
        <w:rPr>
          <w:rFonts w:ascii="Times New Roman" w:eastAsia="Times New Roman" w:hAnsi="Times New Roman" w:cs="Times New Roman"/>
          <w:bCs/>
        </w:rPr>
      </w:pPr>
      <w:r w:rsidRPr="007E0AB2">
        <w:rPr>
          <w:rFonts w:ascii="Times New Roman" w:eastAsia="Times New Roman" w:hAnsi="Times New Roman" w:cs="Times New Roman"/>
          <w:bCs/>
        </w:rPr>
        <w:t>The Division of Research and Graduate Programs will notify the University Registrar and The Graduate School as required when a student is approved for Admission to Candidacy.</w:t>
      </w:r>
    </w:p>
    <w:p w14:paraId="01017644" w14:textId="77777777" w:rsidR="00F0137C" w:rsidRPr="007E0AB2" w:rsidRDefault="00F0137C" w:rsidP="00F0137C">
      <w:pPr>
        <w:ind w:left="360"/>
        <w:rPr>
          <w:rFonts w:ascii="Times New Roman" w:eastAsia="Times New Roman" w:hAnsi="Times New Roman" w:cs="Times New Roman"/>
          <w:bCs/>
        </w:rPr>
      </w:pPr>
    </w:p>
    <w:p w14:paraId="7C7BC479" w14:textId="77777777" w:rsidR="007E0AB2" w:rsidRPr="007E0AB2" w:rsidRDefault="007E0AB2" w:rsidP="006602DC">
      <w:pPr>
        <w:numPr>
          <w:ilvl w:val="0"/>
          <w:numId w:val="49"/>
        </w:numPr>
        <w:rPr>
          <w:rFonts w:ascii="Times New Roman" w:eastAsia="Times New Roman" w:hAnsi="Times New Roman" w:cs="Times New Roman"/>
          <w:b/>
        </w:rPr>
      </w:pPr>
      <w:r w:rsidRPr="007E0AB2">
        <w:rPr>
          <w:rFonts w:ascii="Times New Roman" w:eastAsia="Times New Roman" w:hAnsi="Times New Roman" w:cs="Times New Roman"/>
          <w:bCs/>
        </w:rPr>
        <w:t>Possible results of assessment of the dissertation proposal presentation are:</w:t>
      </w:r>
    </w:p>
    <w:p w14:paraId="332D6213" w14:textId="77777777" w:rsidR="007E0AB2" w:rsidRPr="007E0AB2" w:rsidRDefault="007E0AB2" w:rsidP="007E0AB2">
      <w:pPr>
        <w:ind w:firstLine="360"/>
        <w:rPr>
          <w:rFonts w:ascii="Times New Roman" w:eastAsia="Times New Roman" w:hAnsi="Times New Roman" w:cs="Times New Roman"/>
          <w:b/>
          <w:i/>
          <w:iCs/>
        </w:rPr>
      </w:pPr>
    </w:p>
    <w:p w14:paraId="6F184027" w14:textId="77777777" w:rsidR="007E0AB2" w:rsidRPr="007E0AB2" w:rsidRDefault="007E0AB2" w:rsidP="007E0AB2">
      <w:pPr>
        <w:ind w:firstLine="360"/>
        <w:rPr>
          <w:rFonts w:ascii="Times New Roman" w:eastAsia="Times New Roman" w:hAnsi="Times New Roman" w:cs="Times New Roman"/>
          <w:b/>
          <w:i/>
          <w:iCs/>
          <w:u w:val="single"/>
        </w:rPr>
      </w:pPr>
      <w:r w:rsidRPr="007E0AB2">
        <w:rPr>
          <w:rFonts w:ascii="Times New Roman" w:eastAsia="Times New Roman" w:hAnsi="Times New Roman" w:cs="Times New Roman"/>
          <w:b/>
          <w:i/>
          <w:iCs/>
          <w:u w:val="single"/>
        </w:rPr>
        <w:t>Pass</w:t>
      </w:r>
    </w:p>
    <w:p w14:paraId="1061FC6D" w14:textId="77777777" w:rsidR="007E0AB2" w:rsidRPr="007E0AB2" w:rsidRDefault="007E0AB2" w:rsidP="007E0AB2">
      <w:pPr>
        <w:ind w:firstLine="360"/>
        <w:rPr>
          <w:rFonts w:ascii="Times New Roman" w:eastAsia="Times New Roman" w:hAnsi="Times New Roman" w:cs="Times New Roman"/>
          <w:b/>
          <w:i/>
          <w:iCs/>
        </w:rPr>
      </w:pPr>
    </w:p>
    <w:p w14:paraId="1A1D9693" w14:textId="77777777" w:rsidR="007E0AB2" w:rsidRPr="007E0AB2" w:rsidRDefault="007E0AB2" w:rsidP="007E0AB2">
      <w:pPr>
        <w:widowControl/>
        <w:ind w:firstLine="360"/>
        <w:contextualSpacing/>
        <w:rPr>
          <w:rFonts w:ascii="Times New Roman" w:eastAsia="Times New Roman" w:hAnsi="Times New Roman" w:cs="Times New Roman"/>
          <w:b/>
          <w:bCs/>
          <w:u w:val="single"/>
        </w:rPr>
      </w:pPr>
      <w:r w:rsidRPr="007E0AB2">
        <w:rPr>
          <w:rFonts w:ascii="Times New Roman" w:eastAsia="Times New Roman" w:hAnsi="Times New Roman" w:cs="Times New Roman"/>
          <w:b/>
          <w:bCs/>
          <w:i/>
          <w:u w:val="single"/>
        </w:rPr>
        <w:t>Provisional Pass with Additional Work to be Completed:</w:t>
      </w:r>
      <w:r w:rsidRPr="007E0AB2">
        <w:rPr>
          <w:rFonts w:ascii="Times New Roman" w:eastAsia="Times New Roman" w:hAnsi="Times New Roman" w:cs="Times New Roman"/>
          <w:b/>
          <w:bCs/>
          <w:u w:val="single"/>
        </w:rPr>
        <w:t xml:space="preserve">  </w:t>
      </w:r>
    </w:p>
    <w:p w14:paraId="7C2648FC" w14:textId="77777777" w:rsidR="007E0AB2" w:rsidRPr="007E0AB2" w:rsidRDefault="007E0AB2" w:rsidP="006602DC">
      <w:pPr>
        <w:widowControl/>
        <w:numPr>
          <w:ilvl w:val="0"/>
          <w:numId w:val="44"/>
        </w:numPr>
        <w:ind w:left="1080"/>
        <w:contextualSpacing/>
        <w:rPr>
          <w:rFonts w:ascii="Times New Roman" w:eastAsia="Times New Roman" w:hAnsi="Times New Roman" w:cs="Times New Roman"/>
          <w:color w:val="000000"/>
        </w:rPr>
      </w:pPr>
      <w:r w:rsidRPr="007E0AB2">
        <w:rPr>
          <w:rFonts w:ascii="Times New Roman" w:eastAsia="Times New Roman" w:hAnsi="Times New Roman" w:cs="Times New Roman"/>
          <w:bCs/>
        </w:rPr>
        <w:t>If deficiencies were noted in content-specific areas that are deemed correctable by the committee, the Supervisory Committee may request and define additional work to remedy these deficiencies provided that the changes are made and approved by the committee by the last day of classes of the same semester. If the student is not able to correct the deficiencies in the document or the defense within the same semester, a grade of “Fail” is given.</w:t>
      </w:r>
    </w:p>
    <w:p w14:paraId="63CAE59A" w14:textId="77777777" w:rsidR="007E0AB2" w:rsidRPr="007E0AB2" w:rsidRDefault="007E0AB2" w:rsidP="006602DC">
      <w:pPr>
        <w:widowControl/>
        <w:numPr>
          <w:ilvl w:val="0"/>
          <w:numId w:val="44"/>
        </w:numPr>
        <w:spacing w:after="160" w:line="259" w:lineRule="auto"/>
        <w:ind w:left="1080"/>
        <w:contextualSpacing/>
        <w:rPr>
          <w:rFonts w:ascii="Times New Roman" w:eastAsia="Calibri" w:hAnsi="Times New Roman" w:cs="Times New Roman"/>
        </w:rPr>
      </w:pPr>
      <w:r w:rsidRPr="007E0AB2">
        <w:rPr>
          <w:rFonts w:ascii="Times New Roman" w:eastAsia="Calibri" w:hAnsi="Times New Roman" w:cs="Times New Roman"/>
        </w:rPr>
        <w:t xml:space="preserve">A Provisional Pass from a majority of the committee </w:t>
      </w:r>
      <w:r w:rsidRPr="007E0AB2">
        <w:rPr>
          <w:rFonts w:ascii="Times New Roman" w:eastAsia="Calibri" w:hAnsi="Times New Roman" w:cs="Times New Roman"/>
          <w:u w:val="single"/>
        </w:rPr>
        <w:t>must</w:t>
      </w:r>
      <w:r w:rsidRPr="007E0AB2">
        <w:rPr>
          <w:rFonts w:ascii="Times New Roman" w:eastAsia="Calibri" w:hAnsi="Times New Roman" w:cs="Times New Roman"/>
        </w:rPr>
        <w:t xml:space="preserve"> be accompanied by a written committee report submitted with the departmental report form and describe the reasons for the decision. This report will be provided to the student.</w:t>
      </w:r>
    </w:p>
    <w:p w14:paraId="79D74119" w14:textId="77777777" w:rsidR="007E0AB2" w:rsidRPr="007E0AB2" w:rsidRDefault="007E0AB2" w:rsidP="007E0AB2">
      <w:pPr>
        <w:ind w:left="360"/>
        <w:rPr>
          <w:rFonts w:ascii="Times New Roman" w:eastAsia="Times New Roman" w:hAnsi="Times New Roman" w:cs="Times New Roman"/>
          <w:b/>
          <w:i/>
          <w:iCs/>
          <w:u w:val="single"/>
        </w:rPr>
      </w:pPr>
      <w:bookmarkStart w:id="6" w:name="_Hlk163215587"/>
      <w:r w:rsidRPr="007E0AB2">
        <w:rPr>
          <w:rFonts w:ascii="Times New Roman" w:eastAsia="Times New Roman" w:hAnsi="Times New Roman" w:cs="Times New Roman"/>
          <w:b/>
          <w:i/>
          <w:iCs/>
          <w:u w:val="single"/>
        </w:rPr>
        <w:t xml:space="preserve">Fail  </w:t>
      </w:r>
    </w:p>
    <w:bookmarkEnd w:id="6"/>
    <w:p w14:paraId="51E95B76" w14:textId="77777777" w:rsidR="007E0AB2" w:rsidRPr="007E0AB2" w:rsidRDefault="007E0AB2" w:rsidP="006602DC">
      <w:pPr>
        <w:numPr>
          <w:ilvl w:val="2"/>
          <w:numId w:val="49"/>
        </w:numPr>
        <w:ind w:left="1080"/>
        <w:rPr>
          <w:rFonts w:ascii="Times New Roman" w:eastAsia="Times New Roman" w:hAnsi="Times New Roman" w:cs="Times New Roman"/>
          <w:bCs/>
        </w:rPr>
      </w:pPr>
      <w:r w:rsidRPr="007E0AB2">
        <w:rPr>
          <w:rFonts w:ascii="Times New Roman" w:eastAsia="Times New Roman" w:hAnsi="Times New Roman" w:cs="Times New Roman"/>
          <w:bCs/>
        </w:rPr>
        <w:t xml:space="preserve">If a grade of fail is assigned by </w:t>
      </w:r>
      <w:r w:rsidRPr="007E0AB2">
        <w:rPr>
          <w:rFonts w:ascii="Times New Roman" w:eastAsia="Calibri" w:hAnsi="Times New Roman" w:cs="Times New Roman"/>
        </w:rPr>
        <w:t xml:space="preserve">a majority of the committee, it </w:t>
      </w:r>
      <w:r w:rsidRPr="007E0AB2">
        <w:rPr>
          <w:rFonts w:ascii="Times New Roman" w:eastAsia="Calibri" w:hAnsi="Times New Roman" w:cs="Times New Roman"/>
          <w:u w:val="single"/>
        </w:rPr>
        <w:t>must</w:t>
      </w:r>
      <w:r w:rsidRPr="007E0AB2">
        <w:rPr>
          <w:rFonts w:ascii="Times New Roman" w:eastAsia="Calibri" w:hAnsi="Times New Roman" w:cs="Times New Roman"/>
        </w:rPr>
        <w:t xml:space="preserve"> be accompanied by a written committee report submitted to the Graduate Program Specialist with the departmental report form and </w:t>
      </w:r>
      <w:r w:rsidRPr="007E0AB2">
        <w:rPr>
          <w:rFonts w:ascii="Times New Roman" w:eastAsia="Calibri" w:hAnsi="Times New Roman" w:cs="Times New Roman"/>
          <w:u w:val="single"/>
        </w:rPr>
        <w:t>describe the reasons for the decision</w:t>
      </w:r>
      <w:r w:rsidRPr="007E0AB2">
        <w:rPr>
          <w:rFonts w:ascii="Times New Roman" w:eastAsia="Calibri" w:hAnsi="Times New Roman" w:cs="Times New Roman"/>
        </w:rPr>
        <w:t>. This report will be provided to the student.</w:t>
      </w:r>
    </w:p>
    <w:p w14:paraId="00668F9E" w14:textId="77777777" w:rsidR="007E0AB2" w:rsidRPr="007E0AB2" w:rsidRDefault="007E0AB2" w:rsidP="006602DC">
      <w:pPr>
        <w:numPr>
          <w:ilvl w:val="2"/>
          <w:numId w:val="49"/>
        </w:numPr>
        <w:ind w:left="1080"/>
        <w:rPr>
          <w:rFonts w:ascii="Times New Roman" w:eastAsia="Times New Roman" w:hAnsi="Times New Roman" w:cs="Times New Roman"/>
          <w:bCs/>
        </w:rPr>
      </w:pPr>
      <w:r w:rsidRPr="007E0AB2">
        <w:rPr>
          <w:rFonts w:ascii="Times New Roman" w:eastAsia="Calibri" w:hAnsi="Times New Roman" w:cs="Times New Roman"/>
        </w:rPr>
        <w:t xml:space="preserve">In the event of a failure, the committee, by majority vote will decide among the following options: </w:t>
      </w:r>
    </w:p>
    <w:p w14:paraId="79A05A64" w14:textId="77777777" w:rsidR="007E0AB2" w:rsidRPr="007E0AB2" w:rsidRDefault="007E0AB2" w:rsidP="006602DC">
      <w:pPr>
        <w:numPr>
          <w:ilvl w:val="3"/>
          <w:numId w:val="52"/>
        </w:numPr>
        <w:ind w:left="1440"/>
        <w:rPr>
          <w:rFonts w:ascii="Times New Roman" w:eastAsia="Times New Roman" w:hAnsi="Times New Roman" w:cs="Times New Roman"/>
          <w:bCs/>
        </w:rPr>
      </w:pPr>
      <w:r w:rsidRPr="007E0AB2">
        <w:rPr>
          <w:rFonts w:ascii="Times New Roman" w:eastAsia="Times New Roman" w:hAnsi="Times New Roman" w:cs="Times New Roman"/>
          <w:b/>
        </w:rPr>
        <w:t xml:space="preserve">Retake of Part II. </w:t>
      </w:r>
      <w:r w:rsidRPr="007E0AB2">
        <w:rPr>
          <w:rFonts w:ascii="Times New Roman" w:eastAsia="Times New Roman" w:hAnsi="Times New Roman" w:cs="Times New Roman"/>
          <w:bCs/>
        </w:rPr>
        <w:t xml:space="preserve">As with the retake of Part I, this option is not automatic and if chosen by a majority of the committee they must provide at least 6 weeks of additional preparation. The major professor and committee will set the parameters for and date of the re-examination. </w:t>
      </w:r>
    </w:p>
    <w:p w14:paraId="17B89ECD" w14:textId="77777777" w:rsidR="007E0AB2" w:rsidRPr="007E0AB2" w:rsidRDefault="007E0AB2" w:rsidP="006602DC">
      <w:pPr>
        <w:numPr>
          <w:ilvl w:val="3"/>
          <w:numId w:val="52"/>
        </w:numPr>
        <w:ind w:left="1440"/>
        <w:rPr>
          <w:rFonts w:ascii="Times New Roman" w:eastAsia="Times New Roman" w:hAnsi="Times New Roman" w:cs="Times New Roman"/>
          <w:bCs/>
        </w:rPr>
      </w:pPr>
      <w:r w:rsidRPr="007E0AB2">
        <w:rPr>
          <w:rFonts w:ascii="Times New Roman" w:eastAsia="Times New Roman" w:hAnsi="Times New Roman" w:cs="Times New Roman"/>
          <w:b/>
        </w:rPr>
        <w:t xml:space="preserve">Dismissal from the Graduate Program. </w:t>
      </w:r>
    </w:p>
    <w:p w14:paraId="156624C6" w14:textId="6AD911AB" w:rsidR="00874E04" w:rsidRPr="00F0137C" w:rsidRDefault="007E0AB2" w:rsidP="006602DC">
      <w:pPr>
        <w:widowControl/>
        <w:numPr>
          <w:ilvl w:val="3"/>
          <w:numId w:val="52"/>
        </w:numPr>
        <w:spacing w:after="160" w:line="259" w:lineRule="auto"/>
        <w:ind w:left="1440"/>
        <w:rPr>
          <w:rFonts w:ascii="Times New Roman" w:eastAsia="Times New Roman" w:hAnsi="Times New Roman" w:cs="Times New Roman"/>
          <w:b/>
        </w:rPr>
      </w:pPr>
      <w:r w:rsidRPr="007E0AB2">
        <w:rPr>
          <w:rFonts w:ascii="Times New Roman" w:eastAsia="Times New Roman" w:hAnsi="Times New Roman" w:cs="Times New Roman"/>
          <w:b/>
        </w:rPr>
        <w:t>Terminal coursework-based MS degree.</w:t>
      </w:r>
      <w:r w:rsidRPr="007E0AB2">
        <w:rPr>
          <w:rFonts w:ascii="Times New Roman" w:eastAsia="Times New Roman" w:hAnsi="Times New Roman" w:cs="Times New Roman"/>
          <w:bCs/>
        </w:rPr>
        <w:t xml:space="preserve"> This option requires the completion of 21 graded graduate credit hours. </w:t>
      </w:r>
    </w:p>
    <w:p w14:paraId="76E6915F" w14:textId="77777777" w:rsidR="0080553D" w:rsidRDefault="0080553D" w:rsidP="003A141F">
      <w:pPr>
        <w:rPr>
          <w:rFonts w:ascii="Times New Roman" w:eastAsia="Times New Roman" w:hAnsi="Times New Roman" w:cs="Times New Roman"/>
          <w:b/>
          <w:bCs/>
        </w:rPr>
      </w:pPr>
      <w:bookmarkStart w:id="7" w:name="_TOC_250011"/>
    </w:p>
    <w:p w14:paraId="0FE69E80" w14:textId="77777777" w:rsidR="00A4565E" w:rsidRPr="00957E32" w:rsidRDefault="00A4565E" w:rsidP="003A141F">
      <w:pPr>
        <w:rPr>
          <w:rFonts w:ascii="Times New Roman" w:eastAsia="Times New Roman" w:hAnsi="Times New Roman" w:cs="Times New Roman"/>
          <w:b/>
          <w:bCs/>
        </w:rPr>
      </w:pPr>
    </w:p>
    <w:p w14:paraId="1CA53AE1" w14:textId="77777777" w:rsidR="00AC33D3" w:rsidRPr="00AC33D3" w:rsidRDefault="00AC33D3" w:rsidP="00AC33D3">
      <w:pPr>
        <w:rPr>
          <w:rFonts w:ascii="Times New Roman" w:eastAsia="Times New Roman" w:hAnsi="Times New Roman" w:cs="Times New Roman"/>
          <w:b/>
          <w:bCs/>
        </w:rPr>
      </w:pPr>
      <w:bookmarkStart w:id="8" w:name="_TOC_250001"/>
      <w:r w:rsidRPr="00AC33D3">
        <w:rPr>
          <w:rFonts w:ascii="Times New Roman" w:eastAsia="Times New Roman" w:hAnsi="Times New Roman" w:cs="Times New Roman"/>
          <w:b/>
          <w:bCs/>
        </w:rPr>
        <w:t>2.6 Dissertation</w:t>
      </w:r>
    </w:p>
    <w:p w14:paraId="09D09B30" w14:textId="77777777" w:rsidR="00AC33D3" w:rsidRPr="00AC33D3" w:rsidRDefault="00AC33D3" w:rsidP="00AC33D3">
      <w:pPr>
        <w:rPr>
          <w:rFonts w:ascii="Times New Roman" w:eastAsia="Times New Roman" w:hAnsi="Times New Roman" w:cs="Times New Roman"/>
          <w:b/>
          <w:bCs/>
        </w:rPr>
      </w:pPr>
    </w:p>
    <w:p w14:paraId="22DE44ED" w14:textId="77777777" w:rsidR="00AC33D3" w:rsidRPr="00AC33D3" w:rsidRDefault="00AC33D3" w:rsidP="00AC33D3">
      <w:pPr>
        <w:rPr>
          <w:rFonts w:ascii="Times New Roman" w:eastAsia="Times New Roman" w:hAnsi="Times New Roman" w:cs="Times New Roman"/>
          <w:b/>
        </w:rPr>
      </w:pPr>
      <w:r w:rsidRPr="00AC33D3">
        <w:rPr>
          <w:rFonts w:ascii="Times New Roman" w:eastAsia="Times New Roman" w:hAnsi="Times New Roman" w:cs="Times New Roman"/>
          <w:b/>
          <w:bCs/>
        </w:rPr>
        <w:t xml:space="preserve"> </w:t>
      </w:r>
      <w:r w:rsidRPr="00AC33D3">
        <w:rPr>
          <w:rFonts w:ascii="Times New Roman" w:eastAsia="Times New Roman" w:hAnsi="Times New Roman" w:cs="Times New Roman"/>
          <w:b/>
        </w:rPr>
        <w:t>2.6.1 Dissertation Hours</w:t>
      </w:r>
    </w:p>
    <w:p w14:paraId="4406EC53" w14:textId="77777777" w:rsidR="00AC33D3" w:rsidRPr="00AC33D3" w:rsidRDefault="00AC33D3" w:rsidP="00AC33D3">
      <w:pPr>
        <w:numPr>
          <w:ilvl w:val="1"/>
          <w:numId w:val="16"/>
        </w:numPr>
        <w:ind w:left="360"/>
        <w:rPr>
          <w:rFonts w:ascii="Times New Roman" w:eastAsia="Times New Roman" w:hAnsi="Times New Roman" w:cs="Times New Roman"/>
        </w:rPr>
      </w:pPr>
      <w:r w:rsidRPr="00AC33D3">
        <w:rPr>
          <w:rFonts w:ascii="Times New Roman" w:eastAsia="Times New Roman" w:hAnsi="Times New Roman" w:cs="Times New Roman"/>
        </w:rPr>
        <w:t xml:space="preserve">During the semester following admission to candidacy, students must register for at least 2 hours of IHS 6980 Dissertation Research each semester. Twenty-four (24) Dissertation Research credit hours are required for graduation. </w:t>
      </w:r>
    </w:p>
    <w:p w14:paraId="58A4F6C8" w14:textId="77777777" w:rsidR="00AC33D3" w:rsidRPr="00AC33D3" w:rsidRDefault="00AC33D3" w:rsidP="00AC33D3">
      <w:pPr>
        <w:numPr>
          <w:ilvl w:val="0"/>
          <w:numId w:val="16"/>
        </w:numPr>
        <w:rPr>
          <w:rFonts w:ascii="Times New Roman" w:eastAsia="Times New Roman" w:hAnsi="Times New Roman" w:cs="Times New Roman"/>
        </w:rPr>
      </w:pPr>
      <w:r w:rsidRPr="00AC33D3">
        <w:rPr>
          <w:rFonts w:ascii="Times New Roman" w:eastAsia="Times New Roman" w:hAnsi="Times New Roman" w:cs="Times New Roman"/>
        </w:rPr>
        <w:t xml:space="preserve">Students must not enroll in IHS 6980 prior to completion of IHS 5503 Proposal Development and successful oral defense of the dissertation proposal. </w:t>
      </w:r>
    </w:p>
    <w:p w14:paraId="4B9C2D33" w14:textId="77777777" w:rsidR="00AC33D3" w:rsidRPr="00AC33D3" w:rsidRDefault="00AC33D3" w:rsidP="00AC33D3">
      <w:pPr>
        <w:rPr>
          <w:rFonts w:ascii="Times New Roman" w:eastAsia="Times New Roman" w:hAnsi="Times New Roman" w:cs="Times New Roman"/>
          <w:b/>
          <w:bCs/>
        </w:rPr>
      </w:pPr>
    </w:p>
    <w:p w14:paraId="417ECF80" w14:textId="77777777" w:rsidR="00AC33D3" w:rsidRPr="00AC33D3" w:rsidRDefault="00AC33D3" w:rsidP="00AC33D3">
      <w:pPr>
        <w:rPr>
          <w:rFonts w:ascii="Times New Roman" w:eastAsia="Times New Roman" w:hAnsi="Times New Roman" w:cs="Times New Roman"/>
          <w:b/>
        </w:rPr>
      </w:pPr>
      <w:r w:rsidRPr="00AC33D3">
        <w:rPr>
          <w:rFonts w:ascii="Times New Roman" w:eastAsia="Times New Roman" w:hAnsi="Times New Roman" w:cs="Times New Roman"/>
          <w:b/>
        </w:rPr>
        <w:t xml:space="preserve">2.6.2 Dissertation Research. </w:t>
      </w:r>
      <w:r w:rsidRPr="00AC33D3">
        <w:rPr>
          <w:rFonts w:ascii="Times New Roman" w:eastAsia="Times New Roman" w:hAnsi="Times New Roman" w:cs="Times New Roman"/>
          <w:bCs/>
        </w:rPr>
        <w:t xml:space="preserve">The dissertation is expected to be an original body of work and to make a significant contribution to the scientific discipline as judged by scientific peers.  </w:t>
      </w:r>
    </w:p>
    <w:p w14:paraId="38EB3066" w14:textId="77777777" w:rsidR="00AC33D3" w:rsidRPr="00AC33D3" w:rsidRDefault="00AC33D3" w:rsidP="006602DC">
      <w:pPr>
        <w:numPr>
          <w:ilvl w:val="0"/>
          <w:numId w:val="19"/>
        </w:numPr>
        <w:jc w:val="both"/>
        <w:rPr>
          <w:rFonts w:ascii="Times New Roman" w:eastAsia="Calibri" w:hAnsi="Times New Roman" w:cs="Times New Roman"/>
          <w:bCs/>
          <w:u w:val="single"/>
        </w:rPr>
      </w:pPr>
      <w:bookmarkStart w:id="9" w:name="_Hlk155002733"/>
      <w:r w:rsidRPr="00AC33D3">
        <w:rPr>
          <w:rFonts w:ascii="Times New Roman" w:eastAsia="Times New Roman" w:hAnsi="Times New Roman" w:cs="Times New Roman"/>
          <w:bCs/>
        </w:rPr>
        <w:t xml:space="preserve">When the student has </w:t>
      </w:r>
      <w:r w:rsidRPr="00AC33D3">
        <w:rPr>
          <w:rFonts w:ascii="Times New Roman" w:eastAsia="Calibri" w:hAnsi="Times New Roman" w:cs="Times New Roman"/>
          <w:bCs/>
        </w:rPr>
        <w:t xml:space="preserve">demonstrated intellectual development commensurate with conferral of a doctoral degree and has completed a body of research derived from the thesis proposal that is commensurate with conferral of a doctoral degree the </w:t>
      </w:r>
      <w:r w:rsidRPr="00AC33D3">
        <w:rPr>
          <w:rFonts w:ascii="Times New Roman" w:eastAsia="Times New Roman" w:hAnsi="Times New Roman" w:cs="Times New Roman"/>
          <w:bCs/>
        </w:rPr>
        <w:t xml:space="preserve">Supervisory Committee members must all sign and submit the Permission to Defend form. </w:t>
      </w:r>
    </w:p>
    <w:p w14:paraId="31AC9D29" w14:textId="77777777" w:rsidR="00AC33D3" w:rsidRPr="00AC33D3" w:rsidRDefault="00AC33D3" w:rsidP="006602DC">
      <w:pPr>
        <w:numPr>
          <w:ilvl w:val="0"/>
          <w:numId w:val="19"/>
        </w:numPr>
        <w:jc w:val="both"/>
        <w:rPr>
          <w:rFonts w:ascii="Times New Roman" w:eastAsia="Calibri" w:hAnsi="Times New Roman" w:cs="Times New Roman"/>
          <w:bCs/>
          <w:u w:val="words"/>
        </w:rPr>
      </w:pPr>
      <w:r w:rsidRPr="00AC33D3">
        <w:rPr>
          <w:rFonts w:ascii="Times New Roman" w:eastAsia="Times New Roman" w:hAnsi="Times New Roman" w:cs="Times New Roman"/>
          <w:bCs/>
        </w:rPr>
        <w:t xml:space="preserve">This form, which is submitted to the Graduate Program Assistant, certifies that the candidate </w:t>
      </w:r>
      <w:r w:rsidRPr="00AC33D3">
        <w:rPr>
          <w:rFonts w:ascii="Times New Roman" w:eastAsia="Calibri" w:hAnsi="Times New Roman" w:cs="Times New Roman"/>
          <w:b/>
          <w:u w:val="words"/>
        </w:rPr>
        <w:t>has the permission to set a date</w:t>
      </w:r>
      <w:r w:rsidRPr="00AC33D3">
        <w:rPr>
          <w:rFonts w:ascii="Times New Roman" w:eastAsia="Calibri" w:hAnsi="Times New Roman" w:cs="Times New Roman"/>
          <w:bCs/>
          <w:u w:val="words"/>
        </w:rPr>
        <w:t xml:space="preserve"> for the defense of their dissertation.</w:t>
      </w:r>
    </w:p>
    <w:bookmarkEnd w:id="9"/>
    <w:p w14:paraId="4615FB25" w14:textId="77777777" w:rsidR="00AC33D3" w:rsidRPr="00AC33D3" w:rsidRDefault="00AC33D3" w:rsidP="006602DC">
      <w:pPr>
        <w:numPr>
          <w:ilvl w:val="0"/>
          <w:numId w:val="19"/>
        </w:numPr>
        <w:ind w:left="648"/>
        <w:rPr>
          <w:rFonts w:ascii="Times New Roman" w:eastAsia="Times New Roman" w:hAnsi="Times New Roman" w:cs="Times New Roman"/>
          <w:b/>
          <w:bCs/>
        </w:rPr>
      </w:pPr>
      <w:r w:rsidRPr="00AC33D3">
        <w:rPr>
          <w:rFonts w:ascii="Times New Roman" w:eastAsia="Times New Roman" w:hAnsi="Times New Roman" w:cs="Times New Roman"/>
          <w:bCs/>
        </w:rPr>
        <w:lastRenderedPageBreak/>
        <w:t xml:space="preserve">The dissertation becomes a document that serves as a compendium of the background, aims, experimental strategies, results, and significance of the dissertation research. While not a technical requirement for graduation, </w:t>
      </w:r>
      <w:bookmarkStart w:id="10" w:name="_Hlk136281584"/>
      <w:r w:rsidRPr="00AC33D3">
        <w:rPr>
          <w:rFonts w:ascii="Times New Roman" w:eastAsia="Times New Roman" w:hAnsi="Times New Roman" w:cs="Times New Roman"/>
          <w:bCs/>
        </w:rPr>
        <w:t>students are expected to submit their dissertation research for publication in peer-reviewed journals</w:t>
      </w:r>
      <w:bookmarkEnd w:id="10"/>
      <w:r w:rsidRPr="00AC33D3">
        <w:rPr>
          <w:rFonts w:ascii="Times New Roman" w:eastAsia="Times New Roman" w:hAnsi="Times New Roman" w:cs="Times New Roman"/>
          <w:bCs/>
        </w:rPr>
        <w:t xml:space="preserve"> prior to defense of the dissertation, and in addition to other published co-authored and review manuscripts that resulted from other efforts. </w:t>
      </w:r>
    </w:p>
    <w:p w14:paraId="54509EB2" w14:textId="77777777" w:rsidR="00AC33D3" w:rsidRPr="00AC33D3" w:rsidRDefault="00AC33D3" w:rsidP="006602DC">
      <w:pPr>
        <w:numPr>
          <w:ilvl w:val="0"/>
          <w:numId w:val="19"/>
        </w:numPr>
        <w:ind w:left="648"/>
        <w:rPr>
          <w:rFonts w:ascii="Times New Roman" w:eastAsia="Times New Roman" w:hAnsi="Times New Roman" w:cs="Times New Roman"/>
          <w:b/>
          <w:bCs/>
        </w:rPr>
      </w:pPr>
      <w:r w:rsidRPr="00AC33D3">
        <w:rPr>
          <w:rFonts w:ascii="Times New Roman" w:eastAsia="Times New Roman" w:hAnsi="Times New Roman" w:cs="Times New Roman"/>
          <w:bCs/>
        </w:rPr>
        <w:t>The Supervisory Committee's judgment on the quality of a student's dissertation should be based solely on the academic merits of the work before them. Any other standard risks a breach of professional ethics or law and undermines the integrity of the process and those involved. Any conflicts of a personal or financial nature (e.g., involving the Major Professor, committee members, and/or student) that may create the perception of bias in that process must be avoided. This would not include the typical practice of hiring a student on a university assistantship in the home unit but may include the student being hired by the Major Professor’s private company. If any such conflicts of interest do exist, they should be</w:t>
      </w:r>
      <w:r w:rsidRPr="00AC33D3">
        <w:rPr>
          <w:rFonts w:ascii="Times New Roman" w:eastAsia="Times New Roman" w:hAnsi="Times New Roman" w:cs="Times New Roman"/>
          <w:b/>
          <w:bCs/>
        </w:rPr>
        <w:t xml:space="preserve"> </w:t>
      </w:r>
      <w:r w:rsidRPr="00AC33D3">
        <w:rPr>
          <w:rFonts w:ascii="Times New Roman" w:eastAsia="Times New Roman" w:hAnsi="Times New Roman" w:cs="Times New Roman"/>
          <w:bCs/>
        </w:rPr>
        <w:t>reported the Department Chairperson. The Chair of the BMS Department and the Program Director will evaluate the situation and circumstances and take appropriate action.</w:t>
      </w:r>
    </w:p>
    <w:p w14:paraId="33E4EDDA" w14:textId="77777777" w:rsidR="00AC33D3" w:rsidRPr="00AC33D3" w:rsidRDefault="00AC33D3" w:rsidP="00AC33D3">
      <w:pPr>
        <w:rPr>
          <w:rFonts w:ascii="Times New Roman" w:eastAsia="Times New Roman" w:hAnsi="Times New Roman" w:cs="Times New Roman"/>
          <w:bCs/>
        </w:rPr>
      </w:pPr>
    </w:p>
    <w:p w14:paraId="7085A034" w14:textId="77777777" w:rsidR="00AC33D3" w:rsidRPr="00AC33D3" w:rsidRDefault="00AC33D3" w:rsidP="00AC33D3">
      <w:pPr>
        <w:rPr>
          <w:rFonts w:ascii="Times New Roman" w:eastAsia="Times New Roman" w:hAnsi="Times New Roman" w:cs="Times New Roman"/>
          <w:b/>
        </w:rPr>
      </w:pPr>
      <w:r w:rsidRPr="00AC33D3">
        <w:rPr>
          <w:rFonts w:ascii="Times New Roman" w:eastAsia="Times New Roman" w:hAnsi="Times New Roman" w:cs="Times New Roman"/>
          <w:b/>
        </w:rPr>
        <w:t>2.6.3 Dissertation Format</w:t>
      </w:r>
    </w:p>
    <w:p w14:paraId="515FED31" w14:textId="77777777" w:rsidR="00AC33D3" w:rsidRPr="00AC33D3" w:rsidRDefault="00AC33D3" w:rsidP="006602DC">
      <w:pPr>
        <w:numPr>
          <w:ilvl w:val="0"/>
          <w:numId w:val="18"/>
        </w:numPr>
        <w:ind w:left="648"/>
        <w:rPr>
          <w:rFonts w:ascii="Times New Roman" w:eastAsia="Times New Roman" w:hAnsi="Times New Roman" w:cs="Times New Roman"/>
          <w:b/>
          <w:bCs/>
        </w:rPr>
      </w:pPr>
      <w:r w:rsidRPr="00AC33D3">
        <w:rPr>
          <w:rFonts w:ascii="Times New Roman" w:eastAsia="Times New Roman" w:hAnsi="Times New Roman" w:cs="Times New Roman"/>
          <w:bCs/>
        </w:rPr>
        <w:t xml:space="preserve">Standards for the detailed format of the dissertation are specified by the University. See The Graduate School website for details on dissertation preparation and review, and other requirements for graduation: </w:t>
      </w:r>
      <w:hyperlink r:id="rId17" w:history="1">
        <w:r w:rsidRPr="00AC33D3">
          <w:rPr>
            <w:rFonts w:ascii="Times New Roman" w:eastAsia="Times New Roman" w:hAnsi="Times New Roman" w:cs="Times New Roman"/>
            <w:bCs/>
            <w:color w:val="0563C1"/>
            <w:u w:val="single"/>
          </w:rPr>
          <w:t>http://www.gradstudies.fsu.edu/</w:t>
        </w:r>
      </w:hyperlink>
      <w:r w:rsidRPr="00AC33D3">
        <w:rPr>
          <w:rFonts w:ascii="Times New Roman" w:eastAsia="Times New Roman" w:hAnsi="Times New Roman" w:cs="Times New Roman"/>
          <w:bCs/>
        </w:rPr>
        <w:t>.</w:t>
      </w:r>
    </w:p>
    <w:p w14:paraId="681B45D8" w14:textId="77777777" w:rsidR="00AC33D3" w:rsidRPr="00AC33D3" w:rsidRDefault="00AC33D3" w:rsidP="006602DC">
      <w:pPr>
        <w:numPr>
          <w:ilvl w:val="0"/>
          <w:numId w:val="18"/>
        </w:numPr>
        <w:ind w:left="648"/>
        <w:rPr>
          <w:rFonts w:ascii="Times New Roman" w:eastAsia="Times New Roman" w:hAnsi="Times New Roman" w:cs="Times New Roman"/>
        </w:rPr>
      </w:pPr>
      <w:r w:rsidRPr="00AC33D3">
        <w:rPr>
          <w:rFonts w:ascii="Times New Roman" w:eastAsia="Times New Roman" w:hAnsi="Times New Roman" w:cs="Times New Roman"/>
        </w:rPr>
        <w:t xml:space="preserve">All students must enroll in IHS 8970 (0) credit hours Dissertation Defense in the semester in which they intend to defend their dissertation and apply for graduation </w:t>
      </w:r>
      <w:hyperlink r:id="rId18" w:anchor=":~:text=After%20navigating%20to%20your%20Student,the%20bottom%20of%20the%20page" w:history="1">
        <w:r w:rsidRPr="00AC33D3">
          <w:rPr>
            <w:rFonts w:ascii="Times New Roman" w:eastAsia="Times New Roman" w:hAnsi="Times New Roman" w:cs="Times New Roman"/>
            <w:color w:val="0563C1"/>
            <w:u w:val="single"/>
          </w:rPr>
          <w:t>https://registrar.fsu.edu/training/graduation/apply/#:~:text=After%20navigating%20to%20your%20Student,the%20bottom%20of%20the%20page</w:t>
        </w:r>
      </w:hyperlink>
      <w:r w:rsidRPr="00AC33D3">
        <w:rPr>
          <w:rFonts w:ascii="Times New Roman" w:eastAsia="Times New Roman" w:hAnsi="Times New Roman" w:cs="Times New Roman"/>
        </w:rPr>
        <w:t>.</w:t>
      </w:r>
    </w:p>
    <w:p w14:paraId="79534F86" w14:textId="77777777" w:rsidR="00AC33D3" w:rsidRPr="00AC33D3" w:rsidRDefault="00AC33D3" w:rsidP="006602DC">
      <w:pPr>
        <w:widowControl/>
        <w:numPr>
          <w:ilvl w:val="0"/>
          <w:numId w:val="18"/>
        </w:numPr>
        <w:spacing w:after="160" w:line="259" w:lineRule="auto"/>
        <w:ind w:left="648"/>
        <w:contextualSpacing/>
        <w:rPr>
          <w:rFonts w:eastAsia="Calibri" w:cs="Times New Roman"/>
        </w:rPr>
      </w:pPr>
      <w:r w:rsidRPr="00AC33D3">
        <w:rPr>
          <w:rFonts w:ascii="Times New Roman" w:eastAsia="Times New Roman" w:hAnsi="Times New Roman" w:cs="Times New Roman"/>
          <w:bCs/>
        </w:rPr>
        <w:t xml:space="preserve">While the graduate school indicates that the committee should receive a draft copy of the dissertation at least 4 weeks prior to the date of the defense. However, the supervisory committee can approve modification of this deadline to two weeks prior to defense. </w:t>
      </w:r>
    </w:p>
    <w:p w14:paraId="0C1EC2A4" w14:textId="77777777" w:rsidR="00AC33D3" w:rsidRPr="00AC33D3" w:rsidRDefault="00AC33D3" w:rsidP="006602DC">
      <w:pPr>
        <w:numPr>
          <w:ilvl w:val="0"/>
          <w:numId w:val="19"/>
        </w:numPr>
        <w:ind w:left="648"/>
        <w:rPr>
          <w:rFonts w:ascii="Times New Roman" w:eastAsia="Times New Roman" w:hAnsi="Times New Roman" w:cs="Times New Roman"/>
          <w:b/>
          <w:bCs/>
        </w:rPr>
      </w:pPr>
      <w:r w:rsidRPr="00AC33D3">
        <w:rPr>
          <w:rFonts w:ascii="Times New Roman" w:eastAsia="Times New Roman" w:hAnsi="Times New Roman" w:cs="Times New Roman"/>
          <w:bCs/>
        </w:rPr>
        <w:t xml:space="preserve">At least two (2) weeks prior to the date of the defense, the student must present an announcement of the dissertation title and the date and place of the examination to The Graduate School. </w:t>
      </w:r>
      <w:hyperlink r:id="rId19" w:history="1">
        <w:r w:rsidRPr="00AC33D3">
          <w:rPr>
            <w:rFonts w:ascii="Times New Roman" w:eastAsia="Times New Roman" w:hAnsi="Times New Roman" w:cs="Times New Roman"/>
            <w:bCs/>
            <w:color w:val="0563C1"/>
            <w:u w:val="single"/>
          </w:rPr>
          <w:t>https://honors.fsu.edu/honors-major/defense-semester</w:t>
        </w:r>
      </w:hyperlink>
      <w:r w:rsidRPr="00AC33D3">
        <w:rPr>
          <w:rFonts w:ascii="Times New Roman" w:eastAsia="Times New Roman" w:hAnsi="Times New Roman" w:cs="Times New Roman"/>
          <w:bCs/>
        </w:rPr>
        <w:t xml:space="preserve">. Consult the Registration Guide for the deadline dates: </w:t>
      </w:r>
      <w:hyperlink r:id="rId20" w:history="1">
        <w:r w:rsidRPr="00AC33D3">
          <w:rPr>
            <w:rFonts w:ascii="Times New Roman" w:eastAsia="Times New Roman" w:hAnsi="Times New Roman" w:cs="Times New Roman"/>
            <w:bCs/>
            <w:color w:val="0563C1"/>
            <w:u w:val="single"/>
          </w:rPr>
          <w:t>https://registrar.fsu.edu/registration_guide/fall/</w:t>
        </w:r>
      </w:hyperlink>
      <w:r w:rsidRPr="00AC33D3">
        <w:rPr>
          <w:rFonts w:ascii="Times New Roman" w:eastAsia="Times New Roman" w:hAnsi="Times New Roman" w:cs="Times New Roman"/>
          <w:bCs/>
        </w:rPr>
        <w:t>.</w:t>
      </w:r>
    </w:p>
    <w:p w14:paraId="131DC3E7" w14:textId="77777777" w:rsidR="00AC33D3" w:rsidRPr="00AC33D3" w:rsidRDefault="00AC33D3" w:rsidP="006602DC">
      <w:pPr>
        <w:numPr>
          <w:ilvl w:val="0"/>
          <w:numId w:val="19"/>
        </w:numPr>
        <w:ind w:left="648"/>
        <w:rPr>
          <w:rFonts w:ascii="Times New Roman" w:eastAsia="Times New Roman" w:hAnsi="Times New Roman" w:cs="Times New Roman"/>
          <w:b/>
          <w:bCs/>
        </w:rPr>
      </w:pPr>
      <w:r w:rsidRPr="00AC33D3">
        <w:rPr>
          <w:rFonts w:ascii="Times New Roman" w:eastAsia="Times New Roman" w:hAnsi="Times New Roman" w:cs="Times New Roman"/>
          <w:bCs/>
        </w:rPr>
        <w:t>All committee members and the student must attend the entire defense in real time in person. While the major professor and University representative are required to attend the defense in person, other members may participate via distance technology under exceptional circumstances. If exceptional emergency circumstances (e.g. medical or other emergency situations) prevent the participation of a committee member, it may be necessary to arrange for an additional appropriately qualified colleague to attend the defense. A minimum of four members with Graduate Faculty Status must participate in the oral defense.</w:t>
      </w:r>
    </w:p>
    <w:p w14:paraId="77F142D7" w14:textId="77777777" w:rsidR="00AC33D3" w:rsidRPr="00AC33D3" w:rsidRDefault="00AC33D3" w:rsidP="006602DC">
      <w:pPr>
        <w:numPr>
          <w:ilvl w:val="0"/>
          <w:numId w:val="19"/>
        </w:numPr>
        <w:ind w:left="648"/>
        <w:rPr>
          <w:rFonts w:ascii="Times New Roman" w:eastAsia="Times New Roman" w:hAnsi="Times New Roman" w:cs="Times New Roman"/>
          <w:bCs/>
        </w:rPr>
      </w:pPr>
      <w:r w:rsidRPr="00AC33D3">
        <w:rPr>
          <w:rFonts w:ascii="Times New Roman" w:eastAsia="Times New Roman" w:hAnsi="Times New Roman" w:cs="Times New Roman"/>
          <w:bCs/>
        </w:rPr>
        <w:t>Closed sessions with the supervisory committee that follow the public defense are not to be recorded in any format or on any device.</w:t>
      </w:r>
    </w:p>
    <w:p w14:paraId="7D9E2EB5" w14:textId="77777777" w:rsidR="00AC33D3" w:rsidRPr="00AC33D3" w:rsidRDefault="00AC33D3" w:rsidP="00AC33D3">
      <w:pPr>
        <w:ind w:left="648"/>
        <w:rPr>
          <w:rFonts w:ascii="Times New Roman" w:eastAsia="Times New Roman" w:hAnsi="Times New Roman" w:cs="Times New Roman"/>
          <w:bCs/>
        </w:rPr>
      </w:pPr>
    </w:p>
    <w:p w14:paraId="3872D8A8" w14:textId="77777777" w:rsidR="00AC33D3" w:rsidRPr="00AC33D3" w:rsidRDefault="00AC33D3" w:rsidP="00AC33D3">
      <w:pPr>
        <w:widowControl/>
        <w:spacing w:after="160" w:line="259" w:lineRule="auto"/>
        <w:rPr>
          <w:rFonts w:ascii="Times New Roman" w:eastAsia="Calibri" w:hAnsi="Times New Roman" w:cs="Times New Roman"/>
        </w:rPr>
      </w:pPr>
      <w:r w:rsidRPr="00AC33D3">
        <w:rPr>
          <w:rFonts w:ascii="Times New Roman" w:eastAsia="Times New Roman" w:hAnsi="Times New Roman" w:cs="Times New Roman"/>
          <w:b/>
          <w:bCs/>
          <w:color w:val="000000"/>
        </w:rPr>
        <w:t>2.6.4 Examination in Defense of Thesis</w:t>
      </w:r>
      <w:r w:rsidRPr="00AC33D3">
        <w:rPr>
          <w:rFonts w:ascii="Times New Roman" w:eastAsia="Calibri" w:hAnsi="Times New Roman" w:cs="Times New Roman"/>
          <w:color w:val="000000"/>
        </w:rPr>
        <w:t xml:space="preserve"> </w:t>
      </w:r>
      <w:r w:rsidRPr="00AC33D3">
        <w:rPr>
          <w:rFonts w:ascii="Times New Roman" w:eastAsia="Calibri" w:hAnsi="Times New Roman" w:cs="Times New Roman"/>
        </w:rPr>
        <w:t>(See Graduate Bulletin Page 101)</w:t>
      </w:r>
    </w:p>
    <w:p w14:paraId="28EE6519" w14:textId="77777777" w:rsidR="00AC33D3" w:rsidRPr="00AC33D3" w:rsidRDefault="00AC33D3" w:rsidP="006602DC">
      <w:pPr>
        <w:widowControl/>
        <w:numPr>
          <w:ilvl w:val="0"/>
          <w:numId w:val="19"/>
        </w:numPr>
        <w:shd w:val="clear" w:color="auto" w:fill="FFFFFF"/>
        <w:spacing w:after="150" w:line="259" w:lineRule="auto"/>
        <w:contextualSpacing/>
        <w:rPr>
          <w:rFonts w:ascii="Times New Roman" w:eastAsia="Calibri" w:hAnsi="Times New Roman" w:cs="Times New Roman"/>
        </w:rPr>
      </w:pPr>
      <w:r w:rsidRPr="00AC33D3">
        <w:rPr>
          <w:rFonts w:ascii="Times New Roman" w:eastAsia="Calibri" w:hAnsi="Times New Roman" w:cs="Times New Roman"/>
        </w:rPr>
        <w:t>The defense of the thesis will be oral. Responsibility for suggesting the time, designating the place, and presiding at the examination rests with the major professor and supervisory committee. It is recommended that students defend no later than the eighth week of classes in the semester of intended graduation. Students must meet all manuscript and online forms deadlines set by The Graduate School in the semester of graduation.</w:t>
      </w:r>
      <w:r w:rsidRPr="00AC33D3">
        <w:rPr>
          <w:rFonts w:ascii="Times New Roman" w:eastAsia="Calibri" w:hAnsi="Times New Roman" w:cs="Times New Roman"/>
          <w:color w:val="FF0000"/>
        </w:rPr>
        <w:t xml:space="preserve"> </w:t>
      </w:r>
      <w:r w:rsidRPr="00AC33D3">
        <w:rPr>
          <w:rFonts w:ascii="Times New Roman" w:eastAsia="Calibri" w:hAnsi="Times New Roman" w:cs="Times New Roman"/>
        </w:rPr>
        <w:t xml:space="preserve">Manuscript/forms submission deadlines can be found on The Graduate School's website under Thesis, Treatise, and Dissertation. Additional rules apply to thesis, treatise, or dissertation students who miss a Manuscript Clearance Deadline during their defense semester. See Defense Decision Definitions for details. </w:t>
      </w:r>
    </w:p>
    <w:p w14:paraId="5CA92F2C" w14:textId="77777777" w:rsidR="00AC33D3" w:rsidRDefault="00AC33D3" w:rsidP="006602DC">
      <w:pPr>
        <w:widowControl/>
        <w:numPr>
          <w:ilvl w:val="0"/>
          <w:numId w:val="19"/>
        </w:numPr>
        <w:spacing w:after="160" w:line="259" w:lineRule="auto"/>
        <w:contextualSpacing/>
        <w:rPr>
          <w:rFonts w:ascii="Times New Roman" w:eastAsia="Calibri" w:hAnsi="Times New Roman" w:cs="Times New Roman"/>
        </w:rPr>
      </w:pPr>
      <w:r w:rsidRPr="00AC33D3">
        <w:rPr>
          <w:rFonts w:ascii="Times New Roman" w:eastAsia="Calibri" w:hAnsi="Times New Roman" w:cs="Times New Roman"/>
        </w:rPr>
        <w:t xml:space="preserve">After approval by the oral examining committee (which includes or may be the same as the supervisory committee) and completion of the Final Content Approval Form in the Manuscript Clearance Portal, the student should electronically submit the post-defense, final content-approved version of the thesis, </w:t>
      </w:r>
      <w:r w:rsidRPr="00AC33D3">
        <w:rPr>
          <w:rFonts w:ascii="Times New Roman" w:eastAsia="Calibri" w:hAnsi="Times New Roman" w:cs="Times New Roman"/>
        </w:rPr>
        <w:lastRenderedPageBreak/>
        <w:t>treatise, or dissertation to the Manuscript Clearance Advisor. This submission must occur by the semester deadlines for manuscript clearance. The degree cannot be awarded until the required forms have been completed on The Graduate School's Manuscript Clearance Portal and the final version of the manuscript has been submitted to and approved by the Manuscript Clearance Advisor. If a semester deadline is missed, the student's semester of graduation may be delayed and a re-defense may be required. Electronic manuscript/forms submission instructions and deadlines can be found on The Graduate School's website under Thesis, Treatise, and Dissertation.</w:t>
      </w:r>
    </w:p>
    <w:p w14:paraId="548E54D7" w14:textId="77777777" w:rsidR="00A4565E" w:rsidRPr="00AC33D3" w:rsidRDefault="00A4565E" w:rsidP="00A4565E">
      <w:pPr>
        <w:widowControl/>
        <w:spacing w:after="160" w:line="259" w:lineRule="auto"/>
        <w:ind w:left="720"/>
        <w:contextualSpacing/>
        <w:rPr>
          <w:rFonts w:ascii="Times New Roman" w:eastAsia="Calibri" w:hAnsi="Times New Roman" w:cs="Times New Roman"/>
        </w:rPr>
      </w:pPr>
    </w:p>
    <w:p w14:paraId="61838293" w14:textId="77777777" w:rsidR="00AC33D3" w:rsidRPr="00AC33D3" w:rsidRDefault="00AC33D3" w:rsidP="006602DC">
      <w:pPr>
        <w:widowControl/>
        <w:numPr>
          <w:ilvl w:val="2"/>
          <w:numId w:val="53"/>
        </w:numPr>
        <w:spacing w:after="160" w:line="259" w:lineRule="auto"/>
        <w:contextualSpacing/>
        <w:rPr>
          <w:rFonts w:ascii="Times New Roman" w:eastAsia="Calibri" w:hAnsi="Times New Roman" w:cs="Times New Roman"/>
        </w:rPr>
      </w:pPr>
      <w:r w:rsidRPr="00AC33D3">
        <w:rPr>
          <w:rFonts w:ascii="Times New Roman" w:eastAsia="Times New Roman" w:hAnsi="Times New Roman" w:cs="Times New Roman"/>
          <w:b/>
          <w:bCs/>
          <w:color w:val="000000"/>
        </w:rPr>
        <w:t>Defense Decisions</w:t>
      </w:r>
    </w:p>
    <w:p w14:paraId="0D352835" w14:textId="77777777" w:rsidR="00AC33D3" w:rsidRPr="00AC33D3" w:rsidRDefault="00AC33D3" w:rsidP="006602DC">
      <w:pPr>
        <w:widowControl/>
        <w:numPr>
          <w:ilvl w:val="0"/>
          <w:numId w:val="54"/>
        </w:numPr>
        <w:shd w:val="clear" w:color="auto" w:fill="FFFFFF"/>
        <w:spacing w:after="150" w:line="259" w:lineRule="auto"/>
        <w:contextualSpacing/>
        <w:rPr>
          <w:rFonts w:ascii="Times New Roman" w:eastAsia="Times New Roman" w:hAnsi="Times New Roman" w:cs="Times New Roman"/>
        </w:rPr>
      </w:pPr>
      <w:r w:rsidRPr="00AC33D3">
        <w:rPr>
          <w:rFonts w:ascii="Times New Roman" w:eastAsia="Times New Roman" w:hAnsi="Times New Roman" w:cs="Times New Roman"/>
          <w:b/>
          <w:bCs/>
          <w:u w:val="single"/>
        </w:rPr>
        <w:t>Pass.</w:t>
      </w:r>
      <w:r w:rsidRPr="00AC33D3">
        <w:rPr>
          <w:rFonts w:ascii="Times New Roman" w:eastAsia="Times New Roman" w:hAnsi="Times New Roman" w:cs="Times New Roman"/>
        </w:rPr>
        <w:t xml:space="preserve"> To receive a Pass, the thesis, treatise, or dissertation must be in its final form or require only minor revision (e.g., grammar, typographical, clarifications, minor changes not requiring review by full committee) at the time of the defense, and the student passed their oral defense. A decision of Pass for the defense of thesis, treatise, or dissertation requires at least a majority approval of the committee. </w:t>
      </w:r>
      <w:r w:rsidRPr="00AC33D3">
        <w:rPr>
          <w:rFonts w:ascii="Times New Roman" w:eastAsia="Calibri" w:hAnsi="Times New Roman" w:cs="Times New Roman"/>
        </w:rPr>
        <w:t xml:space="preserve">Students who defend successfully with a “Pass”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 Clearance deadlines during the second semester since their original defense semester (e.g., original defense F24, required re-defense Su25). </w:t>
      </w:r>
      <w:r w:rsidRPr="00AC33D3">
        <w:rPr>
          <w:rFonts w:ascii="Times New Roman" w:eastAsia="Times New Roman" w:hAnsi="Times New Roman" w:cs="Times New Roman"/>
        </w:rPr>
        <w:t>Students who re-defend and do not earn a “Pass,” should be given a “Fail.”</w:t>
      </w:r>
      <w:r w:rsidRPr="00AC33D3">
        <w:rPr>
          <w:rFonts w:ascii="Times New Roman" w:eastAsia="Calibri" w:hAnsi="Times New Roman" w:cs="Times New Roman"/>
        </w:rPr>
        <w:t xml:space="preserve"> The transcript will reflect a “Pass” once the student submits their successfully defended document. </w:t>
      </w:r>
      <w:r w:rsidRPr="00AC33D3">
        <w:rPr>
          <w:rFonts w:ascii="Times New Roman" w:eastAsia="Calibri" w:hAnsi="Times New Roman" w:cs="Times New Roman"/>
          <w:i/>
          <w:iCs/>
        </w:rPr>
        <w:t xml:space="preserve"> </w:t>
      </w:r>
      <w:r w:rsidRPr="00AC33D3">
        <w:rPr>
          <w:rFonts w:ascii="Times New Roman" w:eastAsia="Times New Roman" w:hAnsi="Times New Roman" w:cs="Times New Roman"/>
        </w:rPr>
        <w:t xml:space="preserve">Exception requests for extenuating circumstances can be submitted by the unit's academic dean to the Dean of The Graduate School (or designee) for consideration. </w:t>
      </w:r>
      <w:r w:rsidRPr="00AC33D3">
        <w:rPr>
          <w:rFonts w:ascii="Times New Roman" w:eastAsia="Calibri" w:hAnsi="Times New Roman" w:cs="Times New Roman"/>
        </w:rPr>
        <w:t xml:space="preserve">Individual departments/units may impose stricter requirements for what constitutes a Pass or the timing of a re-defense. Departments and other degree-granting programs must publicize their policy on </w:t>
      </w:r>
      <w:r w:rsidRPr="00AC33D3">
        <w:rPr>
          <w:rFonts w:ascii="Times New Roman" w:eastAsia="Times New Roman" w:hAnsi="Times New Roman" w:cs="Times New Roman"/>
        </w:rPr>
        <w:t>these issues</w:t>
      </w:r>
      <w:r w:rsidRPr="00AC33D3">
        <w:rPr>
          <w:rFonts w:ascii="Times New Roman" w:eastAsia="Calibri" w:hAnsi="Times New Roman" w:cs="Times New Roman"/>
        </w:rPr>
        <w:t xml:space="preserve"> in their Graduate student Handbook and in the relevant section of the Graduate Bulletin.</w:t>
      </w:r>
    </w:p>
    <w:p w14:paraId="4B5434D2" w14:textId="77777777" w:rsidR="00AC33D3" w:rsidRPr="00AC33D3" w:rsidRDefault="00AC33D3" w:rsidP="00AC33D3">
      <w:pPr>
        <w:widowControl/>
        <w:shd w:val="clear" w:color="auto" w:fill="FFFFFF"/>
        <w:spacing w:after="150"/>
        <w:ind w:left="1080"/>
        <w:contextualSpacing/>
        <w:rPr>
          <w:rFonts w:ascii="Times New Roman" w:eastAsia="Times New Roman" w:hAnsi="Times New Roman" w:cs="Times New Roman"/>
        </w:rPr>
      </w:pPr>
    </w:p>
    <w:p w14:paraId="787B45A3" w14:textId="00540027" w:rsidR="00AC33D3" w:rsidRPr="00AC33D3" w:rsidRDefault="00AC33D3" w:rsidP="006602DC">
      <w:pPr>
        <w:widowControl/>
        <w:numPr>
          <w:ilvl w:val="0"/>
          <w:numId w:val="54"/>
        </w:numPr>
        <w:spacing w:after="160" w:line="259" w:lineRule="auto"/>
        <w:contextualSpacing/>
        <w:rPr>
          <w:rFonts w:ascii="Times New Roman" w:eastAsia="Calibri" w:hAnsi="Times New Roman" w:cs="Times New Roman"/>
        </w:rPr>
      </w:pPr>
      <w:r w:rsidRPr="00AC33D3">
        <w:rPr>
          <w:rFonts w:ascii="Times New Roman" w:eastAsia="Calibri" w:hAnsi="Times New Roman" w:cs="Times New Roman"/>
          <w:b/>
          <w:bCs/>
          <w:u w:val="single"/>
        </w:rPr>
        <w:t xml:space="preserve">Pass with Major </w:t>
      </w:r>
      <w:r w:rsidR="00A4565E">
        <w:rPr>
          <w:rFonts w:ascii="Times New Roman" w:eastAsia="Calibri" w:hAnsi="Times New Roman" w:cs="Times New Roman"/>
          <w:b/>
          <w:bCs/>
          <w:u w:val="single"/>
        </w:rPr>
        <w:t>R</w:t>
      </w:r>
      <w:r w:rsidRPr="00AC33D3">
        <w:rPr>
          <w:rFonts w:ascii="Times New Roman" w:eastAsia="Calibri" w:hAnsi="Times New Roman" w:cs="Times New Roman"/>
          <w:b/>
          <w:bCs/>
          <w:u w:val="single"/>
        </w:rPr>
        <w:t>evisions.</w:t>
      </w:r>
      <w:r w:rsidRPr="00AC33D3">
        <w:rPr>
          <w:rFonts w:ascii="Times New Roman" w:eastAsia="Calibri" w:hAnsi="Times New Roman" w:cs="Times New Roman"/>
        </w:rPr>
        <w:t xml:space="preserve"> This defense decision category is a sub-category of the “Pass” category. This decision indicates that the thesis, treatise, or dissertation requires major revisions (e.g., additional chapters, major restructuring, significant changes needing approval by either the major professor/chair or the full committee), and the student passed their oral defense.</w:t>
      </w:r>
      <w:r w:rsidRPr="00AC33D3">
        <w:rPr>
          <w:rFonts w:ascii="Times New Roman" w:eastAsia="Calibri" w:hAnsi="Times New Roman" w:cs="Times New Roman"/>
          <w:color w:val="FF0000"/>
        </w:rPr>
        <w:t xml:space="preserve"> </w:t>
      </w:r>
      <w:r w:rsidRPr="00AC33D3">
        <w:rPr>
          <w:rFonts w:ascii="Times New Roman" w:eastAsia="Calibri" w:hAnsi="Times New Roman" w:cs="Times New Roman"/>
        </w:rPr>
        <w:t xml:space="preserve">Students who defend successfully with a “Pass with Major revisions” but miss the defense semester’s Manuscript Clearance submission deadlines will need to register for an additional semester and meet the Manuscript Clearance deadlines of the semester following the original defense semester. Students who fail to graduate in their original defense semester and the semester after their original defense semester are required to re-defend their thesis, treatise, or dissertation and meet Manuscript Clearance deadlines during the second semester since their original defense semester (e.g., original defense F24, required re-defense Su25). Students who re-defend and do not earn a “Pass,” should be given a “Fail.” </w:t>
      </w:r>
      <w:bookmarkStart w:id="11" w:name="_Hlk147215690"/>
      <w:r w:rsidRPr="00AC33D3">
        <w:rPr>
          <w:rFonts w:ascii="Times New Roman" w:eastAsia="Calibri" w:hAnsi="Times New Roman" w:cs="Times New Roman"/>
        </w:rPr>
        <w:t xml:space="preserve">The transcript will reflect a “Pass” once the student submits their successfully defended document. </w:t>
      </w:r>
      <w:r w:rsidRPr="00AC33D3">
        <w:rPr>
          <w:rFonts w:ascii="Times New Roman" w:eastAsia="Calibri" w:hAnsi="Times New Roman" w:cs="Times New Roman"/>
          <w:i/>
          <w:iCs/>
        </w:rPr>
        <w:t xml:space="preserve"> </w:t>
      </w:r>
      <w:bookmarkEnd w:id="11"/>
      <w:r w:rsidRPr="00AC33D3">
        <w:rPr>
          <w:rFonts w:ascii="Times New Roman" w:eastAsia="Calibri" w:hAnsi="Times New Roman" w:cs="Times New Roman"/>
        </w:rPr>
        <w:t>Exception requests for extenuating circumstances can be submitted by the unit's academic dean to the Dean of The Graduate School (or designee) for consideration.</w:t>
      </w:r>
    </w:p>
    <w:p w14:paraId="2C2B66E4" w14:textId="77777777" w:rsidR="00AC33D3" w:rsidRPr="00AC33D3" w:rsidRDefault="00AC33D3" w:rsidP="00AC33D3">
      <w:pPr>
        <w:widowControl/>
        <w:spacing w:after="160" w:line="259" w:lineRule="auto"/>
        <w:ind w:left="720"/>
        <w:contextualSpacing/>
        <w:rPr>
          <w:rFonts w:ascii="Times New Roman" w:eastAsia="Calibri" w:hAnsi="Times New Roman" w:cs="Times New Roman"/>
        </w:rPr>
      </w:pPr>
    </w:p>
    <w:p w14:paraId="1817093B" w14:textId="77777777" w:rsidR="00AC33D3" w:rsidRPr="00AC33D3" w:rsidRDefault="00AC33D3" w:rsidP="006602DC">
      <w:pPr>
        <w:widowControl/>
        <w:numPr>
          <w:ilvl w:val="0"/>
          <w:numId w:val="54"/>
        </w:numPr>
        <w:spacing w:after="160" w:line="259" w:lineRule="auto"/>
        <w:contextualSpacing/>
        <w:rPr>
          <w:rFonts w:ascii="Times New Roman" w:eastAsia="Calibri" w:hAnsi="Times New Roman" w:cs="Times New Roman"/>
        </w:rPr>
      </w:pPr>
      <w:r w:rsidRPr="00AC33D3">
        <w:rPr>
          <w:rFonts w:ascii="Times New Roman" w:eastAsia="Calibri" w:hAnsi="Times New Roman" w:cs="Times New Roman"/>
          <w:b/>
          <w:bCs/>
          <w:u w:val="single"/>
        </w:rPr>
        <w:t>Re-Defense.</w:t>
      </w:r>
      <w:r w:rsidRPr="00AC33D3">
        <w:rPr>
          <w:rFonts w:ascii="Times New Roman" w:eastAsia="Calibri" w:hAnsi="Times New Roman" w:cs="Times New Roman"/>
        </w:rPr>
        <w:t xml:space="preserve"> The committee may determine that a re-examination in defense of thesis, treatise, or dissertation is necessary if the thesis, treatise, or dissertation has significant flaws and major revisions that are needed and/or the student's oral defense is unsatisfactory. This decision can only be given once. If the student re-defends and the manuscript requires more than only minor revisions to pass, they should be given a Fail. It is the committee's goal to prevent students from defending if their work is substantially flawed when they are reviewing it prior to defense.</w:t>
      </w:r>
    </w:p>
    <w:p w14:paraId="46C9CC17" w14:textId="77777777" w:rsidR="00AC33D3" w:rsidRPr="00AC33D3" w:rsidRDefault="00AC33D3" w:rsidP="00AC33D3">
      <w:pPr>
        <w:widowControl/>
        <w:spacing w:after="160" w:line="259" w:lineRule="auto"/>
        <w:ind w:left="720"/>
        <w:contextualSpacing/>
        <w:rPr>
          <w:rFonts w:ascii="Times New Roman" w:eastAsia="Calibri" w:hAnsi="Times New Roman" w:cs="Times New Roman"/>
        </w:rPr>
      </w:pPr>
    </w:p>
    <w:p w14:paraId="46A755E9" w14:textId="77777777" w:rsidR="00AC33D3" w:rsidRPr="00AC33D3" w:rsidRDefault="00AC33D3" w:rsidP="006602DC">
      <w:pPr>
        <w:widowControl/>
        <w:numPr>
          <w:ilvl w:val="0"/>
          <w:numId w:val="54"/>
        </w:numPr>
        <w:spacing w:after="160" w:line="259" w:lineRule="auto"/>
        <w:contextualSpacing/>
        <w:rPr>
          <w:rFonts w:ascii="Times New Roman" w:eastAsia="Calibri" w:hAnsi="Times New Roman" w:cs="Times New Roman"/>
        </w:rPr>
      </w:pPr>
      <w:r w:rsidRPr="00AC33D3">
        <w:rPr>
          <w:rFonts w:ascii="Times New Roman" w:eastAsia="Calibri" w:hAnsi="Times New Roman" w:cs="Times New Roman"/>
          <w:b/>
          <w:bCs/>
          <w:u w:val="single"/>
        </w:rPr>
        <w:lastRenderedPageBreak/>
        <w:t>Fail.</w:t>
      </w:r>
      <w:r w:rsidRPr="00AC33D3">
        <w:rPr>
          <w:rFonts w:ascii="Times New Roman" w:eastAsia="Calibri" w:hAnsi="Times New Roman" w:cs="Times New Roman"/>
        </w:rPr>
        <w:t xml:space="preserve"> In the case of a Fail, the thesis, treatise, or dissertation had significant flaws to the point at which the committee believes the student should discontinue the program, or that a new research direction is required; and/or the student's oral defense was unsatisfactory, and another defense of the existing project will not be allowed. This decision should only be given when a committee/academic unit does not believe the student should continue in the program, or if the student will be required to move in an entirely new direction for their research. It is the committee's goal to prevent students from defending if their work is substantially flawed when they are reviewing it prior to defense. This decision is required if a student a re-defends and does not earn a Pass.</w:t>
      </w:r>
    </w:p>
    <w:p w14:paraId="1C97B765" w14:textId="77777777" w:rsidR="00AC33D3" w:rsidRPr="00AC33D3" w:rsidRDefault="00AC33D3" w:rsidP="00AC33D3">
      <w:pPr>
        <w:widowControl/>
        <w:spacing w:after="160" w:line="259" w:lineRule="auto"/>
        <w:ind w:left="720"/>
        <w:contextualSpacing/>
        <w:rPr>
          <w:rFonts w:ascii="Times New Roman" w:eastAsia="Calibri" w:hAnsi="Times New Roman" w:cs="Times New Roman"/>
        </w:rPr>
      </w:pPr>
    </w:p>
    <w:p w14:paraId="319082AB" w14:textId="77777777" w:rsidR="00C97F4C" w:rsidRDefault="00C97F4C" w:rsidP="00944FC4">
      <w:pPr>
        <w:rPr>
          <w:rFonts w:ascii="Times New Roman" w:hAnsi="Times New Roman" w:cs="Times New Roman"/>
          <w:b/>
          <w:bCs/>
        </w:rPr>
      </w:pPr>
      <w:r>
        <w:rPr>
          <w:rFonts w:ascii="Times New Roman" w:hAnsi="Times New Roman" w:cs="Times New Roman"/>
          <w:b/>
          <w:bCs/>
        </w:rPr>
        <w:t xml:space="preserve">2.7 Publications </w:t>
      </w:r>
    </w:p>
    <w:p w14:paraId="0FF1AA5F" w14:textId="4448D0F7" w:rsidR="0059763A" w:rsidRPr="0089109F" w:rsidRDefault="00F51D51" w:rsidP="00944FC4">
      <w:pPr>
        <w:rPr>
          <w:rFonts w:ascii="Times New Roman" w:hAnsi="Times New Roman" w:cs="Times New Roman"/>
        </w:rPr>
      </w:pPr>
      <w:bookmarkStart w:id="12" w:name="_Hlk155001688"/>
      <w:r>
        <w:rPr>
          <w:rFonts w:ascii="Times New Roman" w:hAnsi="Times New Roman" w:cs="Times New Roman"/>
        </w:rPr>
        <w:t>M</w:t>
      </w:r>
      <w:r w:rsidR="0059763A" w:rsidRPr="0089109F">
        <w:rPr>
          <w:rFonts w:ascii="Times New Roman" w:hAnsi="Times New Roman" w:cs="Times New Roman"/>
        </w:rPr>
        <w:t xml:space="preserve">ost </w:t>
      </w:r>
      <w:r w:rsidR="004F3794" w:rsidRPr="0089109F">
        <w:rPr>
          <w:rFonts w:ascii="Times New Roman" w:hAnsi="Times New Roman" w:cs="Times New Roman"/>
        </w:rPr>
        <w:t>Supervisory Committee</w:t>
      </w:r>
      <w:r w:rsidR="0059763A" w:rsidRPr="0089109F">
        <w:rPr>
          <w:rFonts w:ascii="Times New Roman" w:hAnsi="Times New Roman" w:cs="Times New Roman"/>
        </w:rPr>
        <w:t xml:space="preserve">s, </w:t>
      </w:r>
      <w:r w:rsidR="004F3794" w:rsidRPr="0089109F">
        <w:rPr>
          <w:rFonts w:ascii="Times New Roman" w:hAnsi="Times New Roman" w:cs="Times New Roman"/>
        </w:rPr>
        <w:t>Major Professor</w:t>
      </w:r>
      <w:r w:rsidR="0059763A" w:rsidRPr="0089109F">
        <w:rPr>
          <w:rFonts w:ascii="Times New Roman" w:hAnsi="Times New Roman" w:cs="Times New Roman"/>
        </w:rPr>
        <w:t xml:space="preserve">s, future employers, and students themselves expect </w:t>
      </w:r>
      <w:r>
        <w:rPr>
          <w:rFonts w:ascii="Times New Roman" w:hAnsi="Times New Roman" w:cs="Times New Roman"/>
        </w:rPr>
        <w:t xml:space="preserve">the publication of </w:t>
      </w:r>
      <w:r w:rsidR="0059763A" w:rsidRPr="0089109F">
        <w:rPr>
          <w:rFonts w:ascii="Times New Roman" w:hAnsi="Times New Roman" w:cs="Times New Roman"/>
        </w:rPr>
        <w:t xml:space="preserve">multiple manuscripts based on the dissertation research. Students are also encouraged to participate in meaningful collaborations that result in joint-authored publications and to write, in collaboration with their </w:t>
      </w:r>
      <w:r w:rsidR="004F3794" w:rsidRPr="0089109F">
        <w:rPr>
          <w:rFonts w:ascii="Times New Roman" w:hAnsi="Times New Roman" w:cs="Times New Roman"/>
        </w:rPr>
        <w:t>Major Professor</w:t>
      </w:r>
      <w:r w:rsidR="0059763A" w:rsidRPr="0089109F">
        <w:rPr>
          <w:rFonts w:ascii="Times New Roman" w:hAnsi="Times New Roman" w:cs="Times New Roman"/>
        </w:rPr>
        <w:t xml:space="preserve"> and others, review articles in their field. </w:t>
      </w:r>
    </w:p>
    <w:bookmarkEnd w:id="8"/>
    <w:bookmarkEnd w:id="12"/>
    <w:p w14:paraId="10F79C04" w14:textId="77777777" w:rsidR="00575DE2" w:rsidRPr="00CF2BCE" w:rsidRDefault="00575DE2" w:rsidP="009358E2">
      <w:pPr>
        <w:ind w:left="1080"/>
        <w:rPr>
          <w:rFonts w:ascii="Times New Roman" w:eastAsia="Times New Roman" w:hAnsi="Times New Roman" w:cs="Times New Roman"/>
          <w:b/>
          <w:bCs/>
        </w:rPr>
      </w:pPr>
    </w:p>
    <w:p w14:paraId="062906F2" w14:textId="77777777" w:rsidR="00016310" w:rsidRPr="00957E32" w:rsidRDefault="009358E2" w:rsidP="00C97F4C">
      <w:pPr>
        <w:rPr>
          <w:rFonts w:ascii="Times New Roman" w:eastAsia="Times New Roman" w:hAnsi="Times New Roman" w:cs="Times New Roman"/>
          <w:b/>
          <w:bCs/>
        </w:rPr>
      </w:pPr>
      <w:r w:rsidRPr="00957E32">
        <w:rPr>
          <w:rFonts w:ascii="Times New Roman" w:eastAsia="Times New Roman" w:hAnsi="Times New Roman" w:cs="Times New Roman"/>
          <w:b/>
          <w:bCs/>
        </w:rPr>
        <w:t>2.8</w:t>
      </w:r>
      <w:r w:rsidR="00062FC0" w:rsidRPr="00957E32">
        <w:rPr>
          <w:rFonts w:ascii="Times New Roman" w:eastAsia="Times New Roman" w:hAnsi="Times New Roman" w:cs="Times New Roman"/>
          <w:b/>
          <w:bCs/>
        </w:rPr>
        <w:t xml:space="preserve"> </w:t>
      </w:r>
      <w:r w:rsidR="00016310" w:rsidRPr="00957E32">
        <w:rPr>
          <w:rFonts w:ascii="Times New Roman" w:eastAsia="Times New Roman" w:hAnsi="Times New Roman" w:cs="Times New Roman"/>
          <w:b/>
          <w:bCs/>
        </w:rPr>
        <w:t>English</w:t>
      </w:r>
      <w:bookmarkEnd w:id="7"/>
      <w:r w:rsidR="005A0D2A" w:rsidRPr="00957E32">
        <w:rPr>
          <w:rFonts w:ascii="Times New Roman" w:eastAsia="Times New Roman" w:hAnsi="Times New Roman" w:cs="Times New Roman"/>
          <w:b/>
          <w:bCs/>
        </w:rPr>
        <w:t xml:space="preserve"> Proficiency</w:t>
      </w:r>
    </w:p>
    <w:p w14:paraId="6EFC1BF2" w14:textId="77777777" w:rsidR="00672CFE" w:rsidRPr="00957E32" w:rsidRDefault="00016310" w:rsidP="006602DC">
      <w:pPr>
        <w:pStyle w:val="ListParagraph"/>
        <w:numPr>
          <w:ilvl w:val="0"/>
          <w:numId w:val="20"/>
        </w:numPr>
        <w:ind w:left="648"/>
        <w:rPr>
          <w:rFonts w:ascii="Times New Roman" w:eastAsia="Times New Roman" w:hAnsi="Times New Roman" w:cs="Times New Roman"/>
        </w:rPr>
      </w:pPr>
      <w:r w:rsidRPr="00957E32">
        <w:rPr>
          <w:rFonts w:ascii="Times New Roman" w:eastAsia="Times New Roman" w:hAnsi="Times New Roman" w:cs="Times New Roman"/>
        </w:rPr>
        <w:t>The ability to communicate in spoken English is a necessary componen</w:t>
      </w:r>
      <w:r w:rsidR="005A0D2A" w:rsidRPr="00957E32">
        <w:rPr>
          <w:rFonts w:ascii="Times New Roman" w:eastAsia="Times New Roman" w:hAnsi="Times New Roman" w:cs="Times New Roman"/>
        </w:rPr>
        <w:t>t of training in the graduate p</w:t>
      </w:r>
      <w:r w:rsidRPr="00957E32">
        <w:rPr>
          <w:rFonts w:ascii="Times New Roman" w:eastAsia="Times New Roman" w:hAnsi="Times New Roman" w:cs="Times New Roman"/>
        </w:rPr>
        <w:t xml:space="preserve">rogram in Biomedical Sciences. </w:t>
      </w:r>
      <w:r w:rsidR="00672CFE" w:rsidRPr="00957E32">
        <w:rPr>
          <w:rFonts w:ascii="Times New Roman" w:eastAsia="Times New Roman" w:hAnsi="Times New Roman" w:cs="Times New Roman"/>
        </w:rPr>
        <w:t xml:space="preserve">A student who does not become competent in spoken English is unlikely to perform well in classes and will not be able to successfully complete program requirements such as seminar presentations, teaching, and the Qualifying Examinations. </w:t>
      </w:r>
    </w:p>
    <w:p w14:paraId="58C90F4B" w14:textId="12E6EC1F" w:rsidR="00672CFE" w:rsidRPr="00957E32" w:rsidRDefault="00672CFE" w:rsidP="006602DC">
      <w:pPr>
        <w:pStyle w:val="ListParagraph"/>
        <w:numPr>
          <w:ilvl w:val="0"/>
          <w:numId w:val="20"/>
        </w:numPr>
        <w:ind w:left="648"/>
        <w:rPr>
          <w:rFonts w:ascii="Times New Roman" w:eastAsia="Times New Roman" w:hAnsi="Times New Roman" w:cs="Times New Roman"/>
        </w:rPr>
      </w:pPr>
      <w:r w:rsidRPr="00957E32">
        <w:rPr>
          <w:rFonts w:ascii="Times New Roman" w:eastAsia="Times New Roman" w:hAnsi="Times New Roman" w:cs="Times New Roman"/>
        </w:rPr>
        <w:t>The Department understands that international students are not always fully fluent in English upon their arrival to FSU and values the enrichment provided by</w:t>
      </w:r>
      <w:r w:rsidR="00944FC4">
        <w:rPr>
          <w:rFonts w:ascii="Times New Roman" w:eastAsia="Times New Roman" w:hAnsi="Times New Roman" w:cs="Times New Roman"/>
        </w:rPr>
        <w:t xml:space="preserve"> international students in the P</w:t>
      </w:r>
      <w:r w:rsidRPr="00957E32">
        <w:rPr>
          <w:rFonts w:ascii="Times New Roman" w:eastAsia="Times New Roman" w:hAnsi="Times New Roman" w:cs="Times New Roman"/>
        </w:rPr>
        <w:t xml:space="preserve">rogram. </w:t>
      </w:r>
      <w:r w:rsidR="00874E04">
        <w:rPr>
          <w:rFonts w:ascii="Times New Roman" w:eastAsia="Times New Roman" w:hAnsi="Times New Roman" w:cs="Times New Roman"/>
        </w:rPr>
        <w:t>E</w:t>
      </w:r>
      <w:r w:rsidR="00016310" w:rsidRPr="00957E32">
        <w:rPr>
          <w:rFonts w:ascii="Times New Roman" w:eastAsia="Times New Roman" w:hAnsi="Times New Roman" w:cs="Times New Roman"/>
        </w:rPr>
        <w:t xml:space="preserve">ntering international students who </w:t>
      </w:r>
      <w:r w:rsidR="005A0D2A" w:rsidRPr="00957E32">
        <w:rPr>
          <w:rFonts w:ascii="Times New Roman" w:eastAsia="Times New Roman" w:hAnsi="Times New Roman" w:cs="Times New Roman"/>
        </w:rPr>
        <w:t>are not</w:t>
      </w:r>
      <w:r w:rsidR="00016310" w:rsidRPr="00957E32">
        <w:rPr>
          <w:rFonts w:ascii="Times New Roman" w:eastAsia="Times New Roman" w:hAnsi="Times New Roman" w:cs="Times New Roman"/>
        </w:rPr>
        <w:t xml:space="preserve"> sufficiently fluent in English to be effective learners will be required to take remedial actions. </w:t>
      </w:r>
    </w:p>
    <w:p w14:paraId="345C9E2B" w14:textId="77777777" w:rsidR="00672CFE" w:rsidRPr="00B430A7" w:rsidRDefault="00016310" w:rsidP="006602DC">
      <w:pPr>
        <w:pStyle w:val="ListParagraph"/>
        <w:numPr>
          <w:ilvl w:val="0"/>
          <w:numId w:val="20"/>
        </w:numPr>
        <w:ind w:left="648"/>
        <w:rPr>
          <w:rFonts w:ascii="Times New Roman" w:eastAsia="Times New Roman" w:hAnsi="Times New Roman" w:cs="Times New Roman"/>
        </w:rPr>
      </w:pPr>
      <w:r w:rsidRPr="00B430A7">
        <w:rPr>
          <w:rFonts w:ascii="Times New Roman" w:eastAsia="Times New Roman" w:hAnsi="Times New Roman" w:cs="Times New Roman"/>
        </w:rPr>
        <w:t xml:space="preserve">All international graduate students who are not native speakers of English should take the SPEAK (Speaking Proficiency English Assessment Kit) test upon arrival to campus. The SPEAK test is administered by the Center for Intensive English Studies to international students who have been appointed or will be appointed as teaching assistants in an academic department </w:t>
      </w:r>
      <w:r w:rsidR="00672CFE" w:rsidRPr="00B430A7">
        <w:rPr>
          <w:rFonts w:ascii="Times New Roman" w:eastAsia="Times New Roman" w:hAnsi="Times New Roman" w:cs="Times New Roman"/>
        </w:rPr>
        <w:t xml:space="preserve">at Florida State University.  </w:t>
      </w:r>
    </w:p>
    <w:p w14:paraId="602C9D01" w14:textId="7D5CA7D1" w:rsidR="001E31ED" w:rsidRPr="00B430A7" w:rsidRDefault="00016310" w:rsidP="006602DC">
      <w:pPr>
        <w:pStyle w:val="ListParagraph"/>
        <w:numPr>
          <w:ilvl w:val="0"/>
          <w:numId w:val="20"/>
        </w:numPr>
        <w:ind w:left="648"/>
        <w:rPr>
          <w:rFonts w:ascii="Times New Roman" w:eastAsia="Times New Roman" w:hAnsi="Times New Roman" w:cs="Times New Roman"/>
        </w:rPr>
      </w:pPr>
      <w:r w:rsidRPr="00B430A7">
        <w:rPr>
          <w:rFonts w:ascii="Times New Roman" w:eastAsia="Times New Roman" w:hAnsi="Times New Roman" w:cs="Times New Roman"/>
        </w:rPr>
        <w:t>Students who scored a 26 or higher on the speaking portion of the IBTOEFL a</w:t>
      </w:r>
      <w:r w:rsidR="00672CFE" w:rsidRPr="00B430A7">
        <w:rPr>
          <w:rFonts w:ascii="Times New Roman" w:eastAsia="Times New Roman" w:hAnsi="Times New Roman" w:cs="Times New Roman"/>
        </w:rPr>
        <w:t>re exempt from this requirement</w:t>
      </w:r>
      <w:r w:rsidRPr="00B430A7">
        <w:rPr>
          <w:rFonts w:ascii="Times New Roman" w:eastAsia="Times New Roman" w:hAnsi="Times New Roman" w:cs="Times New Roman"/>
        </w:rPr>
        <w:t xml:space="preserve">. Students must score a 50 or above on the SPEAK test in </w:t>
      </w:r>
      <w:r w:rsidR="001E31ED" w:rsidRPr="00B430A7">
        <w:rPr>
          <w:rFonts w:ascii="Times New Roman" w:eastAsia="Times New Roman" w:hAnsi="Times New Roman" w:cs="Times New Roman"/>
        </w:rPr>
        <w:t>order</w:t>
      </w:r>
      <w:r w:rsidR="00672CFE" w:rsidRPr="00B430A7">
        <w:rPr>
          <w:rFonts w:ascii="Times New Roman" w:eastAsia="Times New Roman" w:hAnsi="Times New Roman" w:cs="Times New Roman"/>
        </w:rPr>
        <w:t xml:space="preserve"> </w:t>
      </w:r>
      <w:r w:rsidR="001E31ED" w:rsidRPr="00B430A7">
        <w:rPr>
          <w:rFonts w:ascii="Times New Roman" w:eastAsia="Times New Roman" w:hAnsi="Times New Roman" w:cs="Times New Roman"/>
        </w:rPr>
        <w:t>participate in teaching.  If this score is not attained it will be necessary for the student to enroll in English competency courses in order to improve their skills</w:t>
      </w:r>
      <w:r w:rsidR="00944FC4">
        <w:rPr>
          <w:rFonts w:ascii="Times New Roman" w:eastAsia="Times New Roman" w:hAnsi="Times New Roman" w:cs="Times New Roman"/>
        </w:rPr>
        <w:t>,</w:t>
      </w:r>
      <w:r w:rsidR="001E31ED" w:rsidRPr="00B430A7">
        <w:rPr>
          <w:rFonts w:ascii="Times New Roman" w:eastAsia="Times New Roman" w:hAnsi="Times New Roman" w:cs="Times New Roman"/>
        </w:rPr>
        <w:t xml:space="preserve"> and the SPEAK test will need to be retaken until the required score is achieved.  For more information about the SPEAK test and remedial English courses</w:t>
      </w:r>
      <w:r w:rsidR="009C7ED7">
        <w:rPr>
          <w:rFonts w:ascii="Times New Roman" w:eastAsia="Times New Roman" w:hAnsi="Times New Roman" w:cs="Times New Roman"/>
        </w:rPr>
        <w:t>,</w:t>
      </w:r>
      <w:r w:rsidR="001E31ED" w:rsidRPr="00B430A7">
        <w:rPr>
          <w:rFonts w:ascii="Times New Roman" w:eastAsia="Times New Roman" w:hAnsi="Times New Roman" w:cs="Times New Roman"/>
        </w:rPr>
        <w:t xml:space="preserve"> please visit: </w:t>
      </w:r>
      <w:hyperlink r:id="rId21">
        <w:r w:rsidR="001E31ED" w:rsidRPr="00B430A7">
          <w:rPr>
            <w:rStyle w:val="Hyperlink"/>
            <w:rFonts w:ascii="Times New Roman" w:eastAsia="Times New Roman" w:hAnsi="Times New Roman" w:cs="Times New Roman"/>
          </w:rPr>
          <w:t>http://cies.fsu.edu/itap/speak_exam.php</w:t>
        </w:r>
      </w:hyperlink>
      <w:r w:rsidR="0091149A">
        <w:rPr>
          <w:rStyle w:val="Hyperlink"/>
          <w:rFonts w:ascii="Times New Roman" w:eastAsia="Times New Roman" w:hAnsi="Times New Roman" w:cs="Times New Roman"/>
        </w:rPr>
        <w:t>.</w:t>
      </w:r>
    </w:p>
    <w:p w14:paraId="2A9010D9" w14:textId="77777777" w:rsidR="00E248EB" w:rsidRDefault="00E248EB" w:rsidP="00016310">
      <w:pPr>
        <w:rPr>
          <w:rFonts w:ascii="Times New Roman" w:eastAsia="Times New Roman" w:hAnsi="Times New Roman" w:cs="Times New Roman"/>
          <w:b/>
        </w:rPr>
      </w:pPr>
    </w:p>
    <w:p w14:paraId="73E3145E" w14:textId="20054864" w:rsidR="00E248EB" w:rsidRDefault="006602DC" w:rsidP="00016310">
      <w:pPr>
        <w:rPr>
          <w:rFonts w:ascii="Times New Roman" w:eastAsia="Times New Roman" w:hAnsi="Times New Roman" w:cs="Times New Roman"/>
          <w:b/>
        </w:rPr>
      </w:pPr>
      <w:r>
        <w:rPr>
          <w:rFonts w:ascii="Times New Roman" w:eastAsia="Times New Roman" w:hAnsi="Times New Roman" w:cs="Times New Roman"/>
          <w:b/>
        </w:rPr>
        <w:t>2.9 Use of Artificial Intelligence</w:t>
      </w:r>
    </w:p>
    <w:p w14:paraId="0DDC6CFF" w14:textId="18D95B17" w:rsidR="006602DC" w:rsidRDefault="006602DC" w:rsidP="00016310">
      <w:pPr>
        <w:rPr>
          <w:rFonts w:ascii="Times New Roman" w:hAnsi="Times New Roman" w:cs="Times New Roman"/>
        </w:rPr>
      </w:pPr>
      <w:r w:rsidRPr="006602DC">
        <w:rPr>
          <w:rFonts w:ascii="Times New Roman" w:hAnsi="Times New Roman" w:cs="Times New Roman"/>
        </w:rPr>
        <w:t>When used properly, Artificial Intelligence (AI), represents a potentially powerful tool for scientific work and training. However, the use AI-assisted platforms to produce, edit, or revise materials for coursework is not permitted unless specific instructions for the use of AI are provided in the course syllabus. The use of AI-assisted platforms for Qualifying Exams, including preliminary exams (part 1) and the dissertation proposal (part 2), as well as dissertations, is also not permitted except when the Supervisory Committee provides specific, written instructions for its use</w:t>
      </w:r>
      <w:r w:rsidRPr="00E51198">
        <w:rPr>
          <w:rFonts w:ascii="Times New Roman" w:hAnsi="Times New Roman" w:cs="Times New Roman"/>
        </w:rPr>
        <w:t xml:space="preserve">.  </w:t>
      </w:r>
      <w:r w:rsidR="00E51198" w:rsidRPr="00E51198">
        <w:rPr>
          <w:rFonts w:ascii="Times New Roman" w:hAnsi="Times New Roman" w:cs="Times New Roman"/>
        </w:rPr>
        <w:t>If instructors believe students have used AI in an unauthorized manner, this will be considered a violation of the FSU Academic Honor Policy and policy procedures will be followed.</w:t>
      </w:r>
    </w:p>
    <w:p w14:paraId="1EB659B8" w14:textId="77777777" w:rsidR="0059491D" w:rsidRPr="006602DC" w:rsidRDefault="0059491D" w:rsidP="00016310">
      <w:pPr>
        <w:rPr>
          <w:rFonts w:ascii="Times New Roman" w:eastAsia="Times New Roman" w:hAnsi="Times New Roman" w:cs="Times New Roman"/>
          <w:b/>
        </w:rPr>
      </w:pPr>
    </w:p>
    <w:p w14:paraId="69915B8C" w14:textId="0D0157C8" w:rsidR="00EA018A" w:rsidRDefault="00E248EB" w:rsidP="00016310">
      <w:pPr>
        <w:rPr>
          <w:rFonts w:ascii="Times New Roman" w:eastAsia="Times New Roman" w:hAnsi="Times New Roman" w:cs="Times New Roman"/>
          <w:b/>
        </w:rPr>
      </w:pPr>
      <w:r>
        <w:rPr>
          <w:rFonts w:ascii="Times New Roman" w:eastAsia="Times New Roman" w:hAnsi="Times New Roman" w:cs="Times New Roman"/>
          <w:b/>
        </w:rPr>
        <w:t>3</w:t>
      </w:r>
      <w:r w:rsidR="00E95C31" w:rsidRPr="00957E32">
        <w:rPr>
          <w:rFonts w:ascii="Times New Roman" w:eastAsia="Times New Roman" w:hAnsi="Times New Roman" w:cs="Times New Roman"/>
          <w:b/>
        </w:rPr>
        <w:t>.</w:t>
      </w:r>
      <w:r w:rsidR="009358E2" w:rsidRPr="00957E32">
        <w:rPr>
          <w:rFonts w:ascii="Times New Roman" w:eastAsia="Times New Roman" w:hAnsi="Times New Roman" w:cs="Times New Roman"/>
          <w:b/>
        </w:rPr>
        <w:t xml:space="preserve"> ADVISING</w:t>
      </w:r>
    </w:p>
    <w:p w14:paraId="3C922853" w14:textId="77777777" w:rsidR="009A0371" w:rsidRPr="00957E32" w:rsidRDefault="009A0371" w:rsidP="00016310">
      <w:pPr>
        <w:rPr>
          <w:rFonts w:ascii="Times New Roman" w:eastAsia="Times New Roman" w:hAnsi="Times New Roman" w:cs="Times New Roman"/>
          <w:b/>
        </w:rPr>
      </w:pPr>
    </w:p>
    <w:p w14:paraId="2B130A3C" w14:textId="79B722DD" w:rsidR="009A0371" w:rsidRDefault="008B258C" w:rsidP="008B258C">
      <w:pPr>
        <w:rPr>
          <w:rFonts w:ascii="Times New Roman" w:eastAsia="Times New Roman" w:hAnsi="Times New Roman" w:cs="Times New Roman"/>
          <w:b/>
        </w:rPr>
      </w:pPr>
      <w:r w:rsidRPr="00957E32">
        <w:rPr>
          <w:rFonts w:ascii="Times New Roman" w:eastAsia="Times New Roman" w:hAnsi="Times New Roman" w:cs="Times New Roman"/>
          <w:b/>
        </w:rPr>
        <w:t xml:space="preserve">3.1 </w:t>
      </w:r>
      <w:r w:rsidR="009A0371">
        <w:rPr>
          <w:rFonts w:ascii="Times New Roman" w:eastAsia="Times New Roman" w:hAnsi="Times New Roman" w:cs="Times New Roman"/>
          <w:b/>
        </w:rPr>
        <w:t>AAMC Compact</w:t>
      </w:r>
      <w:r w:rsidR="004B1B46">
        <w:rPr>
          <w:rFonts w:ascii="Times New Roman" w:eastAsia="Times New Roman" w:hAnsi="Times New Roman" w:cs="Times New Roman"/>
          <w:b/>
        </w:rPr>
        <w:t xml:space="preserve"> </w:t>
      </w:r>
    </w:p>
    <w:p w14:paraId="587D7B5D" w14:textId="77777777" w:rsidR="00203808" w:rsidRDefault="009A0371" w:rsidP="00561E0A">
      <w:pPr>
        <w:pStyle w:val="ListParagraph"/>
        <w:rPr>
          <w:rFonts w:ascii="Times New Roman" w:eastAsia="Times New Roman" w:hAnsi="Times New Roman" w:cs="Times New Roman"/>
        </w:rPr>
      </w:pPr>
      <w:r>
        <w:rPr>
          <w:rFonts w:ascii="Times New Roman" w:eastAsia="Times New Roman" w:hAnsi="Times New Roman" w:cs="Times New Roman"/>
        </w:rPr>
        <w:t xml:space="preserve">The department of Biomedical Sciences has voted to adopt the Association of American Medical Colleges (AAMC) Compact Between Biomedical Graduate Students and Their Research Advisors </w:t>
      </w:r>
      <w:hyperlink r:id="rId22" w:history="1">
        <w:r w:rsidRPr="00561E0A">
          <w:rPr>
            <w:rStyle w:val="Hyperlink"/>
            <w:rFonts w:ascii="Times New Roman" w:eastAsia="Times New Roman" w:hAnsi="Times New Roman" w:cs="Times New Roman"/>
          </w:rPr>
          <w:t>https://www.aamc.org/initiatives/research/gradcompact/</w:t>
        </w:r>
      </w:hyperlink>
      <w:r w:rsidRPr="00561E0A">
        <w:rPr>
          <w:rFonts w:ascii="Times New Roman" w:eastAsia="Times New Roman" w:hAnsi="Times New Roman" w:cs="Times New Roman"/>
        </w:rPr>
        <w:t xml:space="preserve">. </w:t>
      </w:r>
    </w:p>
    <w:p w14:paraId="532B09FB" w14:textId="31B7B4E9" w:rsidR="009A0371" w:rsidRPr="004B1B46" w:rsidRDefault="00203808" w:rsidP="00561E0A">
      <w:pPr>
        <w:pStyle w:val="ListParagraph"/>
        <w:rPr>
          <w:rFonts w:ascii="Times New Roman" w:eastAsia="Times New Roman" w:hAnsi="Times New Roman" w:cs="Times New Roman"/>
        </w:rPr>
      </w:pPr>
      <w:r w:rsidRPr="004B1B46">
        <w:rPr>
          <w:rFonts w:ascii="Times New Roman" w:hAnsi="Times New Roman" w:cs="Times New Roman"/>
          <w:spacing w:val="3"/>
          <w:shd w:val="clear" w:color="auto" w:fill="FFFFFF"/>
        </w:rPr>
        <w:t>The Compact was prepared in collaboration with the AAMC Group on Graduate Research, Education, and Training (GREAT) </w:t>
      </w:r>
      <w:r w:rsidRPr="004B1B46">
        <w:rPr>
          <w:rFonts w:ascii="Times New Roman" w:hAnsi="Times New Roman" w:cs="Times New Roman"/>
          <w:spacing w:val="3"/>
          <w:bdr w:val="none" w:sz="0" w:space="0" w:color="auto" w:frame="1"/>
          <w:shd w:val="clear" w:color="auto" w:fill="FFFFFF"/>
        </w:rPr>
        <w:t xml:space="preserve">and the AAMC Council of Faculty and Academic Societies (CFAS) and was </w:t>
      </w:r>
      <w:r w:rsidRPr="004B1B46">
        <w:rPr>
          <w:rFonts w:ascii="Times New Roman" w:hAnsi="Times New Roman" w:cs="Times New Roman"/>
          <w:spacing w:val="3"/>
          <w:shd w:val="clear" w:color="auto" w:fill="FFFFFF"/>
        </w:rPr>
        <w:t xml:space="preserve">intended to </w:t>
      </w:r>
      <w:r w:rsidRPr="004B1B46">
        <w:rPr>
          <w:rFonts w:ascii="Times New Roman" w:hAnsi="Times New Roman" w:cs="Times New Roman"/>
          <w:spacing w:val="3"/>
          <w:shd w:val="clear" w:color="auto" w:fill="FFFFFF"/>
        </w:rPr>
        <w:lastRenderedPageBreak/>
        <w:t>support the development of a positive mentoring relationship between the pre-doctoral student and their research advisors.</w:t>
      </w:r>
    </w:p>
    <w:p w14:paraId="4B4EEA0D" w14:textId="1C60A689" w:rsidR="009A0371" w:rsidRDefault="009A0371" w:rsidP="004B1B46">
      <w:pPr>
        <w:rPr>
          <w:rFonts w:ascii="Times New Roman" w:eastAsia="Times New Roman" w:hAnsi="Times New Roman" w:cs="Times New Roman"/>
        </w:rPr>
      </w:pPr>
    </w:p>
    <w:p w14:paraId="42E1A8CA" w14:textId="7A2766B2" w:rsidR="004B1B46" w:rsidRPr="004B1B46" w:rsidRDefault="004B1B46" w:rsidP="004B1B46">
      <w:pPr>
        <w:rPr>
          <w:rFonts w:ascii="Times New Roman" w:eastAsia="Times New Roman" w:hAnsi="Times New Roman" w:cs="Times New Roman"/>
        </w:rPr>
      </w:pPr>
      <w:r w:rsidRPr="005E7C8A">
        <w:rPr>
          <w:rFonts w:ascii="Times New Roman" w:eastAsia="Times New Roman" w:hAnsi="Times New Roman" w:cs="Times New Roman"/>
        </w:rPr>
        <w:t xml:space="preserve">Consistent with this, </w:t>
      </w:r>
      <w:r w:rsidR="00B04935" w:rsidRPr="005E7C8A">
        <w:rPr>
          <w:rFonts w:ascii="Times New Roman" w:eastAsia="Times New Roman" w:hAnsi="Times New Roman" w:cs="Times New Roman"/>
        </w:rPr>
        <w:t xml:space="preserve">Graduate </w:t>
      </w:r>
      <w:r w:rsidRPr="005E7C8A">
        <w:rPr>
          <w:rFonts w:ascii="Times New Roman" w:eastAsia="Times New Roman" w:hAnsi="Times New Roman" w:cs="Times New Roman"/>
          <w:iCs/>
        </w:rPr>
        <w:t>Program in Biomedical Sciences is committed to supporting the diversity of the graduate student body and promoting equal opportunity in higher education. Because our graduate students contribute to the global strength of future scholars and scientific leaders, we have a strong commitment to providing an environment that promotes a variety of ideas and perspectives essential to advancing a robust intellectual exchange that is essential to scientific training.</w:t>
      </w:r>
    </w:p>
    <w:p w14:paraId="492D3B2E" w14:textId="7E93F7FA" w:rsidR="00B0562C" w:rsidRDefault="00B0562C" w:rsidP="004B1B46">
      <w:pPr>
        <w:rPr>
          <w:rFonts w:ascii="Times New Roman" w:eastAsia="Times New Roman" w:hAnsi="Times New Roman" w:cs="Times New Roman"/>
        </w:rPr>
      </w:pPr>
    </w:p>
    <w:p w14:paraId="4A386007" w14:textId="77777777" w:rsidR="00AF31FC" w:rsidRPr="004B1B46" w:rsidRDefault="00AF31FC" w:rsidP="004B1B46">
      <w:pPr>
        <w:rPr>
          <w:rFonts w:ascii="Times New Roman" w:eastAsia="Times New Roman" w:hAnsi="Times New Roman" w:cs="Times New Roman"/>
        </w:rPr>
      </w:pPr>
    </w:p>
    <w:p w14:paraId="18386DA9" w14:textId="5ED9AA2C" w:rsidR="009358E2" w:rsidRPr="00957E32" w:rsidRDefault="009A0371" w:rsidP="008B258C">
      <w:pPr>
        <w:rPr>
          <w:rFonts w:ascii="Times New Roman" w:eastAsia="Times New Roman" w:hAnsi="Times New Roman" w:cs="Times New Roman"/>
          <w:b/>
          <w:bCs/>
        </w:rPr>
      </w:pPr>
      <w:r>
        <w:rPr>
          <w:rFonts w:ascii="Times New Roman" w:eastAsia="Times New Roman" w:hAnsi="Times New Roman" w:cs="Times New Roman"/>
          <w:b/>
        </w:rPr>
        <w:t xml:space="preserve">3.2 </w:t>
      </w:r>
      <w:r w:rsidR="009358E2" w:rsidRPr="00957E32">
        <w:rPr>
          <w:rFonts w:ascii="Times New Roman" w:eastAsia="Times New Roman" w:hAnsi="Times New Roman" w:cs="Times New Roman"/>
          <w:b/>
        </w:rPr>
        <w:t xml:space="preserve">The </w:t>
      </w:r>
      <w:r w:rsidR="004F3794">
        <w:rPr>
          <w:rFonts w:ascii="Times New Roman" w:eastAsia="Times New Roman" w:hAnsi="Times New Roman" w:cs="Times New Roman"/>
          <w:b/>
          <w:bCs/>
        </w:rPr>
        <w:t>Major Professor</w:t>
      </w:r>
      <w:r w:rsidR="009358E2" w:rsidRPr="00957E32">
        <w:rPr>
          <w:rFonts w:ascii="Times New Roman" w:eastAsia="Times New Roman" w:hAnsi="Times New Roman" w:cs="Times New Roman"/>
          <w:b/>
          <w:bCs/>
        </w:rPr>
        <w:t xml:space="preserve"> </w:t>
      </w:r>
    </w:p>
    <w:p w14:paraId="47D3BC7E" w14:textId="3A89DFE5" w:rsidR="008B258C" w:rsidRDefault="009358E2" w:rsidP="006602DC">
      <w:pPr>
        <w:pStyle w:val="ListParagraph"/>
        <w:numPr>
          <w:ilvl w:val="0"/>
          <w:numId w:val="27"/>
        </w:numPr>
        <w:ind w:left="648"/>
        <w:rPr>
          <w:rFonts w:ascii="Times New Roman" w:eastAsia="Times New Roman" w:hAnsi="Times New Roman" w:cs="Times New Roman"/>
        </w:rPr>
      </w:pPr>
      <w:r w:rsidRPr="00957E32">
        <w:rPr>
          <w:rFonts w:ascii="Times New Roman" w:eastAsia="Times New Roman" w:hAnsi="Times New Roman" w:cs="Times New Roman"/>
        </w:rPr>
        <w:t xml:space="preserve">The </w:t>
      </w:r>
      <w:r w:rsidR="004F3794">
        <w:rPr>
          <w:rFonts w:ascii="Times New Roman" w:eastAsia="Times New Roman" w:hAnsi="Times New Roman" w:cs="Times New Roman"/>
        </w:rPr>
        <w:t>Major Professor</w:t>
      </w:r>
      <w:r w:rsidRPr="00957E32">
        <w:rPr>
          <w:rFonts w:ascii="Times New Roman" w:eastAsia="Times New Roman" w:hAnsi="Times New Roman" w:cs="Times New Roman"/>
        </w:rPr>
        <w:t xml:space="preserve"> is the principal advisor and mentor of a graduate student and thus has a substantial influence on his or her graduate training, field of expertise, satisfaction with the training experience, and ultimate employment. </w:t>
      </w:r>
      <w:r w:rsidR="00665A1E">
        <w:rPr>
          <w:rFonts w:ascii="Times New Roman" w:eastAsia="Times New Roman" w:hAnsi="Times New Roman" w:cs="Times New Roman"/>
        </w:rPr>
        <w:t xml:space="preserve">The major professor must hold Graduate Faculty status in the department of Biomedical Sciences. </w:t>
      </w:r>
    </w:p>
    <w:p w14:paraId="2777B833" w14:textId="5C490656" w:rsidR="008B258C" w:rsidRDefault="00B430A7" w:rsidP="006602DC">
      <w:pPr>
        <w:pStyle w:val="ListParagraph"/>
        <w:numPr>
          <w:ilvl w:val="0"/>
          <w:numId w:val="27"/>
        </w:numPr>
        <w:ind w:left="648"/>
        <w:rPr>
          <w:rFonts w:ascii="Times New Roman" w:eastAsia="Times New Roman" w:hAnsi="Times New Roman" w:cs="Times New Roman"/>
        </w:rPr>
      </w:pPr>
      <w:r>
        <w:rPr>
          <w:rFonts w:ascii="Times New Roman" w:eastAsia="Times New Roman" w:hAnsi="Times New Roman" w:cs="Times New Roman"/>
        </w:rPr>
        <w:t xml:space="preserve">Should a </w:t>
      </w:r>
      <w:r w:rsidR="00364276" w:rsidRPr="00B430A7">
        <w:rPr>
          <w:rFonts w:ascii="Times New Roman" w:eastAsia="Times New Roman" w:hAnsi="Times New Roman" w:cs="Times New Roman"/>
        </w:rPr>
        <w:t xml:space="preserve">student and/or </w:t>
      </w:r>
      <w:r w:rsidR="004F3794">
        <w:rPr>
          <w:rFonts w:ascii="Times New Roman" w:eastAsia="Times New Roman" w:hAnsi="Times New Roman" w:cs="Times New Roman"/>
        </w:rPr>
        <w:t>Major Professor</w:t>
      </w:r>
      <w:r w:rsidR="00364276" w:rsidRPr="00B430A7">
        <w:rPr>
          <w:rFonts w:ascii="Times New Roman" w:eastAsia="Times New Roman" w:hAnsi="Times New Roman" w:cs="Times New Roman"/>
        </w:rPr>
        <w:t xml:space="preserve"> determine that there is a need for the student to move to a different lab, the </w:t>
      </w:r>
      <w:r w:rsidR="00575DE2">
        <w:rPr>
          <w:rFonts w:ascii="Times New Roman" w:eastAsia="Times New Roman" w:hAnsi="Times New Roman" w:cs="Times New Roman"/>
        </w:rPr>
        <w:t>D</w:t>
      </w:r>
      <w:r w:rsidR="00364276" w:rsidRPr="00B430A7">
        <w:rPr>
          <w:rFonts w:ascii="Times New Roman" w:eastAsia="Times New Roman" w:hAnsi="Times New Roman" w:cs="Times New Roman"/>
        </w:rPr>
        <w:t xml:space="preserve">irector of the </w:t>
      </w:r>
      <w:r w:rsidR="00575DE2">
        <w:rPr>
          <w:rFonts w:ascii="Times New Roman" w:eastAsia="Times New Roman" w:hAnsi="Times New Roman" w:cs="Times New Roman"/>
        </w:rPr>
        <w:t>G</w:t>
      </w:r>
      <w:r w:rsidR="00364276" w:rsidRPr="00B430A7">
        <w:rPr>
          <w:rFonts w:ascii="Times New Roman" w:eastAsia="Times New Roman" w:hAnsi="Times New Roman" w:cs="Times New Roman"/>
        </w:rPr>
        <w:t xml:space="preserve">raduate </w:t>
      </w:r>
      <w:r w:rsidR="00575DE2">
        <w:rPr>
          <w:rFonts w:ascii="Times New Roman" w:eastAsia="Times New Roman" w:hAnsi="Times New Roman" w:cs="Times New Roman"/>
        </w:rPr>
        <w:t>P</w:t>
      </w:r>
      <w:r w:rsidR="00364276" w:rsidRPr="00B430A7">
        <w:rPr>
          <w:rFonts w:ascii="Times New Roman" w:eastAsia="Times New Roman" w:hAnsi="Times New Roman" w:cs="Times New Roman"/>
        </w:rPr>
        <w:t xml:space="preserve">rogram must be notified as soon as possible. </w:t>
      </w:r>
      <w:r w:rsidR="008B258C" w:rsidRPr="00B430A7">
        <w:rPr>
          <w:rFonts w:ascii="Times New Roman" w:eastAsia="Times New Roman" w:hAnsi="Times New Roman" w:cs="Times New Roman"/>
        </w:rPr>
        <w:t xml:space="preserve">Students are advised that the earlier such a decision is made, the better for all parties, and that </w:t>
      </w:r>
      <w:r w:rsidR="00364276" w:rsidRPr="00B430A7">
        <w:rPr>
          <w:rFonts w:ascii="Times New Roman" w:eastAsia="Times New Roman" w:hAnsi="Times New Roman" w:cs="Times New Roman"/>
        </w:rPr>
        <w:t xml:space="preserve">a change of </w:t>
      </w:r>
      <w:r w:rsidR="004F3794">
        <w:rPr>
          <w:rFonts w:ascii="Times New Roman" w:eastAsia="Times New Roman" w:hAnsi="Times New Roman" w:cs="Times New Roman"/>
        </w:rPr>
        <w:t>Major Professor</w:t>
      </w:r>
      <w:r w:rsidR="00364276" w:rsidRPr="00B430A7">
        <w:rPr>
          <w:rFonts w:ascii="Times New Roman" w:eastAsia="Times New Roman" w:hAnsi="Times New Roman" w:cs="Times New Roman"/>
        </w:rPr>
        <w:t xml:space="preserve"> </w:t>
      </w:r>
      <w:r w:rsidR="008B258C" w:rsidRPr="00B430A7">
        <w:rPr>
          <w:rFonts w:ascii="Times New Roman" w:eastAsia="Times New Roman" w:hAnsi="Times New Roman" w:cs="Times New Roman"/>
        </w:rPr>
        <w:t>may delay completion of the Ph.D. degree requirements.</w:t>
      </w:r>
      <w:r w:rsidR="00DC5D9D" w:rsidRPr="00B430A7">
        <w:rPr>
          <w:rFonts w:ascii="Times New Roman" w:eastAsia="Times New Roman" w:hAnsi="Times New Roman" w:cs="Times New Roman"/>
        </w:rPr>
        <w:t xml:space="preserve"> All lab changes must be approved by the Program Director and the Senior Associate Dean for Research and Graduate Programs. </w:t>
      </w:r>
    </w:p>
    <w:p w14:paraId="20CDEBB7" w14:textId="77777777" w:rsidR="008B258C" w:rsidRPr="00957E32" w:rsidRDefault="008B258C" w:rsidP="008B258C">
      <w:pPr>
        <w:rPr>
          <w:rFonts w:ascii="Times New Roman" w:eastAsia="Times New Roman" w:hAnsi="Times New Roman" w:cs="Times New Roman"/>
        </w:rPr>
      </w:pPr>
    </w:p>
    <w:p w14:paraId="16D890B8" w14:textId="68A4FFD5" w:rsidR="00C05874" w:rsidRPr="00957E32" w:rsidRDefault="00C05874" w:rsidP="008B258C">
      <w:pPr>
        <w:rPr>
          <w:rFonts w:ascii="Times New Roman" w:eastAsia="Times New Roman" w:hAnsi="Times New Roman" w:cs="Times New Roman"/>
          <w:b/>
          <w:bCs/>
        </w:rPr>
      </w:pPr>
      <w:r w:rsidRPr="00957E32">
        <w:rPr>
          <w:rFonts w:ascii="Times New Roman" w:eastAsia="Times New Roman" w:hAnsi="Times New Roman" w:cs="Times New Roman"/>
          <w:b/>
          <w:bCs/>
        </w:rPr>
        <w:t>3.</w:t>
      </w:r>
      <w:r w:rsidR="00203808">
        <w:rPr>
          <w:rFonts w:ascii="Times New Roman" w:eastAsia="Times New Roman" w:hAnsi="Times New Roman" w:cs="Times New Roman"/>
          <w:b/>
          <w:bCs/>
        </w:rPr>
        <w:t>3</w:t>
      </w:r>
      <w:r w:rsidR="008B258C" w:rsidRPr="00957E32">
        <w:rPr>
          <w:rFonts w:ascii="Times New Roman" w:eastAsia="Times New Roman" w:hAnsi="Times New Roman" w:cs="Times New Roman"/>
          <w:b/>
          <w:bCs/>
          <w:i/>
        </w:rPr>
        <w:t xml:space="preserve"> </w:t>
      </w:r>
      <w:r w:rsidR="004F3794">
        <w:rPr>
          <w:rFonts w:ascii="Times New Roman" w:eastAsia="Times New Roman" w:hAnsi="Times New Roman" w:cs="Times New Roman"/>
          <w:b/>
          <w:bCs/>
        </w:rPr>
        <w:t>Supervisory Committee</w:t>
      </w:r>
    </w:p>
    <w:p w14:paraId="0D349007" w14:textId="2A92B210" w:rsidR="00C05874" w:rsidRPr="00957E32" w:rsidRDefault="008B258C" w:rsidP="006602DC">
      <w:pPr>
        <w:pStyle w:val="ListParagraph"/>
        <w:numPr>
          <w:ilvl w:val="0"/>
          <w:numId w:val="23"/>
        </w:numPr>
        <w:ind w:left="648"/>
        <w:rPr>
          <w:rFonts w:ascii="Times New Roman" w:eastAsia="Times New Roman" w:hAnsi="Times New Roman" w:cs="Times New Roman"/>
        </w:rPr>
      </w:pPr>
      <w:r w:rsidRPr="00957E32">
        <w:rPr>
          <w:rFonts w:ascii="Times New Roman" w:eastAsia="Times New Roman" w:hAnsi="Times New Roman" w:cs="Times New Roman"/>
        </w:rPr>
        <w:t xml:space="preserve">The </w:t>
      </w:r>
      <w:r w:rsidR="004F3794">
        <w:rPr>
          <w:rFonts w:ascii="Times New Roman" w:eastAsia="Times New Roman" w:hAnsi="Times New Roman" w:cs="Times New Roman"/>
        </w:rPr>
        <w:t>Supervisory Committee</w:t>
      </w:r>
      <w:r w:rsidR="00647B7F">
        <w:rPr>
          <w:rFonts w:ascii="Times New Roman" w:eastAsia="Times New Roman" w:hAnsi="Times New Roman" w:cs="Times New Roman"/>
        </w:rPr>
        <w:t xml:space="preserve"> is</w:t>
      </w:r>
      <w:r w:rsidRPr="00957E32">
        <w:rPr>
          <w:rFonts w:ascii="Times New Roman" w:eastAsia="Times New Roman" w:hAnsi="Times New Roman" w:cs="Times New Roman"/>
        </w:rPr>
        <w:t xml:space="preserve"> </w:t>
      </w:r>
      <w:r w:rsidR="00C05874" w:rsidRPr="00957E32">
        <w:rPr>
          <w:rFonts w:ascii="Times New Roman" w:eastAsia="Times New Roman" w:hAnsi="Times New Roman" w:cs="Times New Roman"/>
        </w:rPr>
        <w:t xml:space="preserve">made up of at least four faculty members with Graduate Faculty </w:t>
      </w:r>
      <w:r w:rsidR="00647B7F">
        <w:rPr>
          <w:rFonts w:ascii="Times New Roman" w:eastAsia="Times New Roman" w:hAnsi="Times New Roman" w:cs="Times New Roman"/>
        </w:rPr>
        <w:t>S</w:t>
      </w:r>
      <w:r w:rsidR="00C05874" w:rsidRPr="00957E32">
        <w:rPr>
          <w:rFonts w:ascii="Times New Roman" w:eastAsia="Times New Roman" w:hAnsi="Times New Roman" w:cs="Times New Roman"/>
        </w:rPr>
        <w:t>tatus (GFS). Members must include at least three members of the Department of Biomedical Sciences and one tenured member from outside of the Department who serves as the University Representative. Additional members of the committee, beyond four, may</w:t>
      </w:r>
      <w:r w:rsidR="0031608C">
        <w:rPr>
          <w:rFonts w:ascii="Times New Roman" w:eastAsia="Times New Roman" w:hAnsi="Times New Roman" w:cs="Times New Roman"/>
        </w:rPr>
        <w:t xml:space="preserve"> </w:t>
      </w:r>
      <w:r w:rsidR="00C05874" w:rsidRPr="00957E32">
        <w:rPr>
          <w:rFonts w:ascii="Times New Roman" w:eastAsia="Times New Roman" w:hAnsi="Times New Roman" w:cs="Times New Roman"/>
        </w:rPr>
        <w:t>be non-tenure track faculty holding Co-</w:t>
      </w:r>
      <w:r w:rsidR="00B430A7">
        <w:rPr>
          <w:rFonts w:ascii="Times New Roman" w:eastAsia="Times New Roman" w:hAnsi="Times New Roman" w:cs="Times New Roman"/>
        </w:rPr>
        <w:t xml:space="preserve">doctoral directive status. </w:t>
      </w:r>
    </w:p>
    <w:p w14:paraId="34862453" w14:textId="38FFB784" w:rsidR="009D64BA" w:rsidRPr="005E7C8A" w:rsidRDefault="008B258C" w:rsidP="006602DC">
      <w:pPr>
        <w:pStyle w:val="ListParagraph"/>
        <w:numPr>
          <w:ilvl w:val="0"/>
          <w:numId w:val="23"/>
        </w:numPr>
        <w:ind w:left="648"/>
        <w:rPr>
          <w:rFonts w:ascii="Times New Roman" w:eastAsia="Times New Roman" w:hAnsi="Times New Roman" w:cs="Times New Roman"/>
        </w:rPr>
      </w:pPr>
      <w:r w:rsidRPr="00957E32">
        <w:rPr>
          <w:rFonts w:ascii="Times New Roman" w:eastAsia="Times New Roman" w:hAnsi="Times New Roman" w:cs="Times New Roman"/>
        </w:rPr>
        <w:t xml:space="preserve">The </w:t>
      </w:r>
      <w:r w:rsidR="004F3794">
        <w:rPr>
          <w:rFonts w:ascii="Times New Roman" w:eastAsia="Times New Roman" w:hAnsi="Times New Roman" w:cs="Times New Roman"/>
        </w:rPr>
        <w:t>Supervisory Committee</w:t>
      </w:r>
      <w:r w:rsidRPr="00957E32">
        <w:rPr>
          <w:rFonts w:ascii="Times New Roman" w:eastAsia="Times New Roman" w:hAnsi="Times New Roman" w:cs="Times New Roman"/>
        </w:rPr>
        <w:t xml:space="preserve"> is chosen by the student in consultation with the </w:t>
      </w:r>
      <w:r w:rsidR="004F3794">
        <w:rPr>
          <w:rFonts w:ascii="Times New Roman" w:eastAsia="Times New Roman" w:hAnsi="Times New Roman" w:cs="Times New Roman"/>
        </w:rPr>
        <w:t>Major Professor</w:t>
      </w:r>
      <w:r w:rsidRPr="00957E32">
        <w:rPr>
          <w:rFonts w:ascii="Times New Roman" w:eastAsia="Times New Roman" w:hAnsi="Times New Roman" w:cs="Times New Roman"/>
        </w:rPr>
        <w:t xml:space="preserve">. Choice of committee members should be made </w:t>
      </w:r>
      <w:r w:rsidR="001D1711" w:rsidRPr="00957E32">
        <w:rPr>
          <w:rFonts w:ascii="Times New Roman" w:eastAsia="Times New Roman" w:hAnsi="Times New Roman" w:cs="Times New Roman"/>
        </w:rPr>
        <w:t xml:space="preserve">by the end of the summer semester of the first year. </w:t>
      </w:r>
      <w:r w:rsidRPr="00957E32">
        <w:rPr>
          <w:rFonts w:ascii="Times New Roman" w:eastAsia="Times New Roman" w:hAnsi="Times New Roman" w:cs="Times New Roman"/>
        </w:rPr>
        <w:t>A formal notification form signed by the student and Committee members should b</w:t>
      </w:r>
      <w:r w:rsidR="00C05874" w:rsidRPr="00957E32">
        <w:rPr>
          <w:rFonts w:ascii="Times New Roman" w:eastAsia="Times New Roman" w:hAnsi="Times New Roman" w:cs="Times New Roman"/>
        </w:rPr>
        <w:t>e used to report the choice of c</w:t>
      </w:r>
      <w:r w:rsidRPr="00957E32">
        <w:rPr>
          <w:rFonts w:ascii="Times New Roman" w:eastAsia="Times New Roman" w:hAnsi="Times New Roman" w:cs="Times New Roman"/>
        </w:rPr>
        <w:t xml:space="preserve">ommittee membership and Program of Studies to </w:t>
      </w:r>
      <w:r w:rsidR="00DF2AFA">
        <w:rPr>
          <w:rFonts w:ascii="Times New Roman" w:eastAsia="Times New Roman" w:hAnsi="Times New Roman" w:cs="Times New Roman"/>
        </w:rPr>
        <w:t xml:space="preserve">the </w:t>
      </w:r>
      <w:r w:rsidR="00CC147C">
        <w:rPr>
          <w:rFonts w:ascii="Times New Roman" w:eastAsia="Times New Roman" w:hAnsi="Times New Roman" w:cs="Times New Roman"/>
        </w:rPr>
        <w:t>G</w:t>
      </w:r>
      <w:r w:rsidR="00DF2AFA">
        <w:rPr>
          <w:rFonts w:ascii="Times New Roman" w:eastAsia="Times New Roman" w:hAnsi="Times New Roman" w:cs="Times New Roman"/>
        </w:rPr>
        <w:t xml:space="preserve">raduate </w:t>
      </w:r>
      <w:r w:rsidR="00CC147C" w:rsidRPr="005E7C8A">
        <w:rPr>
          <w:rFonts w:ascii="Times New Roman" w:eastAsia="Times New Roman" w:hAnsi="Times New Roman" w:cs="Times New Roman"/>
        </w:rPr>
        <w:t>P</w:t>
      </w:r>
      <w:r w:rsidR="00C05874" w:rsidRPr="005E7C8A">
        <w:rPr>
          <w:rFonts w:ascii="Times New Roman" w:eastAsia="Times New Roman" w:hAnsi="Times New Roman" w:cs="Times New Roman"/>
        </w:rPr>
        <w:t xml:space="preserve">rogram </w:t>
      </w:r>
      <w:r w:rsidR="00FD18EE" w:rsidRPr="005E7C8A">
        <w:rPr>
          <w:rFonts w:ascii="Times New Roman" w:eastAsia="Times New Roman" w:hAnsi="Times New Roman" w:cs="Times New Roman"/>
        </w:rPr>
        <w:t>Specialist</w:t>
      </w:r>
      <w:r w:rsidRPr="005E7C8A">
        <w:rPr>
          <w:rFonts w:ascii="Times New Roman" w:eastAsia="Times New Roman" w:hAnsi="Times New Roman" w:cs="Times New Roman"/>
        </w:rPr>
        <w:t>.</w:t>
      </w:r>
    </w:p>
    <w:p w14:paraId="5769770B" w14:textId="0408CFBE" w:rsidR="00874E04" w:rsidRPr="005E7C8A" w:rsidRDefault="00874E04" w:rsidP="006602DC">
      <w:pPr>
        <w:pStyle w:val="ListParagraph"/>
        <w:numPr>
          <w:ilvl w:val="0"/>
          <w:numId w:val="23"/>
        </w:numPr>
        <w:ind w:left="648"/>
        <w:rPr>
          <w:rFonts w:ascii="Times New Roman" w:eastAsia="Times New Roman" w:hAnsi="Times New Roman" w:cs="Times New Roman"/>
        </w:rPr>
      </w:pPr>
      <w:r w:rsidRPr="005E7C8A">
        <w:rPr>
          <w:rFonts w:ascii="Times New Roman" w:eastAsia="Times New Roman" w:hAnsi="Times New Roman" w:cs="Times New Roman"/>
        </w:rPr>
        <w:t>Supervisory Committee meetings are not to be recorded in any format on any device.</w:t>
      </w:r>
    </w:p>
    <w:p w14:paraId="3BDC42EB" w14:textId="77777777" w:rsidR="00B0562C" w:rsidRDefault="00B0562C" w:rsidP="00C97F4C">
      <w:pPr>
        <w:rPr>
          <w:rFonts w:ascii="Times New Roman" w:eastAsia="Times New Roman" w:hAnsi="Times New Roman" w:cs="Times New Roman"/>
          <w:b/>
        </w:rPr>
      </w:pPr>
    </w:p>
    <w:p w14:paraId="07375AA7" w14:textId="08CD0242" w:rsidR="009D64BA" w:rsidRPr="009D64BA" w:rsidRDefault="009D64BA" w:rsidP="00C97F4C">
      <w:pPr>
        <w:rPr>
          <w:rFonts w:ascii="Times New Roman" w:eastAsia="Times New Roman" w:hAnsi="Times New Roman" w:cs="Times New Roman"/>
          <w:b/>
        </w:rPr>
      </w:pPr>
      <w:r w:rsidRPr="009D64BA">
        <w:rPr>
          <w:rFonts w:ascii="Times New Roman" w:eastAsia="Times New Roman" w:hAnsi="Times New Roman" w:cs="Times New Roman"/>
          <w:b/>
        </w:rPr>
        <w:t>3.</w:t>
      </w:r>
      <w:r w:rsidR="00203808">
        <w:rPr>
          <w:rFonts w:ascii="Times New Roman" w:eastAsia="Times New Roman" w:hAnsi="Times New Roman" w:cs="Times New Roman"/>
          <w:b/>
        </w:rPr>
        <w:t>4</w:t>
      </w:r>
      <w:r w:rsidRPr="009D64BA">
        <w:rPr>
          <w:rFonts w:ascii="Times New Roman" w:eastAsia="Times New Roman" w:hAnsi="Times New Roman" w:cs="Times New Roman"/>
          <w:b/>
        </w:rPr>
        <w:t xml:space="preserve"> Conflict Resolution</w:t>
      </w:r>
    </w:p>
    <w:p w14:paraId="719D62C6" w14:textId="77777777" w:rsidR="009D64BA" w:rsidRPr="009D64BA" w:rsidRDefault="009D64BA" w:rsidP="00C97F4C">
      <w:pPr>
        <w:rPr>
          <w:rFonts w:ascii="Times New Roman" w:eastAsia="Times New Roman" w:hAnsi="Times New Roman" w:cs="Times New Roman"/>
        </w:rPr>
      </w:pPr>
      <w:r w:rsidRPr="009D64BA">
        <w:rPr>
          <w:rFonts w:ascii="Times New Roman" w:eastAsia="Times New Roman" w:hAnsi="Times New Roman" w:cs="Times New Roman"/>
        </w:rPr>
        <w:t xml:space="preserve">The Division of Research and Graduate Programs in the </w:t>
      </w:r>
      <w:r w:rsidR="00F02A4E">
        <w:rPr>
          <w:rFonts w:ascii="Times New Roman" w:eastAsia="Times New Roman" w:hAnsi="Times New Roman" w:cs="Times New Roman"/>
        </w:rPr>
        <w:t xml:space="preserve">FSU </w:t>
      </w:r>
      <w:r w:rsidRPr="009D64BA">
        <w:rPr>
          <w:rFonts w:ascii="Times New Roman" w:eastAsia="Times New Roman" w:hAnsi="Times New Roman" w:cs="Times New Roman"/>
        </w:rPr>
        <w:t>College of Medicine is directly responsible for the administration of the Ph.D. Program in Biomedical Sciences (BMS)</w:t>
      </w:r>
      <w:r w:rsidR="00F02A4E">
        <w:rPr>
          <w:rFonts w:ascii="Times New Roman" w:eastAsia="Times New Roman" w:hAnsi="Times New Roman" w:cs="Times New Roman"/>
        </w:rPr>
        <w:t>.</w:t>
      </w:r>
      <w:r w:rsidRPr="009D64BA">
        <w:rPr>
          <w:rFonts w:ascii="Times New Roman" w:eastAsia="Times New Roman" w:hAnsi="Times New Roman" w:cs="Times New Roman"/>
        </w:rPr>
        <w:t xml:space="preserve"> The Division realizes that conflicts occasionally arise between a student and another Florida State University employee (at any level) that cannot be addressed directly between the student and the other person. We have created guidelines for the chain of communication for managing different types of conflicts:</w:t>
      </w:r>
    </w:p>
    <w:p w14:paraId="3DE34948" w14:textId="77777777" w:rsidR="009D64BA" w:rsidRPr="009D64BA" w:rsidRDefault="009D64BA" w:rsidP="009D64BA">
      <w:pPr>
        <w:ind w:left="360"/>
        <w:rPr>
          <w:rFonts w:ascii="Times New Roman" w:eastAsia="Times New Roman" w:hAnsi="Times New Roman" w:cs="Times New Roman"/>
        </w:rPr>
      </w:pPr>
    </w:p>
    <w:p w14:paraId="537F12AA" w14:textId="60621915" w:rsidR="009D64BA" w:rsidRPr="00C97F4C" w:rsidRDefault="009D64BA" w:rsidP="009D64BA">
      <w:pPr>
        <w:ind w:left="360"/>
        <w:rPr>
          <w:rFonts w:ascii="Times New Roman" w:eastAsia="Times New Roman" w:hAnsi="Times New Roman" w:cs="Times New Roman"/>
          <w:b/>
        </w:rPr>
      </w:pPr>
      <w:r w:rsidRPr="00C97F4C">
        <w:rPr>
          <w:rFonts w:ascii="Times New Roman" w:eastAsia="Times New Roman" w:hAnsi="Times New Roman" w:cs="Times New Roman"/>
          <w:b/>
        </w:rPr>
        <w:t>3.</w:t>
      </w:r>
      <w:r w:rsidR="00203808">
        <w:rPr>
          <w:rFonts w:ascii="Times New Roman" w:eastAsia="Times New Roman" w:hAnsi="Times New Roman" w:cs="Times New Roman"/>
          <w:b/>
        </w:rPr>
        <w:t>4</w:t>
      </w:r>
      <w:r w:rsidRPr="00C97F4C">
        <w:rPr>
          <w:rFonts w:ascii="Times New Roman" w:eastAsia="Times New Roman" w:hAnsi="Times New Roman" w:cs="Times New Roman"/>
          <w:b/>
        </w:rPr>
        <w:t>.1 Conflicts Not Involving Discrimination, Harassment or Sexual Harassment</w:t>
      </w:r>
    </w:p>
    <w:p w14:paraId="4CFBF6D9" w14:textId="6950C196" w:rsidR="009D64BA" w:rsidRPr="009D64BA" w:rsidRDefault="009D64BA" w:rsidP="009D64BA">
      <w:pPr>
        <w:ind w:left="360"/>
        <w:rPr>
          <w:rFonts w:ascii="Times New Roman" w:eastAsia="Times New Roman" w:hAnsi="Times New Roman" w:cs="Times New Roman"/>
        </w:rPr>
      </w:pPr>
      <w:r w:rsidRPr="009D64BA">
        <w:rPr>
          <w:rFonts w:ascii="Times New Roman" w:eastAsia="Times New Roman" w:hAnsi="Times New Roman" w:cs="Times New Roman"/>
        </w:rPr>
        <w:t xml:space="preserve">When a conflict arises with a fellow student or another party in </w:t>
      </w:r>
      <w:r w:rsidR="00647B7F">
        <w:rPr>
          <w:rFonts w:ascii="Times New Roman" w:eastAsia="Times New Roman" w:hAnsi="Times New Roman" w:cs="Times New Roman"/>
        </w:rPr>
        <w:t xml:space="preserve">the </w:t>
      </w:r>
      <w:r w:rsidRPr="009D64BA">
        <w:rPr>
          <w:rFonts w:ascii="Times New Roman" w:eastAsia="Times New Roman" w:hAnsi="Times New Roman" w:cs="Times New Roman"/>
        </w:rPr>
        <w:t xml:space="preserve">Department or University, the graduate program recommends that students first talk to their </w:t>
      </w:r>
      <w:r w:rsidR="004F3794">
        <w:rPr>
          <w:rFonts w:ascii="Times New Roman" w:eastAsia="Times New Roman" w:hAnsi="Times New Roman" w:cs="Times New Roman"/>
        </w:rPr>
        <w:t>Major Professor</w:t>
      </w:r>
      <w:r w:rsidRPr="009D64BA">
        <w:rPr>
          <w:rFonts w:ascii="Times New Roman" w:eastAsia="Times New Roman" w:hAnsi="Times New Roman" w:cs="Times New Roman"/>
        </w:rPr>
        <w:t xml:space="preserve">. Conflicts with a </w:t>
      </w:r>
      <w:r w:rsidR="004F3794">
        <w:rPr>
          <w:rFonts w:ascii="Times New Roman" w:eastAsia="Times New Roman" w:hAnsi="Times New Roman" w:cs="Times New Roman"/>
        </w:rPr>
        <w:t>Major Professor</w:t>
      </w:r>
      <w:r w:rsidRPr="009D64BA">
        <w:rPr>
          <w:rFonts w:ascii="Times New Roman" w:eastAsia="Times New Roman" w:hAnsi="Times New Roman" w:cs="Times New Roman"/>
        </w:rPr>
        <w:t xml:space="preserve">, or conflicts that cannot be resolved by the </w:t>
      </w:r>
      <w:r w:rsidR="004F3794">
        <w:rPr>
          <w:rFonts w:ascii="Times New Roman" w:eastAsia="Times New Roman" w:hAnsi="Times New Roman" w:cs="Times New Roman"/>
        </w:rPr>
        <w:t>Major Professor</w:t>
      </w:r>
      <w:r w:rsidRPr="009D64BA">
        <w:rPr>
          <w:rFonts w:ascii="Times New Roman" w:eastAsia="Times New Roman" w:hAnsi="Times New Roman" w:cs="Times New Roman"/>
        </w:rPr>
        <w:t xml:space="preserve"> should be taken to the </w:t>
      </w:r>
      <w:r w:rsidR="00F02A4E">
        <w:rPr>
          <w:rFonts w:ascii="Times New Roman" w:eastAsia="Times New Roman" w:hAnsi="Times New Roman" w:cs="Times New Roman"/>
        </w:rPr>
        <w:t xml:space="preserve">Program </w:t>
      </w:r>
      <w:r w:rsidRPr="009D64BA">
        <w:rPr>
          <w:rFonts w:ascii="Times New Roman" w:eastAsia="Times New Roman" w:hAnsi="Times New Roman" w:cs="Times New Roman"/>
        </w:rPr>
        <w:t xml:space="preserve">Director who is responsible for addressing student concerns and grievances. Students in the Program in Neuroscience may also seek the advice from the Neuroscience Program Director. </w:t>
      </w:r>
    </w:p>
    <w:p w14:paraId="7939BCAB" w14:textId="77777777" w:rsidR="00CC147C" w:rsidRPr="009D64BA" w:rsidRDefault="00CC147C" w:rsidP="009D64BA">
      <w:pPr>
        <w:ind w:left="360"/>
        <w:rPr>
          <w:rFonts w:ascii="Times New Roman" w:eastAsia="Times New Roman" w:hAnsi="Times New Roman" w:cs="Times New Roman"/>
        </w:rPr>
      </w:pPr>
    </w:p>
    <w:p w14:paraId="3707E428" w14:textId="06FAC7E0" w:rsidR="009D64BA" w:rsidRPr="009D64BA" w:rsidRDefault="009D64BA" w:rsidP="009D64BA">
      <w:pPr>
        <w:ind w:left="360"/>
        <w:rPr>
          <w:rFonts w:ascii="Times New Roman" w:eastAsia="Times New Roman" w:hAnsi="Times New Roman" w:cs="Times New Roman"/>
        </w:rPr>
      </w:pPr>
      <w:r w:rsidRPr="009D64BA">
        <w:rPr>
          <w:rFonts w:ascii="Times New Roman" w:eastAsia="Times New Roman" w:hAnsi="Times New Roman" w:cs="Times New Roman"/>
        </w:rPr>
        <w:t xml:space="preserve">If the Program Director has a conflict of interest or is unable to fully address the concerns, the next step in the chain of communication is the BMS Department Chairperson. In the case that a student cannot, or does not, want to speak with anyone in the </w:t>
      </w:r>
      <w:r w:rsidR="00647B7F">
        <w:rPr>
          <w:rFonts w:ascii="Times New Roman" w:eastAsia="Times New Roman" w:hAnsi="Times New Roman" w:cs="Times New Roman"/>
        </w:rPr>
        <w:t>P</w:t>
      </w:r>
      <w:r w:rsidRPr="009D64BA">
        <w:rPr>
          <w:rFonts w:ascii="Times New Roman" w:eastAsia="Times New Roman" w:hAnsi="Times New Roman" w:cs="Times New Roman"/>
        </w:rPr>
        <w:t xml:space="preserve">rogram or </w:t>
      </w:r>
      <w:r w:rsidR="00647B7F">
        <w:rPr>
          <w:rFonts w:ascii="Times New Roman" w:eastAsia="Times New Roman" w:hAnsi="Times New Roman" w:cs="Times New Roman"/>
        </w:rPr>
        <w:t>D</w:t>
      </w:r>
      <w:r w:rsidRPr="009D64BA">
        <w:rPr>
          <w:rFonts w:ascii="Times New Roman" w:eastAsia="Times New Roman" w:hAnsi="Times New Roman" w:cs="Times New Roman"/>
        </w:rPr>
        <w:t xml:space="preserve">epartment, the next resource is the Assistant Dean for Graduate Programs and Medical Student Research, and finally the Senior Associate Dean for Graduate Programs and Research. </w:t>
      </w:r>
    </w:p>
    <w:p w14:paraId="44C8AC12" w14:textId="77777777" w:rsidR="009D64BA" w:rsidRPr="009D64BA" w:rsidRDefault="009D64BA" w:rsidP="009D64BA">
      <w:pPr>
        <w:ind w:left="360"/>
        <w:rPr>
          <w:rFonts w:ascii="Times New Roman" w:eastAsia="Times New Roman" w:hAnsi="Times New Roman" w:cs="Times New Roman"/>
        </w:rPr>
      </w:pPr>
    </w:p>
    <w:p w14:paraId="617E0AB3" w14:textId="47E83354" w:rsidR="009D64BA" w:rsidRPr="009D64BA" w:rsidRDefault="00647B7F" w:rsidP="009D64BA">
      <w:pPr>
        <w:ind w:left="360"/>
        <w:rPr>
          <w:rFonts w:ascii="Times New Roman" w:eastAsia="Times New Roman" w:hAnsi="Times New Roman" w:cs="Times New Roman"/>
        </w:rPr>
      </w:pPr>
      <w:r>
        <w:rPr>
          <w:rFonts w:ascii="Times New Roman" w:eastAsia="Times New Roman" w:hAnsi="Times New Roman" w:cs="Times New Roman"/>
        </w:rPr>
        <w:t>The P</w:t>
      </w:r>
      <w:r w:rsidR="009D64BA" w:rsidRPr="009D64BA">
        <w:rPr>
          <w:rFonts w:ascii="Times New Roman" w:eastAsia="Times New Roman" w:hAnsi="Times New Roman" w:cs="Times New Roman"/>
        </w:rPr>
        <w:t xml:space="preserve">rogram </w:t>
      </w:r>
      <w:r>
        <w:rPr>
          <w:rFonts w:ascii="Times New Roman" w:eastAsia="Times New Roman" w:hAnsi="Times New Roman" w:cs="Times New Roman"/>
        </w:rPr>
        <w:t>Director, D</w:t>
      </w:r>
      <w:r w:rsidR="009D64BA" w:rsidRPr="009D64BA">
        <w:rPr>
          <w:rFonts w:ascii="Times New Roman" w:eastAsia="Times New Roman" w:hAnsi="Times New Roman" w:cs="Times New Roman"/>
        </w:rPr>
        <w:t>epar</w:t>
      </w:r>
      <w:r w:rsidR="00CA5DAF">
        <w:rPr>
          <w:rFonts w:ascii="Times New Roman" w:eastAsia="Times New Roman" w:hAnsi="Times New Roman" w:cs="Times New Roman"/>
        </w:rPr>
        <w:t>tment Chairperson, and Deans will</w:t>
      </w:r>
      <w:r w:rsidR="009D64BA" w:rsidRPr="009D64BA">
        <w:rPr>
          <w:rFonts w:ascii="Times New Roman" w:eastAsia="Times New Roman" w:hAnsi="Times New Roman" w:cs="Times New Roman"/>
        </w:rPr>
        <w:t xml:space="preserve"> treat student concerns confidentially unless </w:t>
      </w:r>
      <w:r w:rsidR="009D64BA" w:rsidRPr="009D64BA">
        <w:rPr>
          <w:rFonts w:ascii="Times New Roman" w:eastAsia="Times New Roman" w:hAnsi="Times New Roman" w:cs="Times New Roman"/>
        </w:rPr>
        <w:lastRenderedPageBreak/>
        <w:t>the concerns involve sexual harassment, discrimination or a safety issue, in which case they are obligated to report the issue to the appropriate University office.</w:t>
      </w:r>
    </w:p>
    <w:p w14:paraId="3B6D5EE7" w14:textId="77777777" w:rsidR="009D64BA" w:rsidRPr="009D64BA" w:rsidRDefault="009D64BA" w:rsidP="009D64BA">
      <w:pPr>
        <w:ind w:left="360"/>
        <w:rPr>
          <w:rFonts w:ascii="Times New Roman" w:eastAsia="Times New Roman" w:hAnsi="Times New Roman" w:cs="Times New Roman"/>
        </w:rPr>
      </w:pPr>
    </w:p>
    <w:p w14:paraId="6DDE90A4" w14:textId="2E693091" w:rsidR="009D64BA" w:rsidRPr="00C97F4C" w:rsidRDefault="009D64BA" w:rsidP="009D64BA">
      <w:pPr>
        <w:ind w:left="360"/>
        <w:rPr>
          <w:rFonts w:ascii="Times New Roman" w:eastAsia="Times New Roman" w:hAnsi="Times New Roman" w:cs="Times New Roman"/>
          <w:b/>
        </w:rPr>
      </w:pPr>
      <w:r w:rsidRPr="00C97F4C">
        <w:rPr>
          <w:rFonts w:ascii="Times New Roman" w:eastAsia="Times New Roman" w:hAnsi="Times New Roman" w:cs="Times New Roman"/>
          <w:b/>
        </w:rPr>
        <w:t>3.</w:t>
      </w:r>
      <w:r w:rsidR="00203808">
        <w:rPr>
          <w:rFonts w:ascii="Times New Roman" w:eastAsia="Times New Roman" w:hAnsi="Times New Roman" w:cs="Times New Roman"/>
          <w:b/>
        </w:rPr>
        <w:t>4</w:t>
      </w:r>
      <w:r w:rsidRPr="00C97F4C">
        <w:rPr>
          <w:rFonts w:ascii="Times New Roman" w:eastAsia="Times New Roman" w:hAnsi="Times New Roman" w:cs="Times New Roman"/>
          <w:b/>
        </w:rPr>
        <w:t>.2 Discrimination and Harassment</w:t>
      </w:r>
    </w:p>
    <w:p w14:paraId="0E5FE3C9" w14:textId="77777777" w:rsidR="009D64BA" w:rsidRPr="009D64BA" w:rsidRDefault="009D64BA" w:rsidP="009D64BA">
      <w:pPr>
        <w:ind w:left="360"/>
        <w:rPr>
          <w:rFonts w:ascii="Times New Roman" w:eastAsia="Times New Roman" w:hAnsi="Times New Roman" w:cs="Times New Roman"/>
        </w:rPr>
      </w:pPr>
      <w:r w:rsidRPr="009D64BA">
        <w:rPr>
          <w:rFonts w:ascii="Times New Roman" w:eastAsia="Times New Roman" w:hAnsi="Times New Roman" w:cs="Times New Roman"/>
        </w:rPr>
        <w:t xml:space="preserve">Harassment, whether verbal, physical, or visual, based on race, color, religion, national origin, sex, sexual orientation, gender identity, gender expression, parental status, marital status, age, disability, citizenship or veteran status is a form of discrimination. Discrimination and harassment complaints should be referred to the Office of Equal Opportunity and Compliance </w:t>
      </w:r>
      <w:r w:rsidR="00CC147C">
        <w:rPr>
          <w:rFonts w:ascii="Times New Roman" w:eastAsia="Times New Roman" w:hAnsi="Times New Roman" w:cs="Times New Roman"/>
        </w:rPr>
        <w:t>(850-</w:t>
      </w:r>
      <w:r w:rsidRPr="009D64BA">
        <w:rPr>
          <w:rFonts w:ascii="Times New Roman" w:eastAsia="Times New Roman" w:hAnsi="Times New Roman" w:cs="Times New Roman"/>
        </w:rPr>
        <w:t>654-6519</w:t>
      </w:r>
      <w:r w:rsidR="00CC147C">
        <w:rPr>
          <w:rFonts w:ascii="Times New Roman" w:eastAsia="Times New Roman" w:hAnsi="Times New Roman" w:cs="Times New Roman"/>
        </w:rPr>
        <w:t>)</w:t>
      </w:r>
      <w:r w:rsidRPr="009D64BA">
        <w:rPr>
          <w:rFonts w:ascii="Times New Roman" w:eastAsia="Times New Roman" w:hAnsi="Times New Roman" w:cs="Times New Roman"/>
        </w:rPr>
        <w:t>.</w:t>
      </w:r>
    </w:p>
    <w:p w14:paraId="0FB24168" w14:textId="77777777" w:rsidR="009D64BA" w:rsidRPr="009D64BA" w:rsidRDefault="009D64BA" w:rsidP="009D64BA">
      <w:pPr>
        <w:ind w:left="360"/>
        <w:rPr>
          <w:rFonts w:ascii="Times New Roman" w:eastAsia="Times New Roman" w:hAnsi="Times New Roman" w:cs="Times New Roman"/>
        </w:rPr>
      </w:pPr>
    </w:p>
    <w:p w14:paraId="4483ECC7" w14:textId="77777777" w:rsidR="009D64BA" w:rsidRDefault="009D64BA" w:rsidP="009D64BA">
      <w:pPr>
        <w:ind w:left="360"/>
        <w:rPr>
          <w:rFonts w:ascii="Times New Roman" w:eastAsia="Times New Roman" w:hAnsi="Times New Roman" w:cs="Times New Roman"/>
        </w:rPr>
      </w:pPr>
      <w:r w:rsidRPr="009D64BA">
        <w:rPr>
          <w:rFonts w:ascii="Times New Roman" w:eastAsia="Times New Roman" w:hAnsi="Times New Roman" w:cs="Times New Roman"/>
        </w:rPr>
        <w:t xml:space="preserve">It is the policy of Florida State University that no member of the FSU community — students, faculty, administrators, staff, vendors, contractors or third parties — may sexually harass any other member of the community. For additional information, please see the University’s sexual harassment policy </w:t>
      </w:r>
      <w:hyperlink r:id="rId23" w:history="1">
        <w:r w:rsidR="00A54E8E" w:rsidRPr="001F5B04">
          <w:rPr>
            <w:rStyle w:val="Hyperlink"/>
            <w:rFonts w:ascii="Times New Roman" w:eastAsia="Times New Roman" w:hAnsi="Times New Roman" w:cs="Times New Roman"/>
          </w:rPr>
          <w:t>http://www.hr.fsu.edu/?page=eoc/eoc_sexual_misconduct</w:t>
        </w:r>
      </w:hyperlink>
      <w:r w:rsidR="00CC147C">
        <w:rPr>
          <w:rFonts w:ascii="Times New Roman" w:eastAsia="Times New Roman" w:hAnsi="Times New Roman" w:cs="Times New Roman"/>
        </w:rPr>
        <w:t>.</w:t>
      </w:r>
    </w:p>
    <w:p w14:paraId="141F5866" w14:textId="77777777" w:rsidR="001A707A" w:rsidRDefault="001A707A" w:rsidP="009D64BA">
      <w:pPr>
        <w:ind w:left="360"/>
        <w:rPr>
          <w:rFonts w:ascii="Times New Roman" w:eastAsia="Times New Roman" w:hAnsi="Times New Roman" w:cs="Times New Roman"/>
        </w:rPr>
      </w:pPr>
    </w:p>
    <w:p w14:paraId="37F98C88" w14:textId="147900C5" w:rsidR="001A707A" w:rsidRPr="00B9211C" w:rsidRDefault="001A707A" w:rsidP="009B0567">
      <w:pPr>
        <w:rPr>
          <w:rFonts w:ascii="Times New Roman" w:eastAsia="Times New Roman" w:hAnsi="Times New Roman" w:cs="Times New Roman"/>
          <w:b/>
          <w:bCs/>
        </w:rPr>
      </w:pPr>
      <w:r>
        <w:rPr>
          <w:rFonts w:ascii="Times New Roman" w:eastAsia="Times New Roman" w:hAnsi="Times New Roman" w:cs="Times New Roman"/>
          <w:b/>
          <w:bCs/>
        </w:rPr>
        <w:t>3.</w:t>
      </w:r>
      <w:r w:rsidR="00203808">
        <w:rPr>
          <w:rFonts w:ascii="Times New Roman" w:eastAsia="Times New Roman" w:hAnsi="Times New Roman" w:cs="Times New Roman"/>
          <w:b/>
          <w:bCs/>
        </w:rPr>
        <w:t>5</w:t>
      </w:r>
      <w:r w:rsidRPr="00B9211C">
        <w:rPr>
          <w:rFonts w:ascii="Times New Roman" w:eastAsia="Times New Roman" w:hAnsi="Times New Roman" w:cs="Times New Roman"/>
          <w:b/>
          <w:bCs/>
        </w:rPr>
        <w:t xml:space="preserve"> Conduct Codes</w:t>
      </w:r>
    </w:p>
    <w:p w14:paraId="7B9109AE" w14:textId="243BDF37" w:rsidR="001A707A" w:rsidRPr="00B9211C" w:rsidRDefault="001A707A" w:rsidP="006602DC">
      <w:pPr>
        <w:pStyle w:val="ListParagraph"/>
        <w:numPr>
          <w:ilvl w:val="0"/>
          <w:numId w:val="26"/>
        </w:numPr>
        <w:ind w:left="648"/>
        <w:rPr>
          <w:rFonts w:ascii="Times New Roman" w:eastAsia="Times New Roman" w:hAnsi="Times New Roman" w:cs="Times New Roman"/>
        </w:rPr>
      </w:pPr>
      <w:r w:rsidRPr="00B9211C">
        <w:rPr>
          <w:rFonts w:ascii="Times New Roman" w:eastAsia="Times New Roman" w:hAnsi="Times New Roman" w:cs="Times New Roman"/>
        </w:rPr>
        <w:t>Sexual harassment po</w:t>
      </w:r>
      <w:r w:rsidR="00647B7F">
        <w:rPr>
          <w:rFonts w:ascii="Times New Roman" w:eastAsia="Times New Roman" w:hAnsi="Times New Roman" w:cs="Times New Roman"/>
        </w:rPr>
        <w:t>licies and reporting procedures:</w:t>
      </w:r>
    </w:p>
    <w:p w14:paraId="062D54F8" w14:textId="77777777" w:rsidR="001A707A" w:rsidRPr="00B9211C" w:rsidRDefault="001A707A">
      <w:pPr>
        <w:pStyle w:val="ListParagraph"/>
        <w:ind w:left="720"/>
        <w:rPr>
          <w:rFonts w:ascii="Times New Roman" w:eastAsia="Times New Roman" w:hAnsi="Times New Roman" w:cs="Times New Roman"/>
        </w:rPr>
      </w:pPr>
      <w:hyperlink r:id="rId24" w:anchor="I4" w:history="1">
        <w:r w:rsidRPr="00B9211C">
          <w:rPr>
            <w:rStyle w:val="Hyperlink"/>
            <w:rFonts w:ascii="Times New Roman" w:eastAsia="Times New Roman" w:hAnsi="Times New Roman" w:cs="Times New Roman"/>
          </w:rPr>
          <w:t>http://policies.vpfa.fsu.edu/policies-and-procedures/faculty-staff/equal-opportunity-and-compliance-eoc#I4</w:t>
        </w:r>
      </w:hyperlink>
    </w:p>
    <w:p w14:paraId="0BC0B351" w14:textId="77777777" w:rsidR="00647B7F" w:rsidRPr="00647B7F" w:rsidRDefault="001A707A" w:rsidP="006602DC">
      <w:pPr>
        <w:pStyle w:val="ListParagraph"/>
        <w:numPr>
          <w:ilvl w:val="0"/>
          <w:numId w:val="26"/>
        </w:numPr>
        <w:ind w:left="648"/>
        <w:rPr>
          <w:rStyle w:val="Hyperlink"/>
          <w:rFonts w:ascii="Times New Roman" w:eastAsia="Times New Roman" w:hAnsi="Times New Roman" w:cs="Times New Roman"/>
          <w:color w:val="auto"/>
          <w:u w:val="none"/>
        </w:rPr>
      </w:pPr>
      <w:r w:rsidRPr="00B9211C">
        <w:rPr>
          <w:rFonts w:ascii="Times New Roman" w:eastAsia="Times New Roman" w:hAnsi="Times New Roman" w:cs="Times New Roman"/>
        </w:rPr>
        <w:t>Student Code of Conduct</w:t>
      </w:r>
      <w:r w:rsidR="00647B7F">
        <w:rPr>
          <w:rFonts w:ascii="Times New Roman" w:eastAsia="Times New Roman" w:hAnsi="Times New Roman" w:cs="Times New Roman"/>
        </w:rPr>
        <w:t>:</w:t>
      </w:r>
      <w:r w:rsidRPr="00B9211C">
        <w:rPr>
          <w:rFonts w:ascii="Times New Roman" w:eastAsia="Times New Roman" w:hAnsi="Times New Roman" w:cs="Times New Roman"/>
        </w:rPr>
        <w:t xml:space="preserve"> </w:t>
      </w:r>
      <w:hyperlink r:id="rId25" w:history="1">
        <w:r w:rsidRPr="00B9211C">
          <w:rPr>
            <w:rStyle w:val="Hyperlink"/>
            <w:rFonts w:ascii="Times New Roman" w:eastAsia="Times New Roman" w:hAnsi="Times New Roman" w:cs="Times New Roman"/>
          </w:rPr>
          <w:t>https://dos.fsu.edu/srr/conduct-codes/student-conduct-codes</w:t>
        </w:r>
      </w:hyperlink>
    </w:p>
    <w:p w14:paraId="14217235" w14:textId="207E3BCB" w:rsidR="001A707A" w:rsidRPr="00B9211C" w:rsidRDefault="001A707A" w:rsidP="006602DC">
      <w:pPr>
        <w:pStyle w:val="ListParagraph"/>
        <w:numPr>
          <w:ilvl w:val="0"/>
          <w:numId w:val="26"/>
        </w:numPr>
        <w:ind w:left="648"/>
        <w:rPr>
          <w:rFonts w:ascii="Times New Roman" w:eastAsia="Times New Roman" w:hAnsi="Times New Roman" w:cs="Times New Roman"/>
        </w:rPr>
      </w:pPr>
      <w:r w:rsidRPr="00B9211C">
        <w:rPr>
          <w:rFonts w:ascii="Times New Roman" w:eastAsia="Times New Roman" w:hAnsi="Times New Roman" w:cs="Times New Roman"/>
        </w:rPr>
        <w:t>Academic Honor Policy</w:t>
      </w:r>
      <w:r w:rsidR="00647B7F">
        <w:rPr>
          <w:rFonts w:ascii="Times New Roman" w:eastAsia="Times New Roman" w:hAnsi="Times New Roman" w:cs="Times New Roman"/>
        </w:rPr>
        <w:t>:</w:t>
      </w:r>
      <w:r w:rsidRPr="00B9211C">
        <w:rPr>
          <w:rFonts w:ascii="Times New Roman" w:eastAsia="Times New Roman" w:hAnsi="Times New Roman" w:cs="Times New Roman"/>
        </w:rPr>
        <w:t xml:space="preserve"> </w:t>
      </w:r>
      <w:hyperlink r:id="rId26" w:history="1">
        <w:r w:rsidRPr="00B9211C">
          <w:rPr>
            <w:rStyle w:val="Hyperlink"/>
            <w:rFonts w:ascii="Times New Roman" w:eastAsia="Times New Roman" w:hAnsi="Times New Roman" w:cs="Times New Roman"/>
          </w:rPr>
          <w:t>http://fda.fsu.edu/Academics/Academic-Honor-Policy/</w:t>
        </w:r>
      </w:hyperlink>
    </w:p>
    <w:p w14:paraId="62271300" w14:textId="5722FAA5" w:rsidR="001A707A" w:rsidRPr="00B9211C" w:rsidRDefault="001A707A" w:rsidP="006602DC">
      <w:pPr>
        <w:pStyle w:val="ListParagraph"/>
        <w:numPr>
          <w:ilvl w:val="0"/>
          <w:numId w:val="26"/>
        </w:numPr>
        <w:ind w:left="648"/>
        <w:rPr>
          <w:rFonts w:ascii="Times New Roman" w:eastAsia="Times New Roman" w:hAnsi="Times New Roman" w:cs="Times New Roman"/>
        </w:rPr>
      </w:pPr>
      <w:r w:rsidRPr="00B9211C">
        <w:rPr>
          <w:rFonts w:ascii="Times New Roman" w:eastAsia="Times New Roman" w:hAnsi="Times New Roman" w:cs="Times New Roman"/>
        </w:rPr>
        <w:t>Alcohol Policy</w:t>
      </w:r>
      <w:r w:rsidR="00647B7F">
        <w:rPr>
          <w:rFonts w:ascii="Times New Roman" w:eastAsia="Times New Roman" w:hAnsi="Times New Roman" w:cs="Times New Roman"/>
        </w:rPr>
        <w:t>:</w:t>
      </w:r>
      <w:r w:rsidRPr="00B9211C">
        <w:rPr>
          <w:rFonts w:ascii="Times New Roman" w:eastAsia="Times New Roman" w:hAnsi="Times New Roman" w:cs="Times New Roman"/>
        </w:rPr>
        <w:t xml:space="preserve"> </w:t>
      </w:r>
      <w:hyperlink r:id="rId27" w:history="1">
        <w:r w:rsidRPr="00B9211C">
          <w:rPr>
            <w:rStyle w:val="Hyperlink"/>
            <w:rFonts w:ascii="Times New Roman" w:eastAsia="Times New Roman" w:hAnsi="Times New Roman" w:cs="Times New Roman"/>
          </w:rPr>
          <w:t>https://regulations.fsu.edu/sites/g/files/imported/storage/original/application/28a5fd5ff4a343f6892e274231df858c.pdf</w:t>
        </w:r>
      </w:hyperlink>
    </w:p>
    <w:p w14:paraId="1010C63D" w14:textId="77777777" w:rsidR="00CC147C" w:rsidRDefault="00CC147C" w:rsidP="009D64BA">
      <w:pPr>
        <w:ind w:left="360"/>
        <w:rPr>
          <w:rFonts w:ascii="Times New Roman" w:eastAsia="Times New Roman" w:hAnsi="Times New Roman" w:cs="Times New Roman"/>
        </w:rPr>
      </w:pPr>
    </w:p>
    <w:p w14:paraId="6E91C077" w14:textId="77777777" w:rsidR="00CC147C" w:rsidRDefault="00CC147C" w:rsidP="009D64BA">
      <w:pPr>
        <w:ind w:left="360"/>
        <w:rPr>
          <w:rFonts w:ascii="Times New Roman" w:eastAsia="Times New Roman" w:hAnsi="Times New Roman" w:cs="Times New Roman"/>
        </w:rPr>
      </w:pPr>
    </w:p>
    <w:p w14:paraId="689178CF" w14:textId="77777777" w:rsidR="00645296" w:rsidRPr="00C97F4C" w:rsidRDefault="00AC3AC3" w:rsidP="00C97F4C">
      <w:pPr>
        <w:rPr>
          <w:rFonts w:ascii="Times New Roman" w:hAnsi="Times New Roman" w:cs="Times New Roman"/>
          <w:b/>
        </w:rPr>
      </w:pPr>
      <w:r w:rsidRPr="00C97F4C">
        <w:rPr>
          <w:rFonts w:ascii="Times New Roman" w:eastAsia="Times New Roman" w:hAnsi="Times New Roman" w:cs="Times New Roman"/>
          <w:b/>
        </w:rPr>
        <w:t>4</w:t>
      </w:r>
      <w:r>
        <w:rPr>
          <w:rFonts w:ascii="Times New Roman" w:eastAsia="Times New Roman" w:hAnsi="Times New Roman" w:cs="Times New Roman"/>
        </w:rPr>
        <w:t xml:space="preserve">. </w:t>
      </w:r>
      <w:r w:rsidR="00C05874" w:rsidRPr="00C97F4C">
        <w:rPr>
          <w:rFonts w:ascii="Times New Roman" w:hAnsi="Times New Roman" w:cs="Times New Roman"/>
          <w:b/>
        </w:rPr>
        <w:t>EVALUATIONS</w:t>
      </w:r>
    </w:p>
    <w:p w14:paraId="2FD4867A" w14:textId="5EB972E9" w:rsidR="00645296" w:rsidRPr="00957E32" w:rsidRDefault="00E9416A" w:rsidP="00E9416A">
      <w:pPr>
        <w:rPr>
          <w:rFonts w:ascii="Times New Roman" w:eastAsia="Times New Roman" w:hAnsi="Times New Roman" w:cs="Times New Roman"/>
        </w:rPr>
      </w:pPr>
      <w:r w:rsidRPr="00957E32">
        <w:rPr>
          <w:rFonts w:ascii="Times New Roman" w:eastAsia="Times New Roman" w:hAnsi="Times New Roman" w:cs="Times New Roman"/>
        </w:rPr>
        <w:t xml:space="preserve">Graduate students are expected to perform at a high level. Poor performance, </w:t>
      </w:r>
      <w:r w:rsidR="00CC147C">
        <w:rPr>
          <w:rFonts w:ascii="Times New Roman" w:eastAsia="Times New Roman" w:hAnsi="Times New Roman" w:cs="Times New Roman"/>
        </w:rPr>
        <w:t xml:space="preserve">lack of </w:t>
      </w:r>
      <w:r w:rsidRPr="00957E32">
        <w:rPr>
          <w:rFonts w:ascii="Times New Roman" w:eastAsia="Times New Roman" w:hAnsi="Times New Roman" w:cs="Times New Roman"/>
        </w:rPr>
        <w:t xml:space="preserve">continued productivity, or unprofessional behavior are grounds for dismissal from the Program. Evaluations of each student are performed annually according to </w:t>
      </w:r>
      <w:r w:rsidR="001D1711" w:rsidRPr="00957E32">
        <w:rPr>
          <w:rFonts w:ascii="Times New Roman" w:eastAsia="Times New Roman" w:hAnsi="Times New Roman" w:cs="Times New Roman"/>
        </w:rPr>
        <w:t>university</w:t>
      </w:r>
      <w:r w:rsidRPr="00957E32">
        <w:rPr>
          <w:rFonts w:ascii="Times New Roman" w:eastAsia="Times New Roman" w:hAnsi="Times New Roman" w:cs="Times New Roman"/>
        </w:rPr>
        <w:t xml:space="preserve"> policy. Evaluations of student performance in the first year are the responsibility of the Program Director in consultation with the </w:t>
      </w:r>
      <w:r w:rsidR="00FE4B2F">
        <w:rPr>
          <w:rFonts w:ascii="Times New Roman" w:eastAsia="Times New Roman" w:hAnsi="Times New Roman" w:cs="Times New Roman"/>
        </w:rPr>
        <w:t>Graduate Policy Committee</w:t>
      </w:r>
      <w:r w:rsidRPr="00957E32">
        <w:rPr>
          <w:rFonts w:ascii="Times New Roman" w:eastAsia="Times New Roman" w:hAnsi="Times New Roman" w:cs="Times New Roman"/>
        </w:rPr>
        <w:t>.</w:t>
      </w:r>
    </w:p>
    <w:p w14:paraId="3C7EB5C7" w14:textId="77777777" w:rsidR="00203808" w:rsidRDefault="00203808" w:rsidP="00645296">
      <w:pPr>
        <w:rPr>
          <w:rFonts w:ascii="Times New Roman" w:eastAsia="Times New Roman" w:hAnsi="Times New Roman" w:cs="Times New Roman"/>
          <w:b/>
          <w:bCs/>
        </w:rPr>
      </w:pPr>
      <w:bookmarkStart w:id="13" w:name="_TOC_250023"/>
    </w:p>
    <w:p w14:paraId="7EA79B33" w14:textId="44B7066F" w:rsidR="00645296" w:rsidRPr="00957E32" w:rsidRDefault="00E9416A" w:rsidP="00645296">
      <w:pPr>
        <w:rPr>
          <w:rFonts w:ascii="Times New Roman" w:eastAsia="Times New Roman" w:hAnsi="Times New Roman" w:cs="Times New Roman"/>
        </w:rPr>
      </w:pPr>
      <w:r w:rsidRPr="0016791C">
        <w:rPr>
          <w:rFonts w:ascii="Times New Roman" w:eastAsia="Times New Roman" w:hAnsi="Times New Roman" w:cs="Times New Roman"/>
          <w:b/>
          <w:bCs/>
        </w:rPr>
        <w:t xml:space="preserve">4.1 </w:t>
      </w:r>
      <w:r w:rsidR="00645296" w:rsidRPr="00DF2AFA">
        <w:rPr>
          <w:rFonts w:ascii="Times New Roman" w:eastAsia="Times New Roman" w:hAnsi="Times New Roman" w:cs="Times New Roman"/>
          <w:b/>
          <w:bCs/>
        </w:rPr>
        <w:t>Annual</w:t>
      </w:r>
      <w:r w:rsidR="00645296" w:rsidRPr="00957E32">
        <w:rPr>
          <w:rFonts w:ascii="Times New Roman" w:eastAsia="Times New Roman" w:hAnsi="Times New Roman" w:cs="Times New Roman"/>
          <w:b/>
          <w:bCs/>
        </w:rPr>
        <w:t xml:space="preserve"> </w:t>
      </w:r>
      <w:bookmarkEnd w:id="13"/>
      <w:r w:rsidR="004F3794">
        <w:rPr>
          <w:rFonts w:ascii="Times New Roman" w:eastAsia="Times New Roman" w:hAnsi="Times New Roman" w:cs="Times New Roman"/>
          <w:b/>
          <w:bCs/>
        </w:rPr>
        <w:t>Supervisory Committee</w:t>
      </w:r>
      <w:r w:rsidRPr="00957E32">
        <w:rPr>
          <w:rFonts w:ascii="Times New Roman" w:eastAsia="Times New Roman" w:hAnsi="Times New Roman" w:cs="Times New Roman"/>
          <w:b/>
          <w:bCs/>
        </w:rPr>
        <w:t xml:space="preserve"> Meetings</w:t>
      </w:r>
    </w:p>
    <w:p w14:paraId="7EF9E890" w14:textId="545F61B4" w:rsidR="003C666D" w:rsidRPr="00957E32" w:rsidRDefault="00666ED0" w:rsidP="006602DC">
      <w:pPr>
        <w:pStyle w:val="ListParagraph"/>
        <w:numPr>
          <w:ilvl w:val="0"/>
          <w:numId w:val="37"/>
        </w:numPr>
        <w:ind w:left="648"/>
        <w:rPr>
          <w:rFonts w:ascii="Times New Roman" w:eastAsia="Times New Roman" w:hAnsi="Times New Roman" w:cs="Times New Roman"/>
        </w:rPr>
      </w:pPr>
      <w:r w:rsidRPr="00957E32">
        <w:rPr>
          <w:rFonts w:ascii="Times New Roman" w:eastAsia="Times New Roman" w:hAnsi="Times New Roman" w:cs="Times New Roman"/>
        </w:rPr>
        <w:t>O</w:t>
      </w:r>
      <w:r w:rsidR="00E9416A" w:rsidRPr="00957E32">
        <w:rPr>
          <w:rFonts w:ascii="Times New Roman" w:eastAsia="Times New Roman" w:hAnsi="Times New Roman" w:cs="Times New Roman"/>
        </w:rPr>
        <w:t>nce a student has</w:t>
      </w:r>
      <w:r w:rsidRPr="00957E32">
        <w:rPr>
          <w:rFonts w:ascii="Times New Roman" w:eastAsia="Times New Roman" w:hAnsi="Times New Roman" w:cs="Times New Roman"/>
        </w:rPr>
        <w:t xml:space="preserve"> selected a </w:t>
      </w:r>
      <w:r w:rsidR="004F3794">
        <w:rPr>
          <w:rFonts w:ascii="Times New Roman" w:eastAsia="Times New Roman" w:hAnsi="Times New Roman" w:cs="Times New Roman"/>
        </w:rPr>
        <w:t>Major Professor</w:t>
      </w:r>
      <w:r w:rsidRPr="00957E32">
        <w:rPr>
          <w:rFonts w:ascii="Times New Roman" w:eastAsia="Times New Roman" w:hAnsi="Times New Roman" w:cs="Times New Roman"/>
        </w:rPr>
        <w:t xml:space="preserve">, </w:t>
      </w:r>
      <w:r w:rsidR="00645296" w:rsidRPr="00957E32">
        <w:rPr>
          <w:rFonts w:ascii="Times New Roman" w:eastAsia="Times New Roman" w:hAnsi="Times New Roman" w:cs="Times New Roman"/>
        </w:rPr>
        <w:t xml:space="preserve">evaluations are performed by the student’s </w:t>
      </w:r>
      <w:r w:rsidR="004F3794">
        <w:rPr>
          <w:rFonts w:ascii="Times New Roman" w:eastAsia="Times New Roman" w:hAnsi="Times New Roman" w:cs="Times New Roman"/>
        </w:rPr>
        <w:t>Major Professor</w:t>
      </w:r>
      <w:r w:rsidR="00645296" w:rsidRPr="00957E32">
        <w:rPr>
          <w:rFonts w:ascii="Times New Roman" w:eastAsia="Times New Roman" w:hAnsi="Times New Roman" w:cs="Times New Roman"/>
        </w:rPr>
        <w:t xml:space="preserve"> with other members of the </w:t>
      </w:r>
      <w:r w:rsidR="004F3794">
        <w:rPr>
          <w:rFonts w:ascii="Times New Roman" w:eastAsia="Times New Roman" w:hAnsi="Times New Roman" w:cs="Times New Roman"/>
        </w:rPr>
        <w:t>Supervisory Committee</w:t>
      </w:r>
      <w:r w:rsidR="00645296" w:rsidRPr="00957E32">
        <w:rPr>
          <w:rFonts w:ascii="Times New Roman" w:eastAsia="Times New Roman" w:hAnsi="Times New Roman" w:cs="Times New Roman"/>
        </w:rPr>
        <w:t xml:space="preserve"> </w:t>
      </w:r>
      <w:r w:rsidRPr="00957E32">
        <w:rPr>
          <w:rFonts w:ascii="Times New Roman" w:eastAsia="Times New Roman" w:hAnsi="Times New Roman" w:cs="Times New Roman"/>
        </w:rPr>
        <w:t xml:space="preserve">in conjunction with their annual committee meeting. </w:t>
      </w:r>
    </w:p>
    <w:p w14:paraId="5F570694" w14:textId="761D8CAB" w:rsidR="001D1711" w:rsidRPr="00957E32" w:rsidRDefault="00952C26" w:rsidP="006602DC">
      <w:pPr>
        <w:pStyle w:val="ListParagraph"/>
        <w:numPr>
          <w:ilvl w:val="0"/>
          <w:numId w:val="37"/>
        </w:numPr>
        <w:ind w:left="648"/>
        <w:rPr>
          <w:rFonts w:ascii="Times New Roman" w:eastAsia="Times New Roman" w:hAnsi="Times New Roman" w:cs="Times New Roman"/>
        </w:rPr>
      </w:pPr>
      <w:r>
        <w:rPr>
          <w:rFonts w:ascii="Times New Roman" w:eastAsia="Times New Roman" w:hAnsi="Times New Roman" w:cs="Times New Roman"/>
        </w:rPr>
        <w:t>During t</w:t>
      </w:r>
      <w:r w:rsidR="001D1711" w:rsidRPr="00957E32">
        <w:rPr>
          <w:rFonts w:ascii="Times New Roman" w:eastAsia="Times New Roman" w:hAnsi="Times New Roman" w:cs="Times New Roman"/>
        </w:rPr>
        <w:t xml:space="preserve">he annual committee meeting the </w:t>
      </w:r>
      <w:r w:rsidR="001D1711">
        <w:rPr>
          <w:rFonts w:ascii="Times New Roman" w:eastAsia="Times New Roman" w:hAnsi="Times New Roman" w:cs="Times New Roman"/>
        </w:rPr>
        <w:t>Supervisory Committee</w:t>
      </w:r>
      <w:r w:rsidR="001D1711" w:rsidRPr="00957E32">
        <w:rPr>
          <w:rFonts w:ascii="Times New Roman" w:eastAsia="Times New Roman" w:hAnsi="Times New Roman" w:cs="Times New Roman"/>
        </w:rPr>
        <w:t xml:space="preserve"> </w:t>
      </w:r>
      <w:r>
        <w:rPr>
          <w:rFonts w:ascii="Times New Roman" w:eastAsia="Times New Roman" w:hAnsi="Times New Roman" w:cs="Times New Roman"/>
        </w:rPr>
        <w:t>will</w:t>
      </w:r>
      <w:r w:rsidR="001D1711" w:rsidRPr="00957E32">
        <w:rPr>
          <w:rFonts w:ascii="Times New Roman" w:eastAsia="Times New Roman" w:hAnsi="Times New Roman" w:cs="Times New Roman"/>
        </w:rPr>
        <w:t xml:space="preserve"> evaluate the student’s progress towards the degree. Outcomes from the meeting are reported to the Program Director by the </w:t>
      </w:r>
      <w:r w:rsidR="001D1711">
        <w:rPr>
          <w:rFonts w:ascii="Times New Roman" w:eastAsia="Times New Roman" w:hAnsi="Times New Roman" w:cs="Times New Roman"/>
        </w:rPr>
        <w:t>Major Professor</w:t>
      </w:r>
      <w:r w:rsidR="001D1711" w:rsidRPr="00957E32">
        <w:rPr>
          <w:rFonts w:ascii="Times New Roman" w:eastAsia="Times New Roman" w:hAnsi="Times New Roman" w:cs="Times New Roman"/>
        </w:rPr>
        <w:t xml:space="preserve"> using the Annual Committee Report form</w:t>
      </w:r>
      <w:r w:rsidR="001D1711">
        <w:rPr>
          <w:rFonts w:ascii="Times New Roman" w:eastAsia="Times New Roman" w:hAnsi="Times New Roman" w:cs="Times New Roman"/>
        </w:rPr>
        <w:t xml:space="preserve"> for the appropriate year the student has completed.</w:t>
      </w:r>
      <w:r w:rsidR="001D1711" w:rsidRPr="00957E32">
        <w:rPr>
          <w:rFonts w:ascii="Times New Roman" w:eastAsia="Times New Roman" w:hAnsi="Times New Roman" w:cs="Times New Roman"/>
        </w:rPr>
        <w:t xml:space="preserve"> </w:t>
      </w:r>
    </w:p>
    <w:p w14:paraId="545BD206" w14:textId="0B7A4258" w:rsidR="00E9416A" w:rsidRPr="00957E32" w:rsidRDefault="003C666D" w:rsidP="006602DC">
      <w:pPr>
        <w:pStyle w:val="ListParagraph"/>
        <w:numPr>
          <w:ilvl w:val="0"/>
          <w:numId w:val="37"/>
        </w:numPr>
        <w:ind w:left="648"/>
        <w:rPr>
          <w:rFonts w:ascii="Times New Roman" w:eastAsia="Times New Roman" w:hAnsi="Times New Roman" w:cs="Times New Roman"/>
        </w:rPr>
      </w:pPr>
      <w:r w:rsidRPr="00957E32">
        <w:rPr>
          <w:rFonts w:ascii="Times New Roman" w:eastAsia="Times New Roman" w:hAnsi="Times New Roman" w:cs="Times New Roman"/>
        </w:rPr>
        <w:t xml:space="preserve">Annual committee meetings are to be held no later than April </w:t>
      </w:r>
      <w:r w:rsidR="00F42914">
        <w:rPr>
          <w:rFonts w:ascii="Times New Roman" w:eastAsia="Times New Roman" w:hAnsi="Times New Roman" w:cs="Times New Roman"/>
        </w:rPr>
        <w:t>15</w:t>
      </w:r>
      <w:r w:rsidRPr="00957E32">
        <w:rPr>
          <w:rFonts w:ascii="Times New Roman" w:eastAsia="Times New Roman" w:hAnsi="Times New Roman" w:cs="Times New Roman"/>
        </w:rPr>
        <w:t xml:space="preserve"> of each year to provide </w:t>
      </w:r>
      <w:r w:rsidR="00E9416A" w:rsidRPr="00957E32">
        <w:rPr>
          <w:rFonts w:ascii="Times New Roman" w:eastAsia="Times New Roman" w:hAnsi="Times New Roman" w:cs="Times New Roman"/>
        </w:rPr>
        <w:t xml:space="preserve">research updates and progress towards the degree to the </w:t>
      </w:r>
      <w:r w:rsidR="001D1711">
        <w:rPr>
          <w:rFonts w:ascii="Times New Roman" w:eastAsia="Times New Roman" w:hAnsi="Times New Roman" w:cs="Times New Roman"/>
        </w:rPr>
        <w:t>GPC in advance of the annual departmental review</w:t>
      </w:r>
      <w:r w:rsidR="00E9416A" w:rsidRPr="00957E32">
        <w:rPr>
          <w:rFonts w:ascii="Times New Roman" w:eastAsia="Times New Roman" w:hAnsi="Times New Roman" w:cs="Times New Roman"/>
        </w:rPr>
        <w:t xml:space="preserve">. </w:t>
      </w:r>
    </w:p>
    <w:p w14:paraId="2FBF1BB2" w14:textId="77777777" w:rsidR="00A246C1" w:rsidRDefault="00A246C1" w:rsidP="00A246C1">
      <w:pPr>
        <w:pStyle w:val="ListParagraph"/>
        <w:ind w:left="720"/>
        <w:rPr>
          <w:rFonts w:ascii="Times New Roman" w:eastAsia="Times New Roman" w:hAnsi="Times New Roman" w:cs="Times New Roman"/>
        </w:rPr>
      </w:pPr>
    </w:p>
    <w:p w14:paraId="0AE2FB03" w14:textId="77777777" w:rsidR="00666ED0" w:rsidRPr="00957E32" w:rsidRDefault="00A246C1" w:rsidP="00A246C1">
      <w:pPr>
        <w:rPr>
          <w:rFonts w:ascii="Times New Roman" w:eastAsia="Times New Roman" w:hAnsi="Times New Roman" w:cs="Times New Roman"/>
          <w:b/>
        </w:rPr>
      </w:pPr>
      <w:r w:rsidRPr="00957E32">
        <w:rPr>
          <w:rFonts w:ascii="Times New Roman" w:eastAsia="Times New Roman" w:hAnsi="Times New Roman" w:cs="Times New Roman"/>
          <w:b/>
        </w:rPr>
        <w:t>4.2 Annual Evaluation by the GPC</w:t>
      </w:r>
      <w:r w:rsidR="00666ED0" w:rsidRPr="00957E32">
        <w:rPr>
          <w:rFonts w:ascii="Times New Roman" w:eastAsia="Times New Roman" w:hAnsi="Times New Roman" w:cs="Times New Roman"/>
          <w:b/>
        </w:rPr>
        <w:t xml:space="preserve"> </w:t>
      </w:r>
    </w:p>
    <w:p w14:paraId="40C44BAD" w14:textId="19479FEF" w:rsidR="00666ED0" w:rsidRPr="00957E32" w:rsidRDefault="00666ED0" w:rsidP="006602DC">
      <w:pPr>
        <w:pStyle w:val="ListParagraph"/>
        <w:numPr>
          <w:ilvl w:val="0"/>
          <w:numId w:val="38"/>
        </w:numPr>
        <w:ind w:left="648"/>
        <w:rPr>
          <w:rFonts w:ascii="Times New Roman" w:hAnsi="Times New Roman" w:cs="Times New Roman"/>
        </w:rPr>
      </w:pPr>
      <w:bookmarkStart w:id="14" w:name="_TOC_250009"/>
      <w:r w:rsidRPr="00957E32">
        <w:rPr>
          <w:rFonts w:ascii="Times New Roman" w:hAnsi="Times New Roman" w:cs="Times New Roman"/>
        </w:rPr>
        <w:t xml:space="preserve">At the end of the </w:t>
      </w:r>
      <w:r w:rsidR="001A707A">
        <w:rPr>
          <w:rFonts w:ascii="Times New Roman" w:hAnsi="Times New Roman" w:cs="Times New Roman"/>
        </w:rPr>
        <w:t>s</w:t>
      </w:r>
      <w:r w:rsidRPr="00957E32">
        <w:rPr>
          <w:rFonts w:ascii="Times New Roman" w:hAnsi="Times New Roman" w:cs="Times New Roman"/>
        </w:rPr>
        <w:t>pring semester</w:t>
      </w:r>
      <w:r w:rsidR="003C666D" w:rsidRPr="00957E32">
        <w:rPr>
          <w:rFonts w:ascii="Times New Roman" w:hAnsi="Times New Roman" w:cs="Times New Roman"/>
        </w:rPr>
        <w:t xml:space="preserve"> (typically May)</w:t>
      </w:r>
      <w:r w:rsidRPr="00957E32">
        <w:rPr>
          <w:rFonts w:ascii="Times New Roman" w:hAnsi="Times New Roman" w:cs="Times New Roman"/>
        </w:rPr>
        <w:t xml:space="preserve">, all doctoral students in Biomedical Sciences </w:t>
      </w:r>
      <w:r w:rsidR="001D1711">
        <w:rPr>
          <w:rFonts w:ascii="Times New Roman" w:hAnsi="Times New Roman" w:cs="Times New Roman"/>
        </w:rPr>
        <w:t>and</w:t>
      </w:r>
      <w:r w:rsidRPr="00957E32">
        <w:rPr>
          <w:rFonts w:ascii="Times New Roman" w:hAnsi="Times New Roman" w:cs="Times New Roman"/>
        </w:rPr>
        <w:t xml:space="preserve"> BMS-Neuroscience Programs will meet with the </w:t>
      </w:r>
      <w:r w:rsidR="003C666D" w:rsidRPr="00957E32">
        <w:rPr>
          <w:rFonts w:ascii="Times New Roman" w:hAnsi="Times New Roman" w:cs="Times New Roman"/>
        </w:rPr>
        <w:t>GPC</w:t>
      </w:r>
      <w:r w:rsidRPr="00957E32">
        <w:rPr>
          <w:rFonts w:ascii="Times New Roman" w:hAnsi="Times New Roman" w:cs="Times New Roman"/>
        </w:rPr>
        <w:t xml:space="preserve"> to review their progress and set goals for the coming year. </w:t>
      </w:r>
    </w:p>
    <w:p w14:paraId="4597FE6B" w14:textId="70FB170E" w:rsidR="00A246C1" w:rsidRPr="00957E32" w:rsidRDefault="00A246C1" w:rsidP="006602DC">
      <w:pPr>
        <w:pStyle w:val="ListParagraph"/>
        <w:numPr>
          <w:ilvl w:val="0"/>
          <w:numId w:val="38"/>
        </w:numPr>
        <w:ind w:left="648"/>
        <w:rPr>
          <w:rFonts w:ascii="Times New Roman" w:hAnsi="Times New Roman" w:cs="Times New Roman"/>
        </w:rPr>
      </w:pPr>
      <w:r w:rsidRPr="00957E32">
        <w:rPr>
          <w:rFonts w:ascii="Times New Roman" w:hAnsi="Times New Roman" w:cs="Times New Roman"/>
        </w:rPr>
        <w:t xml:space="preserve">In advance of this meeting, </w:t>
      </w:r>
      <w:r w:rsidR="004F3794">
        <w:rPr>
          <w:rFonts w:ascii="Times New Roman" w:hAnsi="Times New Roman" w:cs="Times New Roman"/>
        </w:rPr>
        <w:t>Major Professor</w:t>
      </w:r>
      <w:r w:rsidRPr="00957E32">
        <w:rPr>
          <w:rFonts w:ascii="Times New Roman" w:hAnsi="Times New Roman" w:cs="Times New Roman"/>
        </w:rPr>
        <w:t xml:space="preserve">s will submit the Annual Committee Report form to the </w:t>
      </w:r>
      <w:r w:rsidR="003D6ABD">
        <w:rPr>
          <w:rFonts w:ascii="Times New Roman" w:hAnsi="Times New Roman" w:cs="Times New Roman"/>
        </w:rPr>
        <w:t>Graduate Program Specialist</w:t>
      </w:r>
      <w:r w:rsidRPr="00957E32">
        <w:rPr>
          <w:rFonts w:ascii="Times New Roman" w:hAnsi="Times New Roman" w:cs="Times New Roman"/>
        </w:rPr>
        <w:t xml:space="preserve">.  </w:t>
      </w:r>
    </w:p>
    <w:p w14:paraId="73082F27" w14:textId="77777777" w:rsidR="00666ED0" w:rsidRPr="00957E32" w:rsidRDefault="00666ED0" w:rsidP="006602DC">
      <w:pPr>
        <w:pStyle w:val="ListParagraph"/>
        <w:numPr>
          <w:ilvl w:val="0"/>
          <w:numId w:val="38"/>
        </w:numPr>
        <w:ind w:left="648"/>
        <w:rPr>
          <w:rFonts w:ascii="Times New Roman" w:hAnsi="Times New Roman" w:cs="Times New Roman"/>
        </w:rPr>
      </w:pPr>
      <w:r w:rsidRPr="00957E32">
        <w:rPr>
          <w:rFonts w:ascii="Times New Roman" w:hAnsi="Times New Roman" w:cs="Times New Roman"/>
        </w:rPr>
        <w:t xml:space="preserve">To facilitate this </w:t>
      </w:r>
      <w:r w:rsidR="003C666D" w:rsidRPr="00957E32">
        <w:rPr>
          <w:rFonts w:ascii="Times New Roman" w:hAnsi="Times New Roman" w:cs="Times New Roman"/>
        </w:rPr>
        <w:t>process students will</w:t>
      </w:r>
      <w:r w:rsidRPr="00957E32">
        <w:rPr>
          <w:rFonts w:ascii="Times New Roman" w:hAnsi="Times New Roman" w:cs="Times New Roman"/>
        </w:rPr>
        <w:t xml:space="preserve"> prepare the following documents:</w:t>
      </w:r>
    </w:p>
    <w:p w14:paraId="1C05D4AB" w14:textId="77777777" w:rsidR="00666ED0" w:rsidRPr="00C97F4C" w:rsidRDefault="00666ED0" w:rsidP="006602DC">
      <w:pPr>
        <w:pStyle w:val="ListParagraph"/>
        <w:widowControl/>
        <w:numPr>
          <w:ilvl w:val="0"/>
          <w:numId w:val="28"/>
        </w:numPr>
        <w:spacing w:line="259" w:lineRule="auto"/>
        <w:contextualSpacing/>
        <w:rPr>
          <w:rFonts w:ascii="Times New Roman" w:hAnsi="Times New Roman" w:cs="Times New Roman"/>
        </w:rPr>
      </w:pPr>
      <w:r w:rsidRPr="00C97F4C">
        <w:rPr>
          <w:rFonts w:ascii="Times New Roman" w:hAnsi="Times New Roman" w:cs="Times New Roman"/>
          <w:b/>
          <w:i/>
        </w:rPr>
        <w:t>Curriculum Vita</w:t>
      </w:r>
      <w:r w:rsidR="00CC147C">
        <w:rPr>
          <w:rFonts w:ascii="Times New Roman" w:hAnsi="Times New Roman" w:cs="Times New Roman"/>
          <w:b/>
          <w:i/>
        </w:rPr>
        <w:t>:</w:t>
      </w:r>
      <w:r w:rsidRPr="00C97F4C">
        <w:rPr>
          <w:rFonts w:ascii="Times New Roman" w:hAnsi="Times New Roman" w:cs="Times New Roman"/>
          <w:b/>
          <w:i/>
        </w:rPr>
        <w:t xml:space="preserve"> </w:t>
      </w:r>
      <w:hyperlink r:id="rId28" w:history="1">
        <w:r w:rsidRPr="009B0567">
          <w:rPr>
            <w:rStyle w:val="Hyperlink"/>
            <w:rFonts w:ascii="Times New Roman" w:hAnsi="Times New Roman" w:cs="Times New Roman"/>
          </w:rPr>
          <w:t>https://ocs.fas.harvard.edu/</w:t>
        </w:r>
        <w:r w:rsidRPr="00CC147C">
          <w:rPr>
            <w:rStyle w:val="Hyperlink"/>
            <w:rFonts w:ascii="Times New Roman" w:hAnsi="Times New Roman" w:cs="Times New Roman"/>
          </w:rPr>
          <w:t>files/ocs/files/gsas-just-for-scientists-cvs-resumes.pdf</w:t>
        </w:r>
      </w:hyperlink>
      <w:r w:rsidRPr="00C97F4C">
        <w:rPr>
          <w:rFonts w:ascii="Times New Roman" w:hAnsi="Times New Roman" w:cs="Times New Roman"/>
        </w:rPr>
        <w:t xml:space="preserve"> is a link to some excellent suggestions for building a CV and some sample CVs. Please consider this CV a “work in progress” that we can help you build as you move through the program. </w:t>
      </w:r>
    </w:p>
    <w:p w14:paraId="26BC745F" w14:textId="77777777" w:rsidR="00666ED0" w:rsidRPr="00C97F4C" w:rsidRDefault="00666ED0" w:rsidP="006602DC">
      <w:pPr>
        <w:pStyle w:val="ListParagraph"/>
        <w:widowControl/>
        <w:numPr>
          <w:ilvl w:val="0"/>
          <w:numId w:val="28"/>
        </w:numPr>
        <w:spacing w:after="160" w:line="259" w:lineRule="auto"/>
        <w:contextualSpacing/>
        <w:rPr>
          <w:rFonts w:ascii="Times New Roman" w:hAnsi="Times New Roman" w:cs="Times New Roman"/>
        </w:rPr>
      </w:pPr>
      <w:r w:rsidRPr="00C97F4C">
        <w:rPr>
          <w:rFonts w:ascii="Times New Roman" w:hAnsi="Times New Roman" w:cs="Times New Roman"/>
          <w:b/>
          <w:i/>
        </w:rPr>
        <w:lastRenderedPageBreak/>
        <w:t xml:space="preserve">Program Requirements: </w:t>
      </w:r>
      <w:r w:rsidRPr="00C97F4C">
        <w:rPr>
          <w:rFonts w:ascii="Times New Roman" w:hAnsi="Times New Roman" w:cs="Times New Roman"/>
        </w:rPr>
        <w:t xml:space="preserve">Submit a 1-2 page document organized using the following subheadings. If you have not yet completed any of these elements, please include the subheading with N/A next to it. </w:t>
      </w:r>
    </w:p>
    <w:p w14:paraId="26C92898" w14:textId="77777777" w:rsidR="00666ED0" w:rsidRPr="00957E32"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Completed Course Work - including grades and outside courses attended</w:t>
      </w:r>
    </w:p>
    <w:p w14:paraId="0E271F05" w14:textId="77777777" w:rsidR="00666ED0" w:rsidRPr="00957E32"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Proposed Courses - include semester/y</w:t>
      </w:r>
      <w:r w:rsidR="00AC3AC3">
        <w:rPr>
          <w:rFonts w:ascii="Times New Roman" w:hAnsi="Times New Roman" w:cs="Times New Roman"/>
        </w:rPr>
        <w:t>ea</w:t>
      </w:r>
      <w:r w:rsidRPr="00957E32">
        <w:rPr>
          <w:rFonts w:ascii="Times New Roman" w:hAnsi="Times New Roman" w:cs="Times New Roman"/>
        </w:rPr>
        <w:t>r you plan to take addition courses, if applicable</w:t>
      </w:r>
    </w:p>
    <w:p w14:paraId="0DDDC774" w14:textId="1C15D2EB" w:rsidR="00666ED0" w:rsidRPr="00957E32" w:rsidRDefault="004F3794" w:rsidP="006602DC">
      <w:pPr>
        <w:pStyle w:val="ListParagraph"/>
        <w:widowControl/>
        <w:numPr>
          <w:ilvl w:val="1"/>
          <w:numId w:val="25"/>
        </w:numPr>
        <w:spacing w:after="160" w:line="259" w:lineRule="auto"/>
        <w:ind w:left="1368"/>
        <w:contextualSpacing/>
        <w:rPr>
          <w:rFonts w:ascii="Times New Roman" w:hAnsi="Times New Roman" w:cs="Times New Roman"/>
        </w:rPr>
      </w:pPr>
      <w:r>
        <w:rPr>
          <w:rFonts w:ascii="Times New Roman" w:hAnsi="Times New Roman" w:cs="Times New Roman"/>
        </w:rPr>
        <w:t>Supervisory Committee</w:t>
      </w:r>
      <w:r w:rsidR="00666ED0" w:rsidRPr="00957E32">
        <w:rPr>
          <w:rFonts w:ascii="Times New Roman" w:hAnsi="Times New Roman" w:cs="Times New Roman"/>
        </w:rPr>
        <w:t xml:space="preserve"> - list names of committee members, date of last committee meeting, or anticipated semester of forming a committee</w:t>
      </w:r>
    </w:p>
    <w:p w14:paraId="10396F4E" w14:textId="77777777" w:rsidR="00666ED0" w:rsidRPr="00957E32"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 xml:space="preserve">Qualifying Exams - include dates of completion of </w:t>
      </w:r>
      <w:r w:rsidRPr="00957E32">
        <w:rPr>
          <w:rFonts w:ascii="Times New Roman" w:hAnsi="Times New Roman" w:cs="Times New Roman"/>
          <w:i/>
        </w:rPr>
        <w:t>oral exams</w:t>
      </w:r>
      <w:r w:rsidRPr="00957E32">
        <w:rPr>
          <w:rFonts w:ascii="Times New Roman" w:hAnsi="Times New Roman" w:cs="Times New Roman"/>
        </w:rPr>
        <w:t xml:space="preserve"> and </w:t>
      </w:r>
      <w:r w:rsidRPr="00957E32">
        <w:rPr>
          <w:rFonts w:ascii="Times New Roman" w:hAnsi="Times New Roman" w:cs="Times New Roman"/>
          <w:i/>
        </w:rPr>
        <w:t>defense of proposal</w:t>
      </w:r>
      <w:r w:rsidRPr="00957E32">
        <w:rPr>
          <w:rFonts w:ascii="Times New Roman" w:hAnsi="Times New Roman" w:cs="Times New Roman"/>
        </w:rPr>
        <w:t>, or anticipated semester of completion of these two milestones</w:t>
      </w:r>
    </w:p>
    <w:p w14:paraId="066FC5BA" w14:textId="77777777" w:rsidR="00666ED0" w:rsidRPr="00957E32"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Departmental Seminar - Include date given or anticipated semester</w:t>
      </w:r>
    </w:p>
    <w:p w14:paraId="09012181" w14:textId="77777777" w:rsidR="00666ED0" w:rsidRPr="00957E32"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 xml:space="preserve">Journal Clubs or other data clubs that you </w:t>
      </w:r>
      <w:r w:rsidRPr="00957E32">
        <w:rPr>
          <w:rFonts w:ascii="Times New Roman" w:hAnsi="Times New Roman" w:cs="Times New Roman"/>
          <w:u w:val="single"/>
        </w:rPr>
        <w:t>regularly</w:t>
      </w:r>
      <w:r w:rsidRPr="00957E32">
        <w:rPr>
          <w:rFonts w:ascii="Times New Roman" w:hAnsi="Times New Roman" w:cs="Times New Roman"/>
        </w:rPr>
        <w:t xml:space="preserve"> attend</w:t>
      </w:r>
    </w:p>
    <w:p w14:paraId="0B6EF66F" w14:textId="77777777" w:rsidR="00666ED0" w:rsidRPr="00957E32"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Publications</w:t>
      </w:r>
    </w:p>
    <w:p w14:paraId="3AF0A604" w14:textId="77777777" w:rsidR="00666ED0" w:rsidRDefault="00666ED0" w:rsidP="006602DC">
      <w:pPr>
        <w:pStyle w:val="ListParagraph"/>
        <w:widowControl/>
        <w:numPr>
          <w:ilvl w:val="1"/>
          <w:numId w:val="25"/>
        </w:numPr>
        <w:spacing w:after="160" w:line="259" w:lineRule="auto"/>
        <w:ind w:left="1368"/>
        <w:contextualSpacing/>
        <w:rPr>
          <w:rFonts w:ascii="Times New Roman" w:hAnsi="Times New Roman" w:cs="Times New Roman"/>
        </w:rPr>
      </w:pPr>
      <w:r w:rsidRPr="00957E32">
        <w:rPr>
          <w:rFonts w:ascii="Times New Roman" w:hAnsi="Times New Roman" w:cs="Times New Roman"/>
        </w:rPr>
        <w:t>Presentations</w:t>
      </w:r>
    </w:p>
    <w:p w14:paraId="3D1DA8F1" w14:textId="03063D6D" w:rsidR="00666ED0" w:rsidRPr="00957E32" w:rsidRDefault="00666ED0" w:rsidP="006602DC">
      <w:pPr>
        <w:pStyle w:val="ListParagraph"/>
        <w:widowControl/>
        <w:numPr>
          <w:ilvl w:val="0"/>
          <w:numId w:val="29"/>
        </w:numPr>
        <w:spacing w:after="160" w:line="259" w:lineRule="auto"/>
        <w:ind w:left="1080"/>
        <w:contextualSpacing/>
        <w:rPr>
          <w:rFonts w:ascii="Times New Roman" w:hAnsi="Times New Roman" w:cs="Times New Roman"/>
        </w:rPr>
      </w:pPr>
      <w:r w:rsidRPr="00957E32">
        <w:rPr>
          <w:rFonts w:ascii="Times New Roman" w:hAnsi="Times New Roman" w:cs="Times New Roman"/>
          <w:b/>
          <w:i/>
        </w:rPr>
        <w:t xml:space="preserve">Narrative: </w:t>
      </w:r>
      <w:r w:rsidRPr="00957E32">
        <w:rPr>
          <w:rFonts w:ascii="Times New Roman" w:hAnsi="Times New Roman" w:cs="Times New Roman"/>
        </w:rPr>
        <w:t xml:space="preserve">A one page </w:t>
      </w:r>
      <w:r w:rsidR="00002AD7">
        <w:rPr>
          <w:rFonts w:ascii="Times New Roman" w:hAnsi="Times New Roman" w:cs="Times New Roman"/>
        </w:rPr>
        <w:t>(max</w:t>
      </w:r>
      <w:r w:rsidR="00ED73B8">
        <w:rPr>
          <w:rFonts w:ascii="Times New Roman" w:hAnsi="Times New Roman" w:cs="Times New Roman"/>
        </w:rPr>
        <w:t>imum</w:t>
      </w:r>
      <w:r w:rsidR="00002AD7">
        <w:rPr>
          <w:rFonts w:ascii="Times New Roman" w:hAnsi="Times New Roman" w:cs="Times New Roman"/>
        </w:rPr>
        <w:t xml:space="preserve">) </w:t>
      </w:r>
      <w:r w:rsidRPr="00957E32">
        <w:rPr>
          <w:rFonts w:ascii="Times New Roman" w:hAnsi="Times New Roman" w:cs="Times New Roman"/>
        </w:rPr>
        <w:t xml:space="preserve">narrative summary of activities not reflected in any of the information above. This may include items such as (but not limited to): </w:t>
      </w:r>
    </w:p>
    <w:p w14:paraId="35E6F5F3" w14:textId="17D9DEEB" w:rsidR="00666ED0" w:rsidRPr="00957E32" w:rsidRDefault="00666ED0" w:rsidP="006602DC">
      <w:pPr>
        <w:pStyle w:val="ListParagraph"/>
        <w:widowControl/>
        <w:numPr>
          <w:ilvl w:val="1"/>
          <w:numId w:val="30"/>
        </w:numPr>
        <w:spacing w:after="160" w:line="259" w:lineRule="auto"/>
        <w:ind w:left="1368"/>
        <w:contextualSpacing/>
        <w:rPr>
          <w:rFonts w:ascii="Times New Roman" w:hAnsi="Times New Roman" w:cs="Times New Roman"/>
        </w:rPr>
      </w:pPr>
      <w:r w:rsidRPr="00957E32">
        <w:rPr>
          <w:rFonts w:ascii="Times New Roman" w:hAnsi="Times New Roman" w:cs="Times New Roman"/>
        </w:rPr>
        <w:t xml:space="preserve">Brief description of current research progress (or rotations completed if you are a </w:t>
      </w:r>
      <w:r w:rsidR="00CE4523">
        <w:rPr>
          <w:rFonts w:ascii="Times New Roman" w:hAnsi="Times New Roman" w:cs="Times New Roman"/>
        </w:rPr>
        <w:t>first</w:t>
      </w:r>
      <w:r w:rsidR="00CE4523" w:rsidRPr="00957E32">
        <w:rPr>
          <w:rFonts w:ascii="Times New Roman" w:hAnsi="Times New Roman" w:cs="Times New Roman"/>
        </w:rPr>
        <w:t>-year</w:t>
      </w:r>
      <w:r w:rsidRPr="00957E32">
        <w:rPr>
          <w:rFonts w:ascii="Times New Roman" w:hAnsi="Times New Roman" w:cs="Times New Roman"/>
        </w:rPr>
        <w:t xml:space="preserve"> student)</w:t>
      </w:r>
    </w:p>
    <w:p w14:paraId="7876414B" w14:textId="77777777" w:rsidR="00666ED0" w:rsidRPr="00957E32" w:rsidRDefault="00666ED0" w:rsidP="006602DC">
      <w:pPr>
        <w:pStyle w:val="ListParagraph"/>
        <w:widowControl/>
        <w:numPr>
          <w:ilvl w:val="1"/>
          <w:numId w:val="30"/>
        </w:numPr>
        <w:spacing w:after="160" w:line="259" w:lineRule="auto"/>
        <w:ind w:left="1368"/>
        <w:contextualSpacing/>
        <w:rPr>
          <w:rFonts w:ascii="Times New Roman" w:hAnsi="Times New Roman" w:cs="Times New Roman"/>
        </w:rPr>
      </w:pPr>
      <w:r w:rsidRPr="00957E32">
        <w:rPr>
          <w:rFonts w:ascii="Times New Roman" w:hAnsi="Times New Roman" w:cs="Times New Roman"/>
        </w:rPr>
        <w:t xml:space="preserve">Goals for the coming year </w:t>
      </w:r>
      <w:r w:rsidRPr="00957E32">
        <w:rPr>
          <w:rFonts w:ascii="Times New Roman" w:hAnsi="Times New Roman" w:cs="Times New Roman"/>
          <w:u w:val="single"/>
        </w:rPr>
        <w:t>(required)</w:t>
      </w:r>
    </w:p>
    <w:p w14:paraId="6BB3C82A" w14:textId="77777777" w:rsidR="00666ED0" w:rsidRPr="00957E32" w:rsidRDefault="00666ED0" w:rsidP="006602DC">
      <w:pPr>
        <w:pStyle w:val="ListParagraph"/>
        <w:widowControl/>
        <w:numPr>
          <w:ilvl w:val="1"/>
          <w:numId w:val="30"/>
        </w:numPr>
        <w:spacing w:after="160" w:line="259" w:lineRule="auto"/>
        <w:ind w:left="1368"/>
        <w:contextualSpacing/>
        <w:rPr>
          <w:rFonts w:ascii="Times New Roman" w:hAnsi="Times New Roman" w:cs="Times New Roman"/>
        </w:rPr>
      </w:pPr>
      <w:r w:rsidRPr="00957E32">
        <w:rPr>
          <w:rFonts w:ascii="Times New Roman" w:hAnsi="Times New Roman" w:cs="Times New Roman"/>
        </w:rPr>
        <w:t>Manuscripts in progress</w:t>
      </w:r>
    </w:p>
    <w:p w14:paraId="6B12DF14" w14:textId="77777777" w:rsidR="00666ED0" w:rsidRPr="00957E32" w:rsidRDefault="00666ED0" w:rsidP="006602DC">
      <w:pPr>
        <w:pStyle w:val="ListParagraph"/>
        <w:widowControl/>
        <w:numPr>
          <w:ilvl w:val="1"/>
          <w:numId w:val="30"/>
        </w:numPr>
        <w:spacing w:after="160" w:line="259" w:lineRule="auto"/>
        <w:ind w:left="1368"/>
        <w:contextualSpacing/>
        <w:rPr>
          <w:rFonts w:ascii="Times New Roman" w:hAnsi="Times New Roman" w:cs="Times New Roman"/>
        </w:rPr>
      </w:pPr>
      <w:r w:rsidRPr="00957E32">
        <w:rPr>
          <w:rFonts w:ascii="Times New Roman" w:hAnsi="Times New Roman" w:cs="Times New Roman"/>
        </w:rPr>
        <w:t>Grant proposals submitted</w:t>
      </w:r>
    </w:p>
    <w:p w14:paraId="4E04EACA" w14:textId="77777777" w:rsidR="00666ED0" w:rsidRDefault="00666ED0" w:rsidP="006602DC">
      <w:pPr>
        <w:pStyle w:val="ListParagraph"/>
        <w:widowControl/>
        <w:numPr>
          <w:ilvl w:val="1"/>
          <w:numId w:val="30"/>
        </w:numPr>
        <w:spacing w:after="160" w:line="259" w:lineRule="auto"/>
        <w:ind w:left="1368"/>
        <w:contextualSpacing/>
        <w:rPr>
          <w:rFonts w:ascii="Times New Roman" w:hAnsi="Times New Roman" w:cs="Times New Roman"/>
        </w:rPr>
      </w:pPr>
      <w:r w:rsidRPr="00957E32">
        <w:rPr>
          <w:rFonts w:ascii="Times New Roman" w:hAnsi="Times New Roman" w:cs="Times New Roman"/>
        </w:rPr>
        <w:t>Meetings or workshops attended</w:t>
      </w:r>
    </w:p>
    <w:p w14:paraId="2DB03035" w14:textId="77777777" w:rsidR="00002F4F" w:rsidRPr="00957E32" w:rsidRDefault="00002F4F" w:rsidP="00C97F4C">
      <w:pPr>
        <w:pStyle w:val="ListParagraph"/>
        <w:widowControl/>
        <w:spacing w:after="160" w:line="259" w:lineRule="auto"/>
        <w:ind w:left="1368"/>
        <w:contextualSpacing/>
        <w:rPr>
          <w:rFonts w:ascii="Times New Roman" w:hAnsi="Times New Roman" w:cs="Times New Roman"/>
        </w:rPr>
      </w:pPr>
    </w:p>
    <w:bookmarkEnd w:id="14"/>
    <w:p w14:paraId="5B363F83" w14:textId="77777777" w:rsidR="00645296" w:rsidRPr="00C97F4C" w:rsidRDefault="00645296" w:rsidP="006602DC">
      <w:pPr>
        <w:pStyle w:val="ListParagraph"/>
        <w:numPr>
          <w:ilvl w:val="0"/>
          <w:numId w:val="24"/>
        </w:numPr>
        <w:ind w:left="738" w:hanging="450"/>
        <w:rPr>
          <w:rFonts w:ascii="Times New Roman" w:eastAsia="Times New Roman" w:hAnsi="Times New Roman" w:cs="Times New Roman"/>
        </w:rPr>
      </w:pPr>
      <w:r w:rsidRPr="00C97F4C">
        <w:rPr>
          <w:rFonts w:ascii="Times New Roman" w:eastAsia="Times New Roman" w:hAnsi="Times New Roman" w:cs="Times New Roman"/>
        </w:rPr>
        <w:t xml:space="preserve">Participation of a graduate student in the Graduate Program is predicated on satisfactory progress towards the degree and consistent demonstration of </w:t>
      </w:r>
      <w:r w:rsidR="00002F4F" w:rsidRPr="00C97F4C">
        <w:rPr>
          <w:rFonts w:ascii="Times New Roman" w:eastAsia="Times New Roman" w:hAnsi="Times New Roman" w:cs="Times New Roman"/>
        </w:rPr>
        <w:t>p</w:t>
      </w:r>
      <w:r w:rsidRPr="00C97F4C">
        <w:rPr>
          <w:rFonts w:ascii="Times New Roman" w:eastAsia="Times New Roman" w:hAnsi="Times New Roman" w:cs="Times New Roman"/>
        </w:rPr>
        <w:t>rofessionalism.</w:t>
      </w:r>
    </w:p>
    <w:p w14:paraId="4B2F71C3" w14:textId="51C87C3B" w:rsidR="00E9416A" w:rsidRPr="00C97F4C" w:rsidRDefault="00645296" w:rsidP="006602DC">
      <w:pPr>
        <w:pStyle w:val="ListParagraph"/>
        <w:numPr>
          <w:ilvl w:val="0"/>
          <w:numId w:val="24"/>
        </w:numPr>
        <w:ind w:left="738" w:hanging="450"/>
        <w:rPr>
          <w:rFonts w:ascii="Times New Roman" w:eastAsia="Times New Roman" w:hAnsi="Times New Roman" w:cs="Times New Roman"/>
        </w:rPr>
      </w:pPr>
      <w:r w:rsidRPr="00C97F4C">
        <w:rPr>
          <w:rFonts w:ascii="Times New Roman" w:eastAsia="Times New Roman" w:hAnsi="Times New Roman" w:cs="Times New Roman"/>
        </w:rPr>
        <w:t xml:space="preserve">Students may be dismissed with ‘due cause’. </w:t>
      </w:r>
      <w:r w:rsidRPr="00C97F4C">
        <w:rPr>
          <w:rFonts w:ascii="Times New Roman" w:eastAsia="Times New Roman" w:hAnsi="Times New Roman" w:cs="Times New Roman"/>
          <w:bCs/>
        </w:rPr>
        <w:t xml:space="preserve">‘Due cause’ must be based on a record of unsatisfactory progress documented in the annual and </w:t>
      </w:r>
      <w:r w:rsidR="001D1711">
        <w:rPr>
          <w:rFonts w:ascii="Times New Roman" w:eastAsia="Times New Roman" w:hAnsi="Times New Roman" w:cs="Times New Roman"/>
          <w:bCs/>
        </w:rPr>
        <w:t>an</w:t>
      </w:r>
      <w:r w:rsidR="001D1711" w:rsidRPr="00C97F4C">
        <w:rPr>
          <w:rFonts w:ascii="Times New Roman" w:eastAsia="Times New Roman" w:hAnsi="Times New Roman" w:cs="Times New Roman"/>
          <w:bCs/>
        </w:rPr>
        <w:t xml:space="preserve"> </w:t>
      </w:r>
      <w:r w:rsidRPr="00C97F4C">
        <w:rPr>
          <w:rFonts w:ascii="Times New Roman" w:eastAsia="Times New Roman" w:hAnsi="Times New Roman" w:cs="Times New Roman"/>
          <w:bCs/>
        </w:rPr>
        <w:t>interim evaluation of the student, including failure to complete clearly defined and achievable performance objectives.</w:t>
      </w:r>
      <w:r w:rsidRPr="00C97F4C">
        <w:rPr>
          <w:rFonts w:ascii="Times New Roman" w:eastAsia="Times New Roman" w:hAnsi="Times New Roman" w:cs="Times New Roman"/>
          <w:b/>
          <w:bCs/>
        </w:rPr>
        <w:t xml:space="preserve"> </w:t>
      </w:r>
    </w:p>
    <w:p w14:paraId="762C1244" w14:textId="038653B9" w:rsidR="00E9416A" w:rsidRPr="00C97F4C" w:rsidRDefault="00645296" w:rsidP="006602DC">
      <w:pPr>
        <w:pStyle w:val="ListParagraph"/>
        <w:numPr>
          <w:ilvl w:val="0"/>
          <w:numId w:val="24"/>
        </w:numPr>
        <w:ind w:left="738" w:hanging="450"/>
        <w:rPr>
          <w:rFonts w:ascii="Times New Roman" w:eastAsia="Times New Roman" w:hAnsi="Times New Roman" w:cs="Times New Roman"/>
        </w:rPr>
      </w:pPr>
      <w:r w:rsidRPr="00C97F4C">
        <w:rPr>
          <w:rFonts w:ascii="Times New Roman" w:eastAsia="Times New Roman" w:hAnsi="Times New Roman" w:cs="Times New Roman"/>
        </w:rPr>
        <w:t xml:space="preserve">The </w:t>
      </w:r>
      <w:r w:rsidR="004F3794">
        <w:rPr>
          <w:rFonts w:ascii="Times New Roman" w:eastAsia="Times New Roman" w:hAnsi="Times New Roman" w:cs="Times New Roman"/>
        </w:rPr>
        <w:t>Major Professor</w:t>
      </w:r>
      <w:r w:rsidRPr="00C97F4C">
        <w:rPr>
          <w:rFonts w:ascii="Times New Roman" w:eastAsia="Times New Roman" w:hAnsi="Times New Roman" w:cs="Times New Roman"/>
        </w:rPr>
        <w:t xml:space="preserve"> and </w:t>
      </w:r>
      <w:r w:rsidR="004F3794">
        <w:rPr>
          <w:rFonts w:ascii="Times New Roman" w:eastAsia="Times New Roman" w:hAnsi="Times New Roman" w:cs="Times New Roman"/>
        </w:rPr>
        <w:t>Supervisory Committee</w:t>
      </w:r>
      <w:r w:rsidRPr="00C97F4C">
        <w:rPr>
          <w:rFonts w:ascii="Times New Roman" w:eastAsia="Times New Roman" w:hAnsi="Times New Roman" w:cs="Times New Roman"/>
        </w:rPr>
        <w:t xml:space="preserve"> participate in setting objectives, annual evaluations and final decision processes; and are expected to assure that acceptable standards of due</w:t>
      </w:r>
      <w:r w:rsidR="00A16442" w:rsidRPr="00C97F4C">
        <w:rPr>
          <w:rFonts w:ascii="Times New Roman" w:eastAsia="Times New Roman" w:hAnsi="Times New Roman" w:cs="Times New Roman"/>
        </w:rPr>
        <w:t xml:space="preserve"> process and fairness are met.  </w:t>
      </w:r>
    </w:p>
    <w:p w14:paraId="13C59F09" w14:textId="20D39B1E" w:rsidR="00A246C1" w:rsidRPr="00C97F4C" w:rsidRDefault="00A16442" w:rsidP="006602DC">
      <w:pPr>
        <w:pStyle w:val="ListParagraph"/>
        <w:numPr>
          <w:ilvl w:val="0"/>
          <w:numId w:val="24"/>
        </w:numPr>
        <w:ind w:left="738" w:hanging="450"/>
        <w:rPr>
          <w:rFonts w:ascii="Times New Roman" w:eastAsia="Times New Roman" w:hAnsi="Times New Roman" w:cs="Times New Roman"/>
        </w:rPr>
      </w:pPr>
      <w:r w:rsidRPr="00C97F4C">
        <w:rPr>
          <w:rFonts w:ascii="Times New Roman" w:eastAsia="Times New Roman" w:hAnsi="Times New Roman" w:cs="Times New Roman"/>
        </w:rPr>
        <w:t xml:space="preserve">If the </w:t>
      </w:r>
      <w:r w:rsidR="004F3794">
        <w:rPr>
          <w:rFonts w:ascii="Times New Roman" w:eastAsia="Times New Roman" w:hAnsi="Times New Roman" w:cs="Times New Roman"/>
        </w:rPr>
        <w:t>Supervisory Committee</w:t>
      </w:r>
      <w:r w:rsidRPr="00C97F4C">
        <w:rPr>
          <w:rFonts w:ascii="Times New Roman" w:eastAsia="Times New Roman" w:hAnsi="Times New Roman" w:cs="Times New Roman"/>
        </w:rPr>
        <w:t xml:space="preserve"> concludes from the annual evaluation that a student is making unsatisfactory progress, then performance objectives for the next semester or year, as judged appropriate, should be established by the </w:t>
      </w:r>
      <w:r w:rsidR="004F3794">
        <w:rPr>
          <w:rFonts w:ascii="Times New Roman" w:eastAsia="Times New Roman" w:hAnsi="Times New Roman" w:cs="Times New Roman"/>
        </w:rPr>
        <w:t>Supervisory Committee</w:t>
      </w:r>
      <w:r w:rsidRPr="00C97F4C">
        <w:rPr>
          <w:rFonts w:ascii="Times New Roman" w:eastAsia="Times New Roman" w:hAnsi="Times New Roman" w:cs="Times New Roman"/>
        </w:rPr>
        <w:t xml:space="preserve"> and communicated to the student and the Graduate Program Director in writing. The Program Director may participate in these proceedings as an </w:t>
      </w:r>
      <w:r w:rsidRPr="00C97F4C">
        <w:rPr>
          <w:rFonts w:ascii="Times New Roman" w:eastAsia="Times New Roman" w:hAnsi="Times New Roman" w:cs="Times New Roman"/>
          <w:i/>
        </w:rPr>
        <w:t xml:space="preserve">ex officio </w:t>
      </w:r>
      <w:r w:rsidRPr="00C97F4C">
        <w:rPr>
          <w:rFonts w:ascii="Times New Roman" w:eastAsia="Times New Roman" w:hAnsi="Times New Roman" w:cs="Times New Roman"/>
        </w:rPr>
        <w:t xml:space="preserve">member of the </w:t>
      </w:r>
      <w:r w:rsidR="004F3794">
        <w:rPr>
          <w:rFonts w:ascii="Times New Roman" w:eastAsia="Times New Roman" w:hAnsi="Times New Roman" w:cs="Times New Roman"/>
        </w:rPr>
        <w:t>Supervisory Committee</w:t>
      </w:r>
      <w:r w:rsidRPr="00C97F4C">
        <w:rPr>
          <w:rFonts w:ascii="Times New Roman" w:eastAsia="Times New Roman" w:hAnsi="Times New Roman" w:cs="Times New Roman"/>
        </w:rPr>
        <w:t>.</w:t>
      </w:r>
    </w:p>
    <w:p w14:paraId="1F72D824" w14:textId="5CD17C04" w:rsidR="00DB472E" w:rsidRDefault="00645296" w:rsidP="006602DC">
      <w:pPr>
        <w:pStyle w:val="ListParagraph"/>
        <w:numPr>
          <w:ilvl w:val="0"/>
          <w:numId w:val="24"/>
        </w:numPr>
        <w:ind w:left="738" w:hanging="450"/>
        <w:rPr>
          <w:rFonts w:ascii="Times New Roman" w:eastAsia="Times New Roman" w:hAnsi="Times New Roman" w:cs="Times New Roman"/>
          <w:sz w:val="24"/>
          <w:szCs w:val="24"/>
        </w:rPr>
      </w:pPr>
      <w:r w:rsidRPr="00C97F4C">
        <w:rPr>
          <w:rFonts w:ascii="Times New Roman" w:eastAsia="Times New Roman" w:hAnsi="Times New Roman" w:cs="Times New Roman"/>
        </w:rPr>
        <w:t>Unsatisfactory evaluations may serve as a basis for withdrawal of student financial support  withdrawal of Doctoral Candidacy status with an option for an M.S. degree (see sections below)</w:t>
      </w:r>
      <w:r w:rsidR="001D1711">
        <w:rPr>
          <w:rFonts w:ascii="Times New Roman" w:eastAsia="Times New Roman" w:hAnsi="Times New Roman" w:cs="Times New Roman"/>
        </w:rPr>
        <w:t>,</w:t>
      </w:r>
      <w:r w:rsidRPr="00C97F4C">
        <w:rPr>
          <w:rFonts w:ascii="Times New Roman" w:eastAsia="Times New Roman" w:hAnsi="Times New Roman" w:cs="Times New Roman"/>
        </w:rPr>
        <w:t xml:space="preserve"> or dismissal from the Program.</w:t>
      </w:r>
    </w:p>
    <w:p w14:paraId="13DA9594" w14:textId="77777777" w:rsidR="00B430A7" w:rsidRDefault="00B430A7" w:rsidP="00C97F4C">
      <w:pPr>
        <w:pStyle w:val="ListParagraph"/>
        <w:ind w:left="810"/>
        <w:rPr>
          <w:rFonts w:ascii="Times New Roman" w:eastAsia="Times New Roman" w:hAnsi="Times New Roman" w:cs="Times New Roman"/>
          <w:sz w:val="24"/>
          <w:szCs w:val="24"/>
        </w:rPr>
      </w:pPr>
    </w:p>
    <w:p w14:paraId="43A90098" w14:textId="77777777" w:rsidR="003A2BA0" w:rsidRDefault="003A2BA0" w:rsidP="00C97F4C">
      <w:pPr>
        <w:pStyle w:val="ListParagraph"/>
        <w:ind w:left="810"/>
        <w:rPr>
          <w:rFonts w:ascii="Times New Roman" w:eastAsia="Times New Roman" w:hAnsi="Times New Roman" w:cs="Times New Roman"/>
          <w:sz w:val="24"/>
          <w:szCs w:val="24"/>
        </w:rPr>
      </w:pPr>
    </w:p>
    <w:p w14:paraId="7D9C730E" w14:textId="77777777" w:rsidR="00B43A63" w:rsidRPr="00B43A63" w:rsidRDefault="00DB472E" w:rsidP="00B43A63">
      <w:pPr>
        <w:pStyle w:val="Heading1"/>
        <w:numPr>
          <w:ilvl w:val="1"/>
          <w:numId w:val="59"/>
        </w:numPr>
        <w:tabs>
          <w:tab w:val="left" w:pos="595"/>
        </w:tabs>
        <w:autoSpaceDE w:val="0"/>
        <w:autoSpaceDN w:val="0"/>
        <w:spacing w:before="0" w:line="276" w:lineRule="exact"/>
        <w:ind w:left="595" w:hanging="355"/>
        <w:rPr>
          <w:rFonts w:cs="Times New Roman"/>
          <w:sz w:val="24"/>
          <w:szCs w:val="22"/>
        </w:rPr>
      </w:pPr>
      <w:r w:rsidRPr="00CF2BCE">
        <w:rPr>
          <w:rFonts w:cs="Times New Roman"/>
          <w:sz w:val="24"/>
          <w:szCs w:val="24"/>
        </w:rPr>
        <w:t>4.3</w:t>
      </w:r>
      <w:r w:rsidR="005A3F16">
        <w:rPr>
          <w:rFonts w:cs="Times New Roman"/>
        </w:rPr>
        <w:t xml:space="preserve"> </w:t>
      </w:r>
      <w:r w:rsidR="00B43A63" w:rsidRPr="00B43A63">
        <w:rPr>
          <w:rFonts w:cs="Times New Roman"/>
          <w:sz w:val="22"/>
          <w:szCs w:val="22"/>
        </w:rPr>
        <w:t>Dismissal</w:t>
      </w:r>
      <w:r w:rsidR="00B43A63" w:rsidRPr="00B43A63">
        <w:rPr>
          <w:rFonts w:cs="Times New Roman"/>
          <w:spacing w:val="-6"/>
          <w:sz w:val="22"/>
          <w:szCs w:val="22"/>
        </w:rPr>
        <w:t xml:space="preserve"> </w:t>
      </w:r>
      <w:r w:rsidR="00B43A63" w:rsidRPr="00B43A63">
        <w:rPr>
          <w:rFonts w:cs="Times New Roman"/>
          <w:sz w:val="22"/>
          <w:szCs w:val="22"/>
        </w:rPr>
        <w:t>from</w:t>
      </w:r>
      <w:r w:rsidR="00B43A63" w:rsidRPr="00B43A63">
        <w:rPr>
          <w:rFonts w:cs="Times New Roman"/>
          <w:spacing w:val="-2"/>
          <w:sz w:val="22"/>
          <w:szCs w:val="22"/>
        </w:rPr>
        <w:t xml:space="preserve"> </w:t>
      </w:r>
      <w:r w:rsidR="00B43A63" w:rsidRPr="00B43A63">
        <w:rPr>
          <w:rFonts w:cs="Times New Roman"/>
          <w:sz w:val="22"/>
          <w:szCs w:val="22"/>
        </w:rPr>
        <w:t>the</w:t>
      </w:r>
      <w:r w:rsidR="00B43A63" w:rsidRPr="00B43A63">
        <w:rPr>
          <w:rFonts w:cs="Times New Roman"/>
          <w:spacing w:val="-3"/>
          <w:sz w:val="22"/>
          <w:szCs w:val="22"/>
        </w:rPr>
        <w:t xml:space="preserve"> </w:t>
      </w:r>
      <w:r w:rsidR="00B43A63" w:rsidRPr="00B43A63">
        <w:rPr>
          <w:rFonts w:cs="Times New Roman"/>
          <w:spacing w:val="-2"/>
          <w:sz w:val="22"/>
          <w:szCs w:val="22"/>
        </w:rPr>
        <w:t>Program</w:t>
      </w:r>
    </w:p>
    <w:p w14:paraId="75F6D053" w14:textId="77777777" w:rsidR="00B43A63" w:rsidRPr="00B43A63" w:rsidRDefault="00B43A63" w:rsidP="00B43A63">
      <w:pPr>
        <w:autoSpaceDE w:val="0"/>
        <w:autoSpaceDN w:val="0"/>
        <w:ind w:left="240" w:right="301"/>
        <w:rPr>
          <w:rFonts w:ascii="Times New Roman" w:eastAsia="Times New Roman" w:hAnsi="Times New Roman" w:cs="Times New Roman"/>
        </w:rPr>
      </w:pPr>
      <w:r w:rsidRPr="00B43A63">
        <w:rPr>
          <w:rFonts w:ascii="Times New Roman" w:eastAsia="Times New Roman" w:hAnsi="Times New Roman" w:cs="Times New Roman"/>
        </w:rPr>
        <w:t>In</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addition</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condition</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for</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satisfactory</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performance</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outlined</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in</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section</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4.2,</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process</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for</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dismissal,</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per the Graduate School, is as follows:</w:t>
      </w:r>
    </w:p>
    <w:p w14:paraId="18A30441" w14:textId="77777777" w:rsidR="00B43A63" w:rsidRPr="00B43A63" w:rsidRDefault="00B43A63" w:rsidP="00B43A63">
      <w:pPr>
        <w:autoSpaceDE w:val="0"/>
        <w:autoSpaceDN w:val="0"/>
        <w:spacing w:before="1"/>
        <w:rPr>
          <w:rFonts w:ascii="Times New Roman" w:eastAsia="Times New Roman" w:hAnsi="Times New Roman" w:cs="Times New Roman"/>
        </w:rPr>
      </w:pPr>
    </w:p>
    <w:p w14:paraId="40E6EE15" w14:textId="77777777" w:rsidR="00B43A63" w:rsidRPr="00B43A63" w:rsidRDefault="00B43A63" w:rsidP="00B43A63">
      <w:pPr>
        <w:autoSpaceDE w:val="0"/>
        <w:autoSpaceDN w:val="0"/>
        <w:ind w:left="240"/>
        <w:rPr>
          <w:rFonts w:ascii="Times New Roman" w:eastAsia="Times New Roman" w:hAnsi="Times New Roman" w:cs="Times New Roman"/>
        </w:rPr>
      </w:pPr>
      <w:r w:rsidRPr="00B43A63">
        <w:rPr>
          <w:rFonts w:ascii="Times New Roman" w:eastAsia="Times New Roman" w:hAnsi="Times New Roman" w:cs="Times New Roman"/>
        </w:rPr>
        <w:t>The University reserves the right to terminate enrollment in an academic program and dismiss a student whose academic performance is below the standards of the program, regardless of GPA, or whose conduct is deemed unprofessional, improper,</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or</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detrimental</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interests</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of</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University, graduate students, faculty, or staff.</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Dismissed</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students</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will</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not</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be</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permitted</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to register for graduate study, including registering as a non-degree student.</w:t>
      </w:r>
    </w:p>
    <w:p w14:paraId="76486581" w14:textId="77777777" w:rsidR="00B43A63" w:rsidRPr="00B43A63" w:rsidRDefault="00B43A63" w:rsidP="00B43A63">
      <w:pPr>
        <w:autoSpaceDE w:val="0"/>
        <w:autoSpaceDN w:val="0"/>
        <w:rPr>
          <w:rFonts w:ascii="Times New Roman" w:eastAsia="Times New Roman" w:hAnsi="Times New Roman" w:cs="Times New Roman"/>
        </w:rPr>
      </w:pPr>
    </w:p>
    <w:p w14:paraId="526B09D0" w14:textId="77777777" w:rsidR="00B43A63" w:rsidRPr="00B43A63" w:rsidRDefault="00B43A63" w:rsidP="00B43A63">
      <w:pPr>
        <w:autoSpaceDE w:val="0"/>
        <w:autoSpaceDN w:val="0"/>
        <w:ind w:left="241"/>
        <w:rPr>
          <w:rFonts w:ascii="Times New Roman" w:eastAsia="Times New Roman" w:hAnsi="Times New Roman" w:cs="Times New Roman"/>
        </w:rPr>
      </w:pPr>
      <w:r w:rsidRPr="00B43A63">
        <w:rPr>
          <w:rFonts w:ascii="Times New Roman" w:eastAsia="Times New Roman" w:hAnsi="Times New Roman" w:cs="Times New Roman"/>
        </w:rPr>
        <w:t>Program</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terminations</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(dismissal</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for</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a</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reason</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other</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than</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GPA)</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are</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determined</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by</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faculty</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at</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academic program/departmental level and may occur for a number of different reasons, including but not limited to:</w:t>
      </w:r>
    </w:p>
    <w:p w14:paraId="6F644574" w14:textId="77777777" w:rsidR="00B43A63" w:rsidRPr="00B43A63" w:rsidRDefault="00B43A63" w:rsidP="00B43A63">
      <w:pPr>
        <w:numPr>
          <w:ilvl w:val="0"/>
          <w:numId w:val="58"/>
        </w:numPr>
        <w:tabs>
          <w:tab w:val="left" w:pos="889"/>
        </w:tabs>
        <w:autoSpaceDE w:val="0"/>
        <w:autoSpaceDN w:val="0"/>
        <w:ind w:right="1057"/>
        <w:rPr>
          <w:rFonts w:ascii="Symbol" w:eastAsia="Times New Roman" w:hAnsi="Symbol" w:cs="Times New Roman"/>
        </w:rPr>
      </w:pPr>
      <w:r w:rsidRPr="00B43A63">
        <w:rPr>
          <w:rFonts w:ascii="Times New Roman" w:eastAsia="Times New Roman" w:hAnsi="Times New Roman" w:cs="Times New Roman"/>
        </w:rPr>
        <w:lastRenderedPageBreak/>
        <w:t>Inability</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conduct</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independent</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research</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in</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a</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fashion</w:t>
      </w:r>
      <w:r w:rsidRPr="00B43A63">
        <w:rPr>
          <w:rFonts w:ascii="Times New Roman" w:eastAsia="Times New Roman" w:hAnsi="Times New Roman" w:cs="Times New Roman"/>
          <w:spacing w:val="-6"/>
        </w:rPr>
        <w:t xml:space="preserve"> </w:t>
      </w:r>
      <w:r w:rsidRPr="00B43A63">
        <w:rPr>
          <w:rFonts w:ascii="Times New Roman" w:eastAsia="Times New Roman" w:hAnsi="Times New Roman" w:cs="Times New Roman"/>
        </w:rPr>
        <w:t>appropriate</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with</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accepted</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norms</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of</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 xml:space="preserve">a </w:t>
      </w:r>
      <w:r w:rsidRPr="00B43A63">
        <w:rPr>
          <w:rFonts w:ascii="Times New Roman" w:eastAsia="Times New Roman" w:hAnsi="Times New Roman" w:cs="Times New Roman"/>
          <w:spacing w:val="-2"/>
        </w:rPr>
        <w:t>discipline;</w:t>
      </w:r>
    </w:p>
    <w:p w14:paraId="74C96B9F" w14:textId="77777777" w:rsidR="00B43A63" w:rsidRPr="00B43A63" w:rsidRDefault="00B43A63" w:rsidP="00B43A63">
      <w:pPr>
        <w:numPr>
          <w:ilvl w:val="0"/>
          <w:numId w:val="58"/>
        </w:numPr>
        <w:tabs>
          <w:tab w:val="left" w:pos="889"/>
        </w:tabs>
        <w:autoSpaceDE w:val="0"/>
        <w:autoSpaceDN w:val="0"/>
        <w:ind w:right="726"/>
        <w:rPr>
          <w:rFonts w:ascii="Symbol" w:eastAsia="Times New Roman" w:hAnsi="Symbol" w:cs="Times New Roman"/>
        </w:rPr>
      </w:pPr>
      <w:r w:rsidRPr="00B43A63">
        <w:rPr>
          <w:rFonts w:ascii="Times New Roman" w:eastAsia="Times New Roman" w:hAnsi="Times New Roman" w:cs="Times New Roman"/>
        </w:rPr>
        <w:t>Inability</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4"/>
        </w:rPr>
        <w:t xml:space="preserve"> effectively </w:t>
      </w:r>
      <w:r w:rsidRPr="00B43A63">
        <w:rPr>
          <w:rFonts w:ascii="Times New Roman" w:eastAsia="Times New Roman" w:hAnsi="Times New Roman" w:cs="Times New Roman"/>
        </w:rPr>
        <w:t>function</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within</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the academic</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environment</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such</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that</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it</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negatively</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affects</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1"/>
        </w:rPr>
        <w:t xml:space="preserve"> instruction, </w:t>
      </w:r>
      <w:r w:rsidRPr="00B43A63">
        <w:rPr>
          <w:rFonts w:ascii="Times New Roman" w:eastAsia="Times New Roman" w:hAnsi="Times New Roman" w:cs="Times New Roman"/>
        </w:rPr>
        <w:t>learning, practice, and/or research of graduate students;</w:t>
      </w:r>
    </w:p>
    <w:p w14:paraId="6E32B5F5" w14:textId="77777777" w:rsidR="00B43A63" w:rsidRPr="00B43A63" w:rsidRDefault="00B43A63" w:rsidP="00B43A63">
      <w:pPr>
        <w:numPr>
          <w:ilvl w:val="0"/>
          <w:numId w:val="58"/>
        </w:numPr>
        <w:tabs>
          <w:tab w:val="left" w:pos="889"/>
        </w:tabs>
        <w:autoSpaceDE w:val="0"/>
        <w:autoSpaceDN w:val="0"/>
        <w:ind w:right="349"/>
        <w:rPr>
          <w:rFonts w:ascii="Symbol" w:eastAsia="Times New Roman" w:hAnsi="Symbol" w:cs="Times New Roman"/>
        </w:rPr>
      </w:pPr>
      <w:r w:rsidRPr="00B43A63">
        <w:rPr>
          <w:rFonts w:ascii="Times New Roman" w:eastAsia="Times New Roman" w:hAnsi="Times New Roman" w:cs="Times New Roman"/>
        </w:rPr>
        <w:t>Behavior</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that</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does</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not</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meet</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professional</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standards</w:t>
      </w:r>
      <w:r w:rsidRPr="00B43A63">
        <w:rPr>
          <w:rFonts w:ascii="Times New Roman" w:eastAsia="Times New Roman" w:hAnsi="Times New Roman" w:cs="Times New Roman"/>
          <w:spacing w:val="-7"/>
        </w:rPr>
        <w:t xml:space="preserve"> </w:t>
      </w:r>
      <w:r w:rsidRPr="00B43A63">
        <w:rPr>
          <w:rFonts w:ascii="Times New Roman" w:eastAsia="Times New Roman" w:hAnsi="Times New Roman" w:cs="Times New Roman"/>
        </w:rPr>
        <w:t>of</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discipline;</w:t>
      </w:r>
    </w:p>
    <w:p w14:paraId="2A7B7A4E" w14:textId="77777777" w:rsidR="00B43A63" w:rsidRPr="00B43A63" w:rsidRDefault="00B43A63" w:rsidP="00B43A63">
      <w:pPr>
        <w:numPr>
          <w:ilvl w:val="0"/>
          <w:numId w:val="58"/>
        </w:numPr>
        <w:tabs>
          <w:tab w:val="left" w:pos="889"/>
        </w:tabs>
        <w:autoSpaceDE w:val="0"/>
        <w:autoSpaceDN w:val="0"/>
        <w:spacing w:line="269" w:lineRule="exact"/>
        <w:rPr>
          <w:rFonts w:ascii="Symbol" w:eastAsia="Times New Roman" w:hAnsi="Symbol" w:cs="Times New Roman"/>
        </w:rPr>
      </w:pPr>
      <w:r w:rsidRPr="00B43A63">
        <w:rPr>
          <w:rFonts w:ascii="Times New Roman" w:eastAsia="Times New Roman" w:hAnsi="Times New Roman" w:cs="Times New Roman"/>
        </w:rPr>
        <w:t>Failure</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meet</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one</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rPr>
        <w:t>or</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more</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major</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milestone</w:t>
      </w:r>
      <w:r w:rsidRPr="00B43A63">
        <w:rPr>
          <w:rFonts w:ascii="Times New Roman" w:eastAsia="Times New Roman" w:hAnsi="Times New Roman" w:cs="Times New Roman"/>
          <w:spacing w:val="-1"/>
        </w:rPr>
        <w:t xml:space="preserve"> </w:t>
      </w:r>
      <w:r w:rsidRPr="00B43A63">
        <w:rPr>
          <w:rFonts w:ascii="Times New Roman" w:eastAsia="Times New Roman" w:hAnsi="Times New Roman" w:cs="Times New Roman"/>
          <w:spacing w:val="-2"/>
        </w:rPr>
        <w:t>requirements;</w:t>
      </w:r>
    </w:p>
    <w:p w14:paraId="5E0FD761" w14:textId="77777777" w:rsidR="00B43A63" w:rsidRPr="00B43A63" w:rsidRDefault="00B43A63" w:rsidP="00B43A63">
      <w:pPr>
        <w:numPr>
          <w:ilvl w:val="0"/>
          <w:numId w:val="58"/>
        </w:numPr>
        <w:tabs>
          <w:tab w:val="left" w:pos="889"/>
        </w:tabs>
        <w:autoSpaceDE w:val="0"/>
        <w:autoSpaceDN w:val="0"/>
        <w:ind w:right="142"/>
        <w:rPr>
          <w:rFonts w:ascii="Symbol" w:eastAsia="Times New Roman" w:hAnsi="Symbol" w:cs="Times New Roman"/>
        </w:rPr>
      </w:pPr>
      <w:r w:rsidRPr="00B43A63">
        <w:rPr>
          <w:rFonts w:ascii="Times New Roman" w:eastAsia="Times New Roman" w:hAnsi="Times New Roman" w:cs="Times New Roman"/>
        </w:rPr>
        <w:t>Inability</w:t>
      </w:r>
      <w:r w:rsidRPr="00B43A63">
        <w:rPr>
          <w:rFonts w:ascii="Times New Roman" w:eastAsia="Times New Roman" w:hAnsi="Times New Roman" w:cs="Times New Roman"/>
          <w:spacing w:val="-6"/>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pass</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diagnostic/preliminary</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examination/comprehensive</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examination</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(note</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that</w:t>
      </w:r>
      <w:r w:rsidRPr="00B43A63">
        <w:rPr>
          <w:rFonts w:ascii="Times New Roman" w:eastAsia="Times New Roman" w:hAnsi="Times New Roman" w:cs="Times New Roman"/>
          <w:spacing w:val="-2"/>
        </w:rPr>
        <w:t xml:space="preserve"> </w:t>
      </w:r>
      <w:r w:rsidRPr="00B43A63">
        <w:rPr>
          <w:rFonts w:ascii="Times New Roman" w:eastAsia="Times New Roman" w:hAnsi="Times New Roman" w:cs="Times New Roman"/>
        </w:rPr>
        <w:t>university policy limits preliminary examination attempts to two);</w:t>
      </w:r>
    </w:p>
    <w:p w14:paraId="20C6844C" w14:textId="77777777" w:rsidR="00B43A63" w:rsidRPr="00B43A63" w:rsidRDefault="00B43A63" w:rsidP="00B43A63">
      <w:pPr>
        <w:numPr>
          <w:ilvl w:val="0"/>
          <w:numId w:val="58"/>
        </w:numPr>
        <w:tabs>
          <w:tab w:val="left" w:pos="888"/>
        </w:tabs>
        <w:autoSpaceDE w:val="0"/>
        <w:autoSpaceDN w:val="0"/>
        <w:spacing w:line="279" w:lineRule="exact"/>
        <w:ind w:left="888"/>
        <w:rPr>
          <w:rFonts w:ascii="Symbol" w:eastAsia="Times New Roman" w:hAnsi="Symbol" w:cs="Times New Roman"/>
          <w:sz w:val="23"/>
        </w:rPr>
      </w:pPr>
      <w:r w:rsidRPr="00B43A63">
        <w:rPr>
          <w:rFonts w:ascii="Times New Roman" w:eastAsia="Times New Roman" w:hAnsi="Times New Roman" w:cs="Times New Roman"/>
        </w:rPr>
        <w:t>Failure</w:t>
      </w:r>
      <w:r w:rsidRPr="00B43A63">
        <w:rPr>
          <w:rFonts w:ascii="Times New Roman" w:eastAsia="Times New Roman" w:hAnsi="Times New Roman" w:cs="Times New Roman"/>
          <w:spacing w:val="-8"/>
        </w:rPr>
        <w:t xml:space="preserve"> </w:t>
      </w:r>
      <w:r w:rsidRPr="00B43A63">
        <w:rPr>
          <w:rFonts w:ascii="Times New Roman" w:eastAsia="Times New Roman" w:hAnsi="Times New Roman" w:cs="Times New Roman"/>
        </w:rPr>
        <w:t>to</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complete</w:t>
      </w:r>
      <w:r w:rsidRPr="00B43A63">
        <w:rPr>
          <w:rFonts w:ascii="Times New Roman" w:eastAsia="Times New Roman" w:hAnsi="Times New Roman" w:cs="Times New Roman"/>
          <w:spacing w:val="-6"/>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5"/>
        </w:rPr>
        <w:t xml:space="preserve"> </w:t>
      </w:r>
      <w:r w:rsidRPr="00B43A63">
        <w:rPr>
          <w:rFonts w:ascii="Times New Roman" w:eastAsia="Times New Roman" w:hAnsi="Times New Roman" w:cs="Times New Roman"/>
        </w:rPr>
        <w:t>doctoral</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degree, make</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timely</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progress</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towards</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the</w:t>
      </w:r>
      <w:r w:rsidRPr="00B43A63">
        <w:rPr>
          <w:rFonts w:ascii="Times New Roman" w:eastAsia="Times New Roman" w:hAnsi="Times New Roman" w:cs="Times New Roman"/>
          <w:spacing w:val="-4"/>
        </w:rPr>
        <w:t xml:space="preserve"> </w:t>
      </w:r>
      <w:r w:rsidRPr="00B43A63">
        <w:rPr>
          <w:rFonts w:ascii="Times New Roman" w:eastAsia="Times New Roman" w:hAnsi="Times New Roman" w:cs="Times New Roman"/>
        </w:rPr>
        <w:t>dissertation;</w:t>
      </w:r>
      <w:r w:rsidRPr="00B43A63">
        <w:rPr>
          <w:rFonts w:ascii="Times New Roman" w:eastAsia="Times New Roman" w:hAnsi="Times New Roman" w:cs="Times New Roman"/>
          <w:spacing w:val="-5"/>
        </w:rPr>
        <w:t xml:space="preserve"> or</w:t>
      </w:r>
    </w:p>
    <w:p w14:paraId="7ACE2C33" w14:textId="77777777" w:rsidR="00B43A63" w:rsidRPr="00B43A63" w:rsidRDefault="00B43A63" w:rsidP="00B43A63">
      <w:pPr>
        <w:numPr>
          <w:ilvl w:val="0"/>
          <w:numId w:val="58"/>
        </w:numPr>
        <w:tabs>
          <w:tab w:val="left" w:pos="888"/>
        </w:tabs>
        <w:autoSpaceDE w:val="0"/>
        <w:autoSpaceDN w:val="0"/>
        <w:spacing w:line="268" w:lineRule="exact"/>
        <w:ind w:left="888"/>
        <w:rPr>
          <w:rFonts w:ascii="Symbol" w:eastAsia="Times New Roman" w:hAnsi="Symbol" w:cs="Times New Roman"/>
        </w:rPr>
      </w:pPr>
      <w:r w:rsidRPr="00B43A63">
        <w:rPr>
          <w:rFonts w:ascii="Times New Roman" w:eastAsia="Times New Roman" w:hAnsi="Times New Roman" w:cs="Times New Roman"/>
        </w:rPr>
        <w:t>Extensive</w:t>
      </w:r>
      <w:r w:rsidRPr="00B43A63">
        <w:rPr>
          <w:rFonts w:ascii="Times New Roman" w:eastAsia="Times New Roman" w:hAnsi="Times New Roman" w:cs="Times New Roman"/>
          <w:spacing w:val="-6"/>
        </w:rPr>
        <w:t xml:space="preserve"> </w:t>
      </w:r>
      <w:r w:rsidRPr="00B43A63">
        <w:rPr>
          <w:rFonts w:ascii="Times New Roman" w:eastAsia="Times New Roman" w:hAnsi="Times New Roman" w:cs="Times New Roman"/>
        </w:rPr>
        <w:t>petitions</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for</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rPr>
        <w:t>candidacy</w:t>
      </w:r>
      <w:r w:rsidRPr="00B43A63">
        <w:rPr>
          <w:rFonts w:ascii="Times New Roman" w:eastAsia="Times New Roman" w:hAnsi="Times New Roman" w:cs="Times New Roman"/>
          <w:spacing w:val="-3"/>
        </w:rPr>
        <w:t xml:space="preserve"> </w:t>
      </w:r>
      <w:r w:rsidRPr="00B43A63">
        <w:rPr>
          <w:rFonts w:ascii="Times New Roman" w:eastAsia="Times New Roman" w:hAnsi="Times New Roman" w:cs="Times New Roman"/>
          <w:spacing w:val="-2"/>
        </w:rPr>
        <w:t>extension.</w:t>
      </w:r>
    </w:p>
    <w:p w14:paraId="5282A380" w14:textId="77777777" w:rsidR="00B43A63" w:rsidRPr="00B43A63" w:rsidRDefault="00B43A63" w:rsidP="00B43A63">
      <w:pPr>
        <w:autoSpaceDE w:val="0"/>
        <w:autoSpaceDN w:val="0"/>
        <w:spacing w:before="7"/>
        <w:rPr>
          <w:rFonts w:ascii="Times New Roman" w:eastAsia="Times New Roman" w:hAnsi="Times New Roman" w:cs="Times New Roman"/>
        </w:rPr>
      </w:pPr>
    </w:p>
    <w:p w14:paraId="78C752D1" w14:textId="77777777" w:rsidR="00B43A63" w:rsidRPr="00B43A63" w:rsidRDefault="00B43A63" w:rsidP="00B43A63">
      <w:pPr>
        <w:autoSpaceDE w:val="0"/>
        <w:autoSpaceDN w:val="0"/>
        <w:ind w:left="240"/>
        <w:rPr>
          <w:rFonts w:ascii="Times New Roman" w:eastAsia="Times New Roman" w:hAnsi="Times New Roman" w:cs="Times New Roman"/>
          <w:sz w:val="23"/>
        </w:rPr>
      </w:pPr>
      <w:r w:rsidRPr="00B43A63">
        <w:rPr>
          <w:rFonts w:ascii="Times New Roman" w:eastAsia="Times New Roman" w:hAnsi="Times New Roman" w:cs="Times New Roman"/>
          <w:b/>
          <w:sz w:val="23"/>
        </w:rPr>
        <w:t>Step</w:t>
      </w:r>
      <w:r w:rsidRPr="00B43A63">
        <w:rPr>
          <w:rFonts w:ascii="Times New Roman" w:eastAsia="Times New Roman" w:hAnsi="Times New Roman" w:cs="Times New Roman"/>
          <w:b/>
          <w:spacing w:val="-3"/>
          <w:sz w:val="23"/>
        </w:rPr>
        <w:t xml:space="preserve"> </w:t>
      </w:r>
      <w:r w:rsidRPr="00B43A63">
        <w:rPr>
          <w:rFonts w:ascii="Times New Roman" w:eastAsia="Times New Roman" w:hAnsi="Times New Roman" w:cs="Times New Roman"/>
          <w:b/>
          <w:sz w:val="23"/>
        </w:rPr>
        <w:t>1:</w:t>
      </w:r>
      <w:r w:rsidRPr="00B43A63">
        <w:rPr>
          <w:rFonts w:ascii="Times New Roman" w:eastAsia="Times New Roman" w:hAnsi="Times New Roman" w:cs="Times New Roman"/>
          <w:b/>
          <w:spacing w:val="-3"/>
          <w:sz w:val="23"/>
        </w:rPr>
        <w:t xml:space="preserve"> </w:t>
      </w:r>
      <w:r w:rsidRPr="00B43A63">
        <w:rPr>
          <w:rFonts w:ascii="Times New Roman" w:eastAsia="Times New Roman" w:hAnsi="Times New Roman" w:cs="Times New Roman"/>
          <w:sz w:val="23"/>
        </w:rPr>
        <w:t>A</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graduate</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student</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is</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identified</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by</w:t>
      </w:r>
      <w:r w:rsidRPr="00B43A63">
        <w:rPr>
          <w:rFonts w:ascii="Times New Roman" w:eastAsia="Times New Roman" w:hAnsi="Times New Roman" w:cs="Times New Roman"/>
          <w:spacing w:val="-5"/>
          <w:sz w:val="23"/>
        </w:rPr>
        <w:t xml:space="preserve"> </w:t>
      </w:r>
      <w:r w:rsidRPr="00B43A63">
        <w:rPr>
          <w:rFonts w:ascii="Times New Roman" w:eastAsia="Times New Roman" w:hAnsi="Times New Roman" w:cs="Times New Roman"/>
          <w:sz w:val="23"/>
        </w:rPr>
        <w:t>his/her</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academic</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program/department</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as</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not</w:t>
      </w:r>
      <w:r w:rsidRPr="00B43A63">
        <w:rPr>
          <w:rFonts w:ascii="Times New Roman" w:eastAsia="Times New Roman" w:hAnsi="Times New Roman" w:cs="Times New Roman"/>
          <w:spacing w:val="-4"/>
          <w:sz w:val="23"/>
        </w:rPr>
        <w:t xml:space="preserve"> </w:t>
      </w:r>
      <w:r w:rsidRPr="00B43A63">
        <w:rPr>
          <w:rFonts w:ascii="Times New Roman" w:eastAsia="Times New Roman" w:hAnsi="Times New Roman" w:cs="Times New Roman"/>
          <w:sz w:val="23"/>
        </w:rPr>
        <w:t>making</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sufficient progress towards the degree, failing to complete the degree within the specified time period, displaying substandard academic performance, regardless of GPA, or exhibiting unacceptable behavior(s) or conduct.</w:t>
      </w:r>
    </w:p>
    <w:p w14:paraId="11C11CA8" w14:textId="77777777" w:rsidR="00B43A63" w:rsidRPr="00B43A63" w:rsidRDefault="00B43A63" w:rsidP="00B43A63">
      <w:pPr>
        <w:autoSpaceDE w:val="0"/>
        <w:autoSpaceDN w:val="0"/>
        <w:spacing w:before="1"/>
        <w:ind w:left="240"/>
        <w:rPr>
          <w:rFonts w:ascii="Times New Roman" w:eastAsia="Times New Roman" w:hAnsi="Times New Roman" w:cs="Times New Roman"/>
          <w:sz w:val="23"/>
        </w:rPr>
      </w:pPr>
      <w:r w:rsidRPr="00B43A63">
        <w:rPr>
          <w:rFonts w:ascii="Times New Roman" w:eastAsia="Times New Roman" w:hAnsi="Times New Roman" w:cs="Times New Roman"/>
          <w:b/>
          <w:sz w:val="23"/>
        </w:rPr>
        <w:t xml:space="preserve">Step 2: </w:t>
      </w:r>
      <w:r w:rsidRPr="00B43A63">
        <w:rPr>
          <w:rFonts w:ascii="Times New Roman" w:eastAsia="Times New Roman" w:hAnsi="Times New Roman" w:cs="Times New Roman"/>
          <w:sz w:val="23"/>
        </w:rPr>
        <w:t>The graduate student meets with his/her Major Professor and/or Program Director to develop a remediation plan for improvement. At this time, the department will provide a written remediation plan or written</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academic</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“warning”</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to</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the</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student</w:t>
      </w:r>
      <w:r w:rsidRPr="00B43A63">
        <w:rPr>
          <w:rFonts w:ascii="Times New Roman" w:eastAsia="Times New Roman" w:hAnsi="Times New Roman" w:cs="Times New Roman"/>
          <w:spacing w:val="-5"/>
          <w:sz w:val="23"/>
        </w:rPr>
        <w:t xml:space="preserve"> </w:t>
      </w:r>
      <w:r w:rsidRPr="00B43A63">
        <w:rPr>
          <w:rFonts w:ascii="Times New Roman" w:eastAsia="Times New Roman" w:hAnsi="Times New Roman" w:cs="Times New Roman"/>
          <w:sz w:val="23"/>
        </w:rPr>
        <w:t>containing</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specific</w:t>
      </w:r>
      <w:r w:rsidRPr="00B43A63">
        <w:rPr>
          <w:rFonts w:ascii="Times New Roman" w:eastAsia="Times New Roman" w:hAnsi="Times New Roman" w:cs="Times New Roman"/>
          <w:spacing w:val="-5"/>
          <w:sz w:val="23"/>
        </w:rPr>
        <w:t xml:space="preserve"> </w:t>
      </w:r>
      <w:r w:rsidRPr="00B43A63">
        <w:rPr>
          <w:rFonts w:ascii="Times New Roman" w:eastAsia="Times New Roman" w:hAnsi="Times New Roman" w:cs="Times New Roman"/>
          <w:sz w:val="23"/>
        </w:rPr>
        <w:t>information</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about</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improvement(s)</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needed</w:t>
      </w:r>
      <w:r w:rsidRPr="00B43A63">
        <w:rPr>
          <w:rFonts w:ascii="Times New Roman" w:eastAsia="Times New Roman" w:hAnsi="Times New Roman" w:cs="Times New Roman"/>
          <w:spacing w:val="-6"/>
          <w:sz w:val="23"/>
        </w:rPr>
        <w:t xml:space="preserve"> </w:t>
      </w:r>
      <w:r w:rsidRPr="00B43A63">
        <w:rPr>
          <w:rFonts w:ascii="Times New Roman" w:eastAsia="Times New Roman" w:hAnsi="Times New Roman" w:cs="Times New Roman"/>
          <w:sz w:val="23"/>
        </w:rPr>
        <w:t>to avoid dismissal.</w:t>
      </w:r>
    </w:p>
    <w:p w14:paraId="38750EE8" w14:textId="77777777" w:rsidR="00B43A63" w:rsidRPr="00B43A63" w:rsidRDefault="00B43A63" w:rsidP="00B43A63">
      <w:pPr>
        <w:autoSpaceDE w:val="0"/>
        <w:autoSpaceDN w:val="0"/>
        <w:spacing w:before="78"/>
        <w:ind w:left="240"/>
        <w:rPr>
          <w:rFonts w:ascii="Times New Roman" w:eastAsia="Times New Roman" w:hAnsi="Times New Roman" w:cs="Times New Roman"/>
          <w:sz w:val="23"/>
        </w:rPr>
      </w:pPr>
      <w:r w:rsidRPr="00B43A63">
        <w:rPr>
          <w:rFonts w:ascii="Times New Roman" w:eastAsia="Times New Roman" w:hAnsi="Times New Roman" w:cs="Times New Roman"/>
          <w:b/>
          <w:sz w:val="23"/>
        </w:rPr>
        <w:t>Step</w:t>
      </w:r>
      <w:r w:rsidRPr="00B43A63">
        <w:rPr>
          <w:rFonts w:ascii="Times New Roman" w:eastAsia="Times New Roman" w:hAnsi="Times New Roman" w:cs="Times New Roman"/>
          <w:b/>
          <w:spacing w:val="-4"/>
          <w:sz w:val="23"/>
        </w:rPr>
        <w:t xml:space="preserve"> </w:t>
      </w:r>
      <w:r w:rsidRPr="00B43A63">
        <w:rPr>
          <w:rFonts w:ascii="Times New Roman" w:eastAsia="Times New Roman" w:hAnsi="Times New Roman" w:cs="Times New Roman"/>
          <w:b/>
          <w:sz w:val="23"/>
        </w:rPr>
        <w:t>3:</w:t>
      </w:r>
      <w:r w:rsidRPr="00B43A63">
        <w:rPr>
          <w:rFonts w:ascii="Times New Roman" w:eastAsia="Times New Roman" w:hAnsi="Times New Roman" w:cs="Times New Roman"/>
          <w:b/>
          <w:spacing w:val="-3"/>
          <w:sz w:val="23"/>
        </w:rPr>
        <w:t xml:space="preserve"> </w:t>
      </w:r>
      <w:r w:rsidRPr="00B43A63">
        <w:rPr>
          <w:rFonts w:ascii="Times New Roman" w:eastAsia="Times New Roman" w:hAnsi="Times New Roman" w:cs="Times New Roman"/>
          <w:sz w:val="23"/>
        </w:rPr>
        <w:t>If</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the</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graduate</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student</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fails</w:t>
      </w:r>
      <w:r w:rsidRPr="00B43A63">
        <w:rPr>
          <w:rFonts w:ascii="Times New Roman" w:eastAsia="Times New Roman" w:hAnsi="Times New Roman" w:cs="Times New Roman"/>
          <w:spacing w:val="-4"/>
          <w:sz w:val="23"/>
        </w:rPr>
        <w:t xml:space="preserve"> </w:t>
      </w:r>
      <w:r w:rsidRPr="00B43A63">
        <w:rPr>
          <w:rFonts w:ascii="Times New Roman" w:eastAsia="Times New Roman" w:hAnsi="Times New Roman" w:cs="Times New Roman"/>
          <w:sz w:val="23"/>
        </w:rPr>
        <w:t>to</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resolve/remediate</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the</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specified</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and</w:t>
      </w:r>
      <w:r w:rsidRPr="00B43A63">
        <w:rPr>
          <w:rFonts w:ascii="Times New Roman" w:eastAsia="Times New Roman" w:hAnsi="Times New Roman" w:cs="Times New Roman"/>
          <w:spacing w:val="-6"/>
          <w:sz w:val="23"/>
        </w:rPr>
        <w:t xml:space="preserve"> </w:t>
      </w:r>
      <w:r w:rsidRPr="00B43A63">
        <w:rPr>
          <w:rFonts w:ascii="Times New Roman" w:eastAsia="Times New Roman" w:hAnsi="Times New Roman" w:cs="Times New Roman"/>
          <w:sz w:val="23"/>
        </w:rPr>
        <w:t>documented</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deficiency</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within</w:t>
      </w:r>
      <w:r w:rsidRPr="00B43A63">
        <w:rPr>
          <w:rFonts w:ascii="Times New Roman" w:eastAsia="Times New Roman" w:hAnsi="Times New Roman" w:cs="Times New Roman"/>
          <w:spacing w:val="-6"/>
          <w:sz w:val="23"/>
        </w:rPr>
        <w:t xml:space="preserve"> </w:t>
      </w:r>
      <w:r w:rsidRPr="00B43A63">
        <w:rPr>
          <w:rFonts w:ascii="Times New Roman" w:eastAsia="Times New Roman" w:hAnsi="Times New Roman" w:cs="Times New Roman"/>
          <w:sz w:val="23"/>
        </w:rPr>
        <w:t>a reasonable timeframe, the department may initiate a program termination.</w:t>
      </w:r>
    </w:p>
    <w:p w14:paraId="7DC9A4C2" w14:textId="77777777" w:rsidR="00B43A63" w:rsidRPr="00B43A63" w:rsidRDefault="00B43A63" w:rsidP="00B43A63">
      <w:pPr>
        <w:autoSpaceDE w:val="0"/>
        <w:autoSpaceDN w:val="0"/>
        <w:spacing w:before="1"/>
        <w:ind w:left="240"/>
        <w:rPr>
          <w:rFonts w:ascii="Times New Roman" w:eastAsia="Times New Roman" w:hAnsi="Times New Roman" w:cs="Times New Roman"/>
          <w:sz w:val="23"/>
        </w:rPr>
      </w:pPr>
      <w:r w:rsidRPr="00B43A63">
        <w:rPr>
          <w:rFonts w:ascii="Times New Roman" w:eastAsia="Times New Roman" w:hAnsi="Times New Roman" w:cs="Times New Roman"/>
          <w:b/>
          <w:sz w:val="23"/>
        </w:rPr>
        <w:t>Step</w:t>
      </w:r>
      <w:r w:rsidRPr="00B43A63">
        <w:rPr>
          <w:rFonts w:ascii="Times New Roman" w:eastAsia="Times New Roman" w:hAnsi="Times New Roman" w:cs="Times New Roman"/>
          <w:b/>
          <w:spacing w:val="-3"/>
          <w:sz w:val="23"/>
        </w:rPr>
        <w:t xml:space="preserve"> </w:t>
      </w:r>
      <w:r w:rsidRPr="00B43A63">
        <w:rPr>
          <w:rFonts w:ascii="Times New Roman" w:eastAsia="Times New Roman" w:hAnsi="Times New Roman" w:cs="Times New Roman"/>
          <w:b/>
          <w:sz w:val="23"/>
        </w:rPr>
        <w:t>4:</w:t>
      </w:r>
      <w:r w:rsidRPr="00B43A63">
        <w:rPr>
          <w:rFonts w:ascii="Times New Roman" w:eastAsia="Times New Roman" w:hAnsi="Times New Roman" w:cs="Times New Roman"/>
          <w:b/>
          <w:spacing w:val="-2"/>
          <w:sz w:val="23"/>
        </w:rPr>
        <w:t xml:space="preserve"> </w:t>
      </w:r>
      <w:r w:rsidRPr="00B43A63">
        <w:rPr>
          <w:rFonts w:ascii="Times New Roman" w:eastAsia="Times New Roman" w:hAnsi="Times New Roman" w:cs="Times New Roman"/>
          <w:sz w:val="23"/>
        </w:rPr>
        <w:t>A</w:t>
      </w:r>
      <w:r w:rsidRPr="00B43A63">
        <w:rPr>
          <w:rFonts w:ascii="Times New Roman" w:eastAsia="Times New Roman" w:hAnsi="Times New Roman" w:cs="Times New Roman"/>
          <w:spacing w:val="-3"/>
          <w:sz w:val="23"/>
        </w:rPr>
        <w:t xml:space="preserve"> </w:t>
      </w:r>
      <w:r w:rsidRPr="00B43A63">
        <w:rPr>
          <w:rFonts w:ascii="Times New Roman" w:eastAsia="Times New Roman" w:hAnsi="Times New Roman" w:cs="Times New Roman"/>
          <w:sz w:val="23"/>
        </w:rPr>
        <w:t>written</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letter</w:t>
      </w:r>
      <w:r w:rsidRPr="00B43A63">
        <w:rPr>
          <w:rFonts w:ascii="Times New Roman" w:eastAsia="Times New Roman" w:hAnsi="Times New Roman" w:cs="Times New Roman"/>
          <w:spacing w:val="-2"/>
          <w:sz w:val="23"/>
        </w:rPr>
        <w:t xml:space="preserve"> </w:t>
      </w:r>
      <w:r w:rsidRPr="00B43A63">
        <w:rPr>
          <w:rFonts w:ascii="Times New Roman" w:eastAsia="Times New Roman" w:hAnsi="Times New Roman" w:cs="Times New Roman"/>
          <w:sz w:val="23"/>
        </w:rPr>
        <w:t>will</w:t>
      </w:r>
      <w:r w:rsidRPr="00B43A63">
        <w:rPr>
          <w:rFonts w:ascii="Times New Roman" w:eastAsia="Times New Roman" w:hAnsi="Times New Roman" w:cs="Times New Roman"/>
          <w:spacing w:val="-1"/>
          <w:sz w:val="23"/>
        </w:rPr>
        <w:t xml:space="preserve"> </w:t>
      </w:r>
      <w:r w:rsidRPr="00B43A63">
        <w:rPr>
          <w:rFonts w:ascii="Times New Roman" w:eastAsia="Times New Roman" w:hAnsi="Times New Roman" w:cs="Times New Roman"/>
          <w:sz w:val="23"/>
        </w:rPr>
        <w:t>be</w:t>
      </w:r>
      <w:r w:rsidRPr="00B43A63">
        <w:rPr>
          <w:rFonts w:ascii="Times New Roman" w:eastAsia="Times New Roman" w:hAnsi="Times New Roman" w:cs="Times New Roman"/>
          <w:spacing w:val="-1"/>
          <w:sz w:val="23"/>
        </w:rPr>
        <w:t xml:space="preserve"> </w:t>
      </w:r>
      <w:r w:rsidRPr="00B43A63">
        <w:rPr>
          <w:rFonts w:ascii="Times New Roman" w:eastAsia="Times New Roman" w:hAnsi="Times New Roman" w:cs="Times New Roman"/>
          <w:sz w:val="23"/>
        </w:rPr>
        <w:t>sent</w:t>
      </w:r>
      <w:r w:rsidRPr="00B43A63">
        <w:rPr>
          <w:rFonts w:ascii="Times New Roman" w:eastAsia="Times New Roman" w:hAnsi="Times New Roman" w:cs="Times New Roman"/>
          <w:spacing w:val="-1"/>
          <w:sz w:val="23"/>
        </w:rPr>
        <w:t xml:space="preserve"> </w:t>
      </w:r>
      <w:r w:rsidRPr="00B43A63">
        <w:rPr>
          <w:rFonts w:ascii="Times New Roman" w:eastAsia="Times New Roman" w:hAnsi="Times New Roman" w:cs="Times New Roman"/>
          <w:sz w:val="23"/>
        </w:rPr>
        <w:t>to</w:t>
      </w:r>
      <w:r w:rsidRPr="00B43A63">
        <w:rPr>
          <w:rFonts w:ascii="Times New Roman" w:eastAsia="Times New Roman" w:hAnsi="Times New Roman" w:cs="Times New Roman"/>
          <w:spacing w:val="-5"/>
          <w:sz w:val="23"/>
        </w:rPr>
        <w:t xml:space="preserve"> </w:t>
      </w:r>
      <w:r w:rsidRPr="00B43A63">
        <w:rPr>
          <w:rFonts w:ascii="Times New Roman" w:eastAsia="Times New Roman" w:hAnsi="Times New Roman" w:cs="Times New Roman"/>
          <w:sz w:val="23"/>
        </w:rPr>
        <w:t>the</w:t>
      </w:r>
      <w:r w:rsidRPr="00B43A63">
        <w:rPr>
          <w:rFonts w:ascii="Times New Roman" w:eastAsia="Times New Roman" w:hAnsi="Times New Roman" w:cs="Times New Roman"/>
          <w:spacing w:val="-4"/>
          <w:sz w:val="23"/>
        </w:rPr>
        <w:t xml:space="preserve"> </w:t>
      </w:r>
      <w:r w:rsidRPr="00B43A63">
        <w:rPr>
          <w:rFonts w:ascii="Times New Roman" w:eastAsia="Times New Roman" w:hAnsi="Times New Roman" w:cs="Times New Roman"/>
          <w:sz w:val="23"/>
        </w:rPr>
        <w:t>graduate</w:t>
      </w:r>
      <w:r w:rsidRPr="00B43A63">
        <w:rPr>
          <w:rFonts w:ascii="Times New Roman" w:eastAsia="Times New Roman" w:hAnsi="Times New Roman" w:cs="Times New Roman"/>
          <w:spacing w:val="-1"/>
          <w:sz w:val="23"/>
        </w:rPr>
        <w:t xml:space="preserve"> </w:t>
      </w:r>
      <w:r w:rsidRPr="00B43A63">
        <w:rPr>
          <w:rFonts w:ascii="Times New Roman" w:eastAsia="Times New Roman" w:hAnsi="Times New Roman" w:cs="Times New Roman"/>
          <w:sz w:val="23"/>
        </w:rPr>
        <w:t>student</w:t>
      </w:r>
      <w:r w:rsidRPr="00B43A63">
        <w:rPr>
          <w:rFonts w:ascii="Times New Roman" w:eastAsia="Times New Roman" w:hAnsi="Times New Roman" w:cs="Times New Roman"/>
          <w:spacing w:val="-4"/>
          <w:sz w:val="23"/>
        </w:rPr>
        <w:t xml:space="preserve"> </w:t>
      </w:r>
      <w:r w:rsidRPr="00B43A63">
        <w:rPr>
          <w:rFonts w:ascii="Times New Roman" w:eastAsia="Times New Roman" w:hAnsi="Times New Roman" w:cs="Times New Roman"/>
          <w:sz w:val="23"/>
        </w:rPr>
        <w:t>being</w:t>
      </w:r>
      <w:r w:rsidRPr="00B43A63">
        <w:rPr>
          <w:rFonts w:ascii="Times New Roman" w:eastAsia="Times New Roman" w:hAnsi="Times New Roman" w:cs="Times New Roman"/>
          <w:spacing w:val="-1"/>
          <w:sz w:val="23"/>
        </w:rPr>
        <w:t xml:space="preserve"> </w:t>
      </w:r>
      <w:r w:rsidRPr="00B43A63">
        <w:rPr>
          <w:rFonts w:ascii="Times New Roman" w:eastAsia="Times New Roman" w:hAnsi="Times New Roman" w:cs="Times New Roman"/>
          <w:spacing w:val="-2"/>
          <w:sz w:val="23"/>
        </w:rPr>
        <w:t>dismissed.</w:t>
      </w:r>
    </w:p>
    <w:p w14:paraId="3BC29572" w14:textId="77777777" w:rsidR="00B43A63" w:rsidRPr="00B43A63" w:rsidRDefault="00B43A63" w:rsidP="00B43A63">
      <w:pPr>
        <w:autoSpaceDE w:val="0"/>
        <w:autoSpaceDN w:val="0"/>
        <w:rPr>
          <w:rFonts w:ascii="Times New Roman" w:eastAsia="Times New Roman" w:hAnsi="Times New Roman" w:cs="Times New Roman"/>
          <w:sz w:val="23"/>
        </w:rPr>
      </w:pPr>
    </w:p>
    <w:p w14:paraId="6C291052" w14:textId="0118E2CD" w:rsidR="00722622" w:rsidRPr="00CF2BCE" w:rsidRDefault="00A246C1" w:rsidP="00645296">
      <w:pPr>
        <w:rPr>
          <w:rFonts w:ascii="Times New Roman" w:eastAsia="Times New Roman" w:hAnsi="Times New Roman" w:cs="Times New Roman"/>
          <w:b/>
          <w:sz w:val="24"/>
          <w:szCs w:val="24"/>
        </w:rPr>
      </w:pPr>
      <w:r w:rsidRPr="00CF2BCE">
        <w:rPr>
          <w:rFonts w:ascii="Times New Roman" w:eastAsia="Times New Roman" w:hAnsi="Times New Roman" w:cs="Times New Roman"/>
          <w:b/>
          <w:sz w:val="24"/>
          <w:szCs w:val="24"/>
        </w:rPr>
        <w:t>5.</w:t>
      </w:r>
      <w:r w:rsidR="00722622" w:rsidRPr="00CF2BCE">
        <w:rPr>
          <w:rFonts w:ascii="Times New Roman" w:eastAsia="Times New Roman" w:hAnsi="Times New Roman" w:cs="Times New Roman"/>
          <w:b/>
          <w:sz w:val="24"/>
          <w:szCs w:val="24"/>
        </w:rPr>
        <w:t xml:space="preserve"> F</w:t>
      </w:r>
      <w:r w:rsidRPr="00CF2BCE">
        <w:rPr>
          <w:rFonts w:ascii="Times New Roman" w:eastAsia="Times New Roman" w:hAnsi="Times New Roman" w:cs="Times New Roman"/>
          <w:b/>
          <w:sz w:val="24"/>
          <w:szCs w:val="24"/>
        </w:rPr>
        <w:t>INANCIAL INFORMATION</w:t>
      </w:r>
    </w:p>
    <w:p w14:paraId="7E64089B" w14:textId="77777777" w:rsidR="00722622" w:rsidRPr="00CF2BCE" w:rsidRDefault="00722622" w:rsidP="00645296">
      <w:pPr>
        <w:rPr>
          <w:rFonts w:ascii="Times New Roman" w:eastAsia="Times New Roman" w:hAnsi="Times New Roman" w:cs="Times New Roman"/>
          <w:sz w:val="24"/>
          <w:szCs w:val="24"/>
        </w:rPr>
      </w:pPr>
    </w:p>
    <w:p w14:paraId="26C01D5B" w14:textId="77777777" w:rsidR="00D52143" w:rsidRPr="005E7C8A" w:rsidRDefault="00D52143" w:rsidP="006602DC">
      <w:pPr>
        <w:pStyle w:val="ListParagraph"/>
        <w:numPr>
          <w:ilvl w:val="1"/>
          <w:numId w:val="40"/>
        </w:numPr>
        <w:rPr>
          <w:rFonts w:ascii="Times New Roman" w:eastAsia="Times New Roman" w:hAnsi="Times New Roman" w:cs="Times New Roman"/>
          <w:b/>
          <w:bCs/>
        </w:rPr>
      </w:pPr>
      <w:bookmarkStart w:id="15" w:name="_TOC_250016"/>
      <w:r>
        <w:rPr>
          <w:rFonts w:ascii="Times New Roman" w:eastAsia="Times New Roman" w:hAnsi="Times New Roman" w:cs="Times New Roman"/>
          <w:b/>
          <w:bCs/>
        </w:rPr>
        <w:t xml:space="preserve">Research </w:t>
      </w:r>
      <w:r w:rsidRPr="00052D9E">
        <w:rPr>
          <w:rFonts w:ascii="Times New Roman" w:eastAsia="Times New Roman" w:hAnsi="Times New Roman" w:cs="Times New Roman"/>
          <w:b/>
          <w:bCs/>
        </w:rPr>
        <w:t xml:space="preserve">Assistantships </w:t>
      </w:r>
      <w:bookmarkEnd w:id="15"/>
    </w:p>
    <w:p w14:paraId="3332EB13" w14:textId="77777777" w:rsidR="00D52143" w:rsidRPr="00A952A0" w:rsidRDefault="00D52143" w:rsidP="006602DC">
      <w:pPr>
        <w:pStyle w:val="ListParagraph"/>
        <w:numPr>
          <w:ilvl w:val="0"/>
          <w:numId w:val="56"/>
        </w:numPr>
        <w:rPr>
          <w:rFonts w:ascii="Times New Roman" w:eastAsia="Times New Roman" w:hAnsi="Times New Roman" w:cs="Times New Roman"/>
        </w:rPr>
      </w:pPr>
      <w:bookmarkStart w:id="16" w:name="Program-Based_Assistance:__It_is_the_int"/>
      <w:bookmarkEnd w:id="16"/>
      <w:r w:rsidRPr="005E7C8A">
        <w:rPr>
          <w:rFonts w:ascii="Times New Roman" w:hAnsi="Times New Roman" w:cs="Times New Roman"/>
        </w:rPr>
        <w:t xml:space="preserve">All students receive financial support during their graduate training that includes coverage of tuition expenses and a stipend. </w:t>
      </w:r>
      <w:r>
        <w:rPr>
          <w:rFonts w:ascii="Times New Roman" w:hAnsi="Times New Roman" w:cs="Times New Roman"/>
        </w:rPr>
        <w:t>Program-based f</w:t>
      </w:r>
      <w:r w:rsidRPr="005E7C8A">
        <w:rPr>
          <w:rFonts w:ascii="Times New Roman" w:hAnsi="Times New Roman" w:cs="Times New Roman"/>
        </w:rPr>
        <w:t xml:space="preserve">inancial support </w:t>
      </w:r>
      <w:r>
        <w:rPr>
          <w:rFonts w:ascii="Times New Roman" w:hAnsi="Times New Roman" w:cs="Times New Roman"/>
        </w:rPr>
        <w:t xml:space="preserve">most typically </w:t>
      </w:r>
      <w:r w:rsidRPr="005E7C8A">
        <w:rPr>
          <w:rFonts w:ascii="Times New Roman" w:hAnsi="Times New Roman" w:cs="Times New Roman"/>
        </w:rPr>
        <w:t xml:space="preserve">comes from two major sources – either the College of Medicine or a </w:t>
      </w:r>
      <w:r>
        <w:rPr>
          <w:rFonts w:ascii="Times New Roman" w:hAnsi="Times New Roman" w:cs="Times New Roman"/>
        </w:rPr>
        <w:t>m</w:t>
      </w:r>
      <w:r w:rsidRPr="005E7C8A">
        <w:rPr>
          <w:rFonts w:ascii="Times New Roman" w:hAnsi="Times New Roman" w:cs="Times New Roman"/>
        </w:rPr>
        <w:t xml:space="preserve">ajor </w:t>
      </w:r>
      <w:r>
        <w:rPr>
          <w:rFonts w:ascii="Times New Roman" w:hAnsi="Times New Roman" w:cs="Times New Roman"/>
        </w:rPr>
        <w:t>p</w:t>
      </w:r>
      <w:r w:rsidRPr="005E7C8A">
        <w:rPr>
          <w:rFonts w:ascii="Times New Roman" w:hAnsi="Times New Roman" w:cs="Times New Roman"/>
        </w:rPr>
        <w:t xml:space="preserve">rofessor’s grant. </w:t>
      </w:r>
    </w:p>
    <w:p w14:paraId="43710886" w14:textId="77777777" w:rsidR="00D52143" w:rsidRPr="00A952A0" w:rsidRDefault="00D52143" w:rsidP="006602DC">
      <w:pPr>
        <w:pStyle w:val="ListParagraph"/>
        <w:numPr>
          <w:ilvl w:val="0"/>
          <w:numId w:val="56"/>
        </w:numPr>
        <w:rPr>
          <w:rFonts w:ascii="Times New Roman" w:eastAsia="Times New Roman" w:hAnsi="Times New Roman" w:cs="Times New Roman"/>
        </w:rPr>
      </w:pPr>
      <w:r w:rsidRPr="005E7C8A">
        <w:rPr>
          <w:rFonts w:ascii="Times New Roman" w:hAnsi="Times New Roman" w:cs="Times New Roman"/>
        </w:rPr>
        <w:t>Regardless of the sources of the funds, financial support is contingent on satisfactory progress towards the degree</w:t>
      </w:r>
      <w:r>
        <w:rPr>
          <w:rFonts w:ascii="Times New Roman" w:hAnsi="Times New Roman" w:cs="Times New Roman"/>
        </w:rPr>
        <w:t xml:space="preserve"> that includes meeting academic milestones</w:t>
      </w:r>
      <w:r w:rsidRPr="005E7C8A">
        <w:rPr>
          <w:rFonts w:ascii="Times New Roman" w:hAnsi="Times New Roman" w:cs="Times New Roman"/>
        </w:rPr>
        <w:t xml:space="preserve">. </w:t>
      </w:r>
    </w:p>
    <w:p w14:paraId="6260E79A" w14:textId="77777777" w:rsidR="00D52143" w:rsidRDefault="00D52143" w:rsidP="006602DC">
      <w:pPr>
        <w:pStyle w:val="ListParagraph"/>
        <w:numPr>
          <w:ilvl w:val="0"/>
          <w:numId w:val="56"/>
        </w:numPr>
        <w:rPr>
          <w:rFonts w:ascii="Times New Roman" w:eastAsia="Times New Roman" w:hAnsi="Times New Roman" w:cs="Times New Roman"/>
        </w:rPr>
      </w:pPr>
      <w:r w:rsidRPr="005E7C8A">
        <w:rPr>
          <w:rFonts w:ascii="Times New Roman" w:eastAsia="Times New Roman" w:hAnsi="Times New Roman" w:cs="Times New Roman"/>
        </w:rPr>
        <w:t xml:space="preserve">While graduation within five years is encouraged, students are expected to complete their degree within six years, as financial support from the Program </w:t>
      </w:r>
      <w:r>
        <w:rPr>
          <w:rFonts w:ascii="Times New Roman" w:eastAsia="Times New Roman" w:hAnsi="Times New Roman" w:cs="Times New Roman"/>
        </w:rPr>
        <w:t>may</w:t>
      </w:r>
      <w:r w:rsidRPr="005E7C8A">
        <w:rPr>
          <w:rFonts w:ascii="Times New Roman" w:eastAsia="Times New Roman" w:hAnsi="Times New Roman" w:cs="Times New Roman"/>
        </w:rPr>
        <w:t xml:space="preserve"> not be provided beyond this point. </w:t>
      </w:r>
    </w:p>
    <w:p w14:paraId="3AA1E081" w14:textId="77777777" w:rsidR="00D52143" w:rsidRDefault="00D52143" w:rsidP="006602DC">
      <w:pPr>
        <w:pStyle w:val="ListParagraph"/>
        <w:numPr>
          <w:ilvl w:val="0"/>
          <w:numId w:val="56"/>
        </w:numPr>
        <w:rPr>
          <w:rFonts w:ascii="Times New Roman" w:eastAsia="Times New Roman" w:hAnsi="Times New Roman" w:cs="Times New Roman"/>
        </w:rPr>
      </w:pPr>
      <w:r w:rsidRPr="00A952A0">
        <w:rPr>
          <w:rFonts w:ascii="Times New Roman" w:eastAsia="Times New Roman" w:hAnsi="Times New Roman" w:cs="Times New Roman"/>
        </w:rPr>
        <w:t>In the spring of the fourth-year students will present a detailed timeline for completion of their degree at their annual GPC review.</w:t>
      </w:r>
      <w:r w:rsidRPr="005E7C8A">
        <w:rPr>
          <w:rFonts w:ascii="Times New Roman" w:eastAsia="Times New Roman" w:hAnsi="Times New Roman" w:cs="Times New Roman"/>
        </w:rPr>
        <w:t xml:space="preserve"> </w:t>
      </w:r>
    </w:p>
    <w:p w14:paraId="6F2E7B5E" w14:textId="77777777" w:rsidR="00D52143" w:rsidRPr="005E7C8A" w:rsidRDefault="00D52143" w:rsidP="006602DC">
      <w:pPr>
        <w:pStyle w:val="ListParagraph"/>
        <w:numPr>
          <w:ilvl w:val="0"/>
          <w:numId w:val="56"/>
        </w:numPr>
        <w:rPr>
          <w:rFonts w:ascii="Times New Roman" w:eastAsia="Times New Roman" w:hAnsi="Times New Roman" w:cs="Times New Roman"/>
        </w:rPr>
      </w:pPr>
      <w:r>
        <w:rPr>
          <w:rFonts w:ascii="Times New Roman" w:eastAsia="Times New Roman" w:hAnsi="Times New Roman" w:cs="Times New Roman"/>
        </w:rPr>
        <w:t>Beginning a</w:t>
      </w:r>
      <w:r w:rsidRPr="005E7C8A">
        <w:rPr>
          <w:rFonts w:ascii="Times New Roman" w:eastAsia="Times New Roman" w:hAnsi="Times New Roman" w:cs="Times New Roman"/>
        </w:rPr>
        <w:t>t the end of the fifth</w:t>
      </w:r>
      <w:r>
        <w:rPr>
          <w:rFonts w:ascii="Times New Roman" w:eastAsia="Times New Roman" w:hAnsi="Times New Roman" w:cs="Times New Roman"/>
        </w:rPr>
        <w:t>-</w:t>
      </w:r>
      <w:r w:rsidRPr="005E7C8A">
        <w:rPr>
          <w:rFonts w:ascii="Times New Roman" w:eastAsia="Times New Roman" w:hAnsi="Times New Roman" w:cs="Times New Roman"/>
        </w:rPr>
        <w:t>year student progress and financial support will be reviewed by the Senior Associate Dean for Research and Graduate Programs.</w:t>
      </w:r>
    </w:p>
    <w:p w14:paraId="653FC26D" w14:textId="77777777" w:rsidR="00D52143" w:rsidRPr="004137DA" w:rsidRDefault="00D52143" w:rsidP="00D52143">
      <w:pPr>
        <w:pStyle w:val="ListParagraph"/>
        <w:ind w:left="720"/>
        <w:rPr>
          <w:rFonts w:ascii="Times New Roman" w:eastAsia="Times New Roman" w:hAnsi="Times New Roman" w:cs="Times New Roman"/>
        </w:rPr>
      </w:pPr>
    </w:p>
    <w:p w14:paraId="5A12C469" w14:textId="77777777" w:rsidR="00D52143" w:rsidRPr="00F24EC8" w:rsidRDefault="00D52143" w:rsidP="006602DC">
      <w:pPr>
        <w:pStyle w:val="ListParagraph"/>
        <w:numPr>
          <w:ilvl w:val="1"/>
          <w:numId w:val="39"/>
        </w:numPr>
        <w:rPr>
          <w:rFonts w:ascii="Times New Roman" w:eastAsia="Times New Roman" w:hAnsi="Times New Roman" w:cs="Times New Roman"/>
          <w:b/>
        </w:rPr>
      </w:pPr>
      <w:r>
        <w:rPr>
          <w:rFonts w:ascii="Times New Roman" w:eastAsia="Times New Roman" w:hAnsi="Times New Roman" w:cs="Times New Roman"/>
          <w:b/>
        </w:rPr>
        <w:t xml:space="preserve">External </w:t>
      </w:r>
      <w:r w:rsidRPr="00F24EC8">
        <w:rPr>
          <w:rFonts w:ascii="Times New Roman" w:eastAsia="Times New Roman" w:hAnsi="Times New Roman" w:cs="Times New Roman"/>
          <w:b/>
        </w:rPr>
        <w:t>Fellowships and</w:t>
      </w:r>
      <w:r>
        <w:rPr>
          <w:rFonts w:ascii="Times New Roman" w:eastAsia="Times New Roman" w:hAnsi="Times New Roman" w:cs="Times New Roman"/>
          <w:b/>
        </w:rPr>
        <w:t xml:space="preserve"> </w:t>
      </w:r>
      <w:r w:rsidRPr="00F24EC8">
        <w:rPr>
          <w:rFonts w:ascii="Times New Roman" w:eastAsia="Times New Roman" w:hAnsi="Times New Roman" w:cs="Times New Roman"/>
          <w:b/>
        </w:rPr>
        <w:t>Support</w:t>
      </w:r>
    </w:p>
    <w:p w14:paraId="1D05D0CE" w14:textId="77777777" w:rsidR="00D52143" w:rsidRPr="00D7759B" w:rsidRDefault="00D52143" w:rsidP="006602DC">
      <w:pPr>
        <w:pStyle w:val="ListParagraph"/>
        <w:numPr>
          <w:ilvl w:val="0"/>
          <w:numId w:val="55"/>
        </w:numPr>
        <w:rPr>
          <w:rStyle w:val="Hyperlink"/>
          <w:rFonts w:ascii="Times New Roman" w:hAnsi="Times New Roman" w:cs="Times New Roman"/>
        </w:rPr>
      </w:pPr>
      <w:r w:rsidRPr="00F6779F">
        <w:rPr>
          <w:rFonts w:ascii="Times New Roman" w:hAnsi="Times New Roman" w:cs="Times New Roman"/>
        </w:rPr>
        <w:t xml:space="preserve">The program encourages students to apply for awards, honors, scholarships and fellowships during their tenure in the program. </w:t>
      </w:r>
      <w:r w:rsidRPr="00F6779F">
        <w:rPr>
          <w:rFonts w:ascii="Times New Roman" w:eastAsia="Times New Roman" w:hAnsi="Times New Roman" w:cs="Times New Roman"/>
        </w:rPr>
        <w:t xml:space="preserve">Fellowships supporting graduate education are available on a competitive basis from a number of government sources and private foundations. In addition, Florida State University annually makes available on a competitive basis several fellowships to graduate students of all </w:t>
      </w:r>
      <w:r w:rsidRPr="00D7759B">
        <w:rPr>
          <w:rFonts w:ascii="Times New Roman" w:eastAsia="Times New Roman" w:hAnsi="Times New Roman" w:cs="Times New Roman"/>
        </w:rPr>
        <w:t xml:space="preserve">disciplines: </w:t>
      </w:r>
      <w:hyperlink r:id="rId29" w:history="1">
        <w:r w:rsidRPr="00D7759B">
          <w:rPr>
            <w:rStyle w:val="Hyperlink"/>
            <w:rFonts w:ascii="Times New Roman" w:eastAsia="Times New Roman" w:hAnsi="Times New Roman" w:cs="Times New Roman"/>
          </w:rPr>
          <w:t>https://gradschool.fsu.edu/funding-awards/graduate-school-fellowships-and-grants</w:t>
        </w:r>
      </w:hyperlink>
      <w:r w:rsidRPr="00D7759B">
        <w:rPr>
          <w:rStyle w:val="Hyperlink"/>
          <w:rFonts w:ascii="Times New Roman" w:eastAsia="Times New Roman" w:hAnsi="Times New Roman" w:cs="Times New Roman"/>
        </w:rPr>
        <w:t xml:space="preserve"> </w:t>
      </w:r>
    </w:p>
    <w:p w14:paraId="53C54F05" w14:textId="77777777" w:rsidR="00D7759B" w:rsidRPr="00D7759B" w:rsidRDefault="00D52143" w:rsidP="00D7759B">
      <w:pPr>
        <w:pStyle w:val="ListParagraph"/>
        <w:widowControl/>
        <w:numPr>
          <w:ilvl w:val="0"/>
          <w:numId w:val="60"/>
        </w:numPr>
        <w:rPr>
          <w:rFonts w:eastAsia="Times New Roman"/>
        </w:rPr>
      </w:pPr>
      <w:r w:rsidRPr="00D7759B">
        <w:rPr>
          <w:rFonts w:ascii="Times New Roman" w:hAnsi="Times New Roman" w:cs="Times New Roman"/>
        </w:rPr>
        <w:t>All applications must first receive written approval by the major professor and undergo review by the COM Office of Research Administration (Med-RA)</w:t>
      </w:r>
      <w:r w:rsidRPr="00D7759B">
        <w:rPr>
          <w:rFonts w:ascii="Times New Roman" w:hAnsi="Times New Roman" w:cs="Times New Roman"/>
          <w:color w:val="1F497D"/>
        </w:rPr>
        <w:t>.</w:t>
      </w:r>
      <w:r w:rsidRPr="00D7759B">
        <w:rPr>
          <w:rFonts w:ascii="Times New Roman" w:hAnsi="Times New Roman" w:cs="Times New Roman"/>
        </w:rPr>
        <w:t> </w:t>
      </w:r>
      <w:r w:rsidRPr="00D7759B">
        <w:rPr>
          <w:rFonts w:ascii="Times New Roman" w:hAnsi="Times New Roman" w:cs="Times New Roman"/>
          <w:b/>
          <w:color w:val="1F497D"/>
        </w:rPr>
        <w:t xml:space="preserve"> </w:t>
      </w:r>
    </w:p>
    <w:p w14:paraId="5AECD32D" w14:textId="25E985FE" w:rsidR="00D7759B" w:rsidRPr="00D7759B" w:rsidRDefault="00D7759B" w:rsidP="00D7759B">
      <w:pPr>
        <w:pStyle w:val="ListParagraph"/>
        <w:widowControl/>
        <w:numPr>
          <w:ilvl w:val="0"/>
          <w:numId w:val="60"/>
        </w:numPr>
        <w:rPr>
          <w:rFonts w:eastAsia="Times New Roman"/>
        </w:rPr>
      </w:pPr>
      <w:r w:rsidRPr="00D7759B">
        <w:rPr>
          <w:rFonts w:ascii="Times New Roman" w:eastAsia="Times New Roman" w:hAnsi="Times New Roman" w:cs="Times New Roman"/>
        </w:rPr>
        <w:t xml:space="preserve">Fellowships or other programs that require a student to be off campus for more than two weeks must have the written approval of the major professor and supervisory committee as well as approval from the Program Director and the Assistant Dean for Research &amp; Graduate Programs at least two weeks </w:t>
      </w:r>
      <w:r w:rsidRPr="00D7759B">
        <w:rPr>
          <w:rFonts w:ascii="Times New Roman" w:eastAsia="Times New Roman" w:hAnsi="Times New Roman" w:cs="Times New Roman"/>
          <w:u w:val="single"/>
        </w:rPr>
        <w:t>prior</w:t>
      </w:r>
      <w:r w:rsidRPr="00D7759B">
        <w:rPr>
          <w:rFonts w:ascii="Times New Roman" w:eastAsia="Times New Roman" w:hAnsi="Times New Roman" w:cs="Times New Roman"/>
        </w:rPr>
        <w:t xml:space="preserve"> to submitting an application</w:t>
      </w:r>
      <w:r w:rsidR="009D40B6">
        <w:rPr>
          <w:rFonts w:ascii="Times New Roman" w:eastAsia="Times New Roman" w:hAnsi="Times New Roman" w:cs="Times New Roman"/>
        </w:rPr>
        <w:t>, in addition to review by the COM Office of Research Administration (Med-RA)</w:t>
      </w:r>
      <w:r w:rsidRPr="00D7759B">
        <w:rPr>
          <w:rFonts w:ascii="Times New Roman" w:eastAsia="Times New Roman" w:hAnsi="Times New Roman" w:cs="Times New Roman"/>
        </w:rPr>
        <w:t xml:space="preserve">. </w:t>
      </w:r>
    </w:p>
    <w:p w14:paraId="378AD3C9" w14:textId="77777777" w:rsidR="00D52143" w:rsidRPr="00F6779F" w:rsidRDefault="00D52143" w:rsidP="006602DC">
      <w:pPr>
        <w:pStyle w:val="ListParagraph"/>
        <w:numPr>
          <w:ilvl w:val="0"/>
          <w:numId w:val="55"/>
        </w:numPr>
        <w:rPr>
          <w:rFonts w:ascii="Times New Roman" w:hAnsi="Times New Roman" w:cs="Times New Roman"/>
        </w:rPr>
      </w:pPr>
      <w:r w:rsidRPr="00F6779F">
        <w:rPr>
          <w:rFonts w:ascii="Times New Roman" w:hAnsi="Times New Roman" w:cs="Times New Roman"/>
        </w:rPr>
        <w:t xml:space="preserve">Students </w:t>
      </w:r>
      <w:r>
        <w:rPr>
          <w:rFonts w:ascii="Times New Roman" w:hAnsi="Times New Roman" w:cs="Times New Roman"/>
        </w:rPr>
        <w:t>must</w:t>
      </w:r>
      <w:r w:rsidRPr="00F6779F">
        <w:rPr>
          <w:rFonts w:ascii="Times New Roman" w:hAnsi="Times New Roman" w:cs="Times New Roman"/>
        </w:rPr>
        <w:t xml:space="preserve"> notify Med-RA regarding their intent to apply as soon as </w:t>
      </w:r>
      <w:r>
        <w:rPr>
          <w:rFonts w:ascii="Times New Roman" w:hAnsi="Times New Roman" w:cs="Times New Roman"/>
        </w:rPr>
        <w:t>they</w:t>
      </w:r>
      <w:r w:rsidRPr="00F6779F">
        <w:rPr>
          <w:rFonts w:ascii="Times New Roman" w:hAnsi="Times New Roman" w:cs="Times New Roman"/>
        </w:rPr>
        <w:t xml:space="preserve"> </w:t>
      </w:r>
      <w:r>
        <w:rPr>
          <w:rFonts w:ascii="Times New Roman" w:hAnsi="Times New Roman" w:cs="Times New Roman"/>
        </w:rPr>
        <w:t xml:space="preserve">have identified an </w:t>
      </w:r>
      <w:r>
        <w:rPr>
          <w:rFonts w:ascii="Times New Roman" w:hAnsi="Times New Roman" w:cs="Times New Roman"/>
        </w:rPr>
        <w:lastRenderedPageBreak/>
        <w:t>opportunity. The notification to Med-RA must include written permission from their major professor to apply</w:t>
      </w:r>
      <w:r w:rsidRPr="00F6779F">
        <w:rPr>
          <w:rFonts w:ascii="Times New Roman" w:hAnsi="Times New Roman" w:cs="Times New Roman"/>
        </w:rPr>
        <w:t xml:space="preserve">. </w:t>
      </w:r>
      <w:r>
        <w:rPr>
          <w:rFonts w:ascii="Times New Roman" w:hAnsi="Times New Roman" w:cs="Times New Roman"/>
        </w:rPr>
        <w:t>Provide n</w:t>
      </w:r>
      <w:r w:rsidRPr="00F6779F">
        <w:rPr>
          <w:rFonts w:ascii="Times New Roman" w:hAnsi="Times New Roman" w:cs="Times New Roman"/>
        </w:rPr>
        <w:t xml:space="preserve">otification via email directed to </w:t>
      </w:r>
      <w:hyperlink r:id="rId30" w:history="1">
        <w:r w:rsidRPr="00F6779F">
          <w:rPr>
            <w:rFonts w:ascii="Times New Roman" w:hAnsi="Times New Roman" w:cs="Times New Roman"/>
            <w:color w:val="0000FF" w:themeColor="hyperlink"/>
            <w:u w:val="single"/>
          </w:rPr>
          <w:t>research@med.fsu.edu</w:t>
        </w:r>
      </w:hyperlink>
      <w:r w:rsidRPr="00F6779F">
        <w:rPr>
          <w:rFonts w:ascii="Times New Roman" w:hAnsi="Times New Roman" w:cs="Times New Roman"/>
        </w:rPr>
        <w:t>. Med-RA will then assign a Grants Compliance Analyst to the application.</w:t>
      </w:r>
      <w:r>
        <w:rPr>
          <w:rFonts w:ascii="Times New Roman" w:hAnsi="Times New Roman" w:cs="Times New Roman"/>
        </w:rPr>
        <w:t xml:space="preserve"> </w:t>
      </w:r>
      <w:r w:rsidRPr="00F6779F">
        <w:rPr>
          <w:rFonts w:ascii="Times New Roman" w:hAnsi="Times New Roman" w:cs="Times New Roman"/>
        </w:rPr>
        <w:t>Students are then expected to work with the person assigned to ensure that the application meets all requirements. Ten days prior to the application deadline, draft documents are due to the</w:t>
      </w:r>
      <w:r w:rsidRPr="00F6779F">
        <w:rPr>
          <w:rFonts w:ascii="Times New Roman" w:hAnsi="Times New Roman" w:cs="Times New Roman"/>
          <w:color w:val="1F497D"/>
        </w:rPr>
        <w:t xml:space="preserve"> </w:t>
      </w:r>
      <w:r w:rsidRPr="00F6779F">
        <w:rPr>
          <w:rFonts w:ascii="Times New Roman" w:hAnsi="Times New Roman" w:cs="Times New Roman"/>
        </w:rPr>
        <w:t xml:space="preserve">Med-RA office. </w:t>
      </w:r>
    </w:p>
    <w:p w14:paraId="63EB8FF9" w14:textId="77777777" w:rsidR="00D52143" w:rsidRDefault="00D52143" w:rsidP="00D52143"/>
    <w:p w14:paraId="0E2D5FC7" w14:textId="77777777" w:rsidR="00A14B23" w:rsidRPr="00BC31B0" w:rsidRDefault="00A14B23" w:rsidP="00A14B23">
      <w:pPr>
        <w:rPr>
          <w:rFonts w:ascii="Times New Roman" w:hAnsi="Times New Roman" w:cs="Times New Roman"/>
          <w:b/>
          <w:bCs/>
        </w:rPr>
      </w:pPr>
      <w:r w:rsidRPr="00BC31B0">
        <w:rPr>
          <w:rFonts w:ascii="Times New Roman" w:hAnsi="Times New Roman" w:cs="Times New Roman"/>
          <w:b/>
          <w:bCs/>
        </w:rPr>
        <w:t>5.3 Internships</w:t>
      </w:r>
      <w:r>
        <w:rPr>
          <w:rFonts w:ascii="Times New Roman" w:hAnsi="Times New Roman" w:cs="Times New Roman"/>
          <w:b/>
          <w:bCs/>
        </w:rPr>
        <w:t xml:space="preserve"> and Externships</w:t>
      </w:r>
    </w:p>
    <w:p w14:paraId="7DC01847" w14:textId="77777777" w:rsidR="00A14B23" w:rsidRDefault="00A14B23" w:rsidP="00A14B23">
      <w:pPr>
        <w:pStyle w:val="ListParagraph"/>
        <w:widowControl/>
        <w:numPr>
          <w:ilvl w:val="0"/>
          <w:numId w:val="57"/>
        </w:numPr>
        <w:rPr>
          <w:rFonts w:ascii="Times New Roman" w:eastAsia="Times New Roman" w:hAnsi="Times New Roman" w:cs="Times New Roman"/>
        </w:rPr>
      </w:pPr>
      <w:r>
        <w:rPr>
          <w:rFonts w:ascii="Times New Roman" w:eastAsia="Times New Roman" w:hAnsi="Times New Roman" w:cs="Times New Roman"/>
        </w:rPr>
        <w:t>Students interested in applying for an offsite internship or externship must have been admitted to doctoral candidacy (i.e. successfully defended preliminary exams and dissertation proposal).</w:t>
      </w:r>
    </w:p>
    <w:p w14:paraId="4D704478" w14:textId="77777777" w:rsidR="00A14B23" w:rsidRDefault="00A14B23" w:rsidP="00A14B23">
      <w:pPr>
        <w:pStyle w:val="ListParagraph"/>
        <w:widowControl/>
        <w:numPr>
          <w:ilvl w:val="0"/>
          <w:numId w:val="57"/>
        </w:numPr>
        <w:rPr>
          <w:rFonts w:ascii="Times New Roman" w:eastAsia="Times New Roman" w:hAnsi="Times New Roman" w:cs="Times New Roman"/>
        </w:rPr>
      </w:pPr>
      <w:r>
        <w:rPr>
          <w:rFonts w:ascii="Times New Roman" w:eastAsia="Times New Roman" w:hAnsi="Times New Roman" w:cs="Times New Roman"/>
        </w:rPr>
        <w:t xml:space="preserve">Students must receive written approval from their major professor and supervisory committee </w:t>
      </w:r>
      <w:r w:rsidRPr="00787F2A">
        <w:rPr>
          <w:rFonts w:ascii="Times New Roman" w:eastAsia="Times New Roman" w:hAnsi="Times New Roman" w:cs="Times New Roman"/>
        </w:rPr>
        <w:t>prior to the submission of any application or other materials</w:t>
      </w:r>
      <w:r>
        <w:rPr>
          <w:rFonts w:ascii="Times New Roman" w:eastAsia="Times New Roman" w:hAnsi="Times New Roman" w:cs="Times New Roman"/>
        </w:rPr>
        <w:t>.</w:t>
      </w:r>
    </w:p>
    <w:p w14:paraId="66FF7FFD" w14:textId="77777777" w:rsidR="00A14B23" w:rsidRPr="008A5EC9" w:rsidRDefault="00A14B23" w:rsidP="00A14B23">
      <w:pPr>
        <w:pStyle w:val="ListParagraph"/>
        <w:widowControl/>
        <w:numPr>
          <w:ilvl w:val="0"/>
          <w:numId w:val="57"/>
        </w:numPr>
        <w:rPr>
          <w:rFonts w:ascii="Times New Roman" w:eastAsia="Times New Roman" w:hAnsi="Times New Roman" w:cs="Times New Roman"/>
        </w:rPr>
      </w:pPr>
      <w:r w:rsidRPr="008A5EC9">
        <w:rPr>
          <w:rFonts w:ascii="Times New Roman" w:eastAsia="Times New Roman" w:hAnsi="Times New Roman" w:cs="Times New Roman"/>
        </w:rPr>
        <w:t>For academic and financial planning purposes students must also re</w:t>
      </w:r>
      <w:r>
        <w:rPr>
          <w:rFonts w:ascii="Times New Roman" w:eastAsia="Times New Roman" w:hAnsi="Times New Roman" w:cs="Times New Roman"/>
        </w:rPr>
        <w:t>quest</w:t>
      </w:r>
      <w:r w:rsidRPr="008A5EC9">
        <w:rPr>
          <w:rFonts w:ascii="Times New Roman" w:eastAsia="Times New Roman" w:hAnsi="Times New Roman" w:cs="Times New Roman"/>
        </w:rPr>
        <w:t xml:space="preserve"> approval from the Program Director and the Assistant Dean for Research &amp; Graduate Programs at least two weeks prior to submitting </w:t>
      </w:r>
      <w:r>
        <w:rPr>
          <w:rFonts w:ascii="Times New Roman" w:eastAsia="Times New Roman" w:hAnsi="Times New Roman" w:cs="Times New Roman"/>
        </w:rPr>
        <w:t>an</w:t>
      </w:r>
      <w:r w:rsidRPr="008A5EC9">
        <w:rPr>
          <w:rFonts w:ascii="Times New Roman" w:eastAsia="Times New Roman" w:hAnsi="Times New Roman" w:cs="Times New Roman"/>
        </w:rPr>
        <w:t xml:space="preserve"> application.</w:t>
      </w:r>
      <w:r>
        <w:rPr>
          <w:rFonts w:ascii="Times New Roman" w:eastAsia="Times New Roman" w:hAnsi="Times New Roman" w:cs="Times New Roman"/>
        </w:rPr>
        <w:t xml:space="preserve"> </w:t>
      </w:r>
      <w:r w:rsidRPr="008A5EC9">
        <w:rPr>
          <w:rFonts w:ascii="Times New Roman" w:eastAsia="Times New Roman" w:hAnsi="Times New Roman" w:cs="Times New Roman"/>
        </w:rPr>
        <w:t xml:space="preserve">This notification must be accompanied by the written permission of the major professor and supervisory committee. In general, these approvals will only be granted when the student is already making </w:t>
      </w:r>
      <w:r w:rsidRPr="006A78B3">
        <w:rPr>
          <w:rFonts w:ascii="Times New Roman" w:eastAsia="Times New Roman" w:hAnsi="Times New Roman" w:cs="Times New Roman"/>
          <w:u w:val="single"/>
        </w:rPr>
        <w:t>exceptional</w:t>
      </w:r>
      <w:r w:rsidRPr="008A5EC9">
        <w:rPr>
          <w:rFonts w:ascii="Times New Roman" w:eastAsia="Times New Roman" w:hAnsi="Times New Roman" w:cs="Times New Roman"/>
        </w:rPr>
        <w:t xml:space="preserve"> progress in the program, as demonstrated by </w:t>
      </w:r>
      <w:r>
        <w:rPr>
          <w:rFonts w:ascii="Times New Roman" w:eastAsia="Times New Roman" w:hAnsi="Times New Roman" w:cs="Times New Roman"/>
        </w:rPr>
        <w:t xml:space="preserve">first-authored </w:t>
      </w:r>
      <w:r w:rsidRPr="008A5EC9">
        <w:rPr>
          <w:rFonts w:ascii="Times New Roman" w:eastAsia="Times New Roman" w:hAnsi="Times New Roman" w:cs="Times New Roman"/>
        </w:rPr>
        <w:t xml:space="preserve">research publication(s) and national presentations. </w:t>
      </w:r>
    </w:p>
    <w:p w14:paraId="72DE094A" w14:textId="77777777" w:rsidR="00A14B23" w:rsidRDefault="00A14B23" w:rsidP="00A14B23">
      <w:pPr>
        <w:pStyle w:val="ListParagraph"/>
        <w:widowControl/>
        <w:numPr>
          <w:ilvl w:val="0"/>
          <w:numId w:val="57"/>
        </w:numPr>
        <w:rPr>
          <w:rFonts w:ascii="Times New Roman" w:eastAsia="Times New Roman" w:hAnsi="Times New Roman" w:cs="Times New Roman"/>
        </w:rPr>
      </w:pPr>
      <w:r>
        <w:rPr>
          <w:rFonts w:ascii="Times New Roman" w:eastAsia="Times New Roman" w:hAnsi="Times New Roman" w:cs="Times New Roman"/>
        </w:rPr>
        <w:t>Students who receive an offer of an internship or externship must immediately notify their major professor, the Graduate Program Director, Graduate Program Coordinator, and Assistant Dean for Graduate Programs and must await final written approval from the Assistant Dean before accepting the position.</w:t>
      </w:r>
    </w:p>
    <w:p w14:paraId="02FA08CC" w14:textId="77777777" w:rsidR="00040BE2" w:rsidRPr="0059763A" w:rsidRDefault="00040BE2" w:rsidP="0030642E">
      <w:pPr>
        <w:rPr>
          <w:rFonts w:ascii="Times New Roman" w:hAnsi="Times New Roman" w:cs="Times New Roman"/>
        </w:rPr>
      </w:pPr>
    </w:p>
    <w:p w14:paraId="0483C82B" w14:textId="63AAFECF" w:rsidR="009D3C5D" w:rsidRDefault="009D3C5D" w:rsidP="009D3C5D">
      <w:pPr>
        <w:rPr>
          <w:rFonts w:ascii="Times New Roman" w:eastAsia="Times New Roman" w:hAnsi="Times New Roman" w:cs="Times New Roman"/>
          <w:b/>
        </w:rPr>
      </w:pPr>
      <w:bookmarkStart w:id="17" w:name="_TOC_250008"/>
      <w:r w:rsidRPr="002E1AA4">
        <w:rPr>
          <w:rFonts w:ascii="Times New Roman" w:eastAsia="Times New Roman" w:hAnsi="Times New Roman" w:cs="Times New Roman"/>
          <w:b/>
        </w:rPr>
        <w:t>5.</w:t>
      </w:r>
      <w:r w:rsidR="00D52143">
        <w:rPr>
          <w:rFonts w:ascii="Times New Roman" w:eastAsia="Times New Roman" w:hAnsi="Times New Roman" w:cs="Times New Roman"/>
          <w:b/>
        </w:rPr>
        <w:t>4</w:t>
      </w:r>
      <w:r w:rsidRPr="002E1AA4">
        <w:rPr>
          <w:rFonts w:ascii="Times New Roman" w:eastAsia="Times New Roman" w:hAnsi="Times New Roman" w:cs="Times New Roman"/>
          <w:b/>
        </w:rPr>
        <w:t xml:space="preserve"> Employment </w:t>
      </w:r>
      <w:r w:rsidR="00787CAA">
        <w:rPr>
          <w:rFonts w:ascii="Times New Roman" w:eastAsia="Times New Roman" w:hAnsi="Times New Roman" w:cs="Times New Roman"/>
          <w:b/>
        </w:rPr>
        <w:t xml:space="preserve">and Activities </w:t>
      </w:r>
      <w:r w:rsidRPr="002E1AA4">
        <w:rPr>
          <w:rFonts w:ascii="Times New Roman" w:eastAsia="Times New Roman" w:hAnsi="Times New Roman" w:cs="Times New Roman"/>
          <w:b/>
        </w:rPr>
        <w:t>Outside the Program</w:t>
      </w:r>
    </w:p>
    <w:p w14:paraId="4EA2C754" w14:textId="77777777" w:rsidR="00E606E8" w:rsidRPr="002E1AA4" w:rsidRDefault="00E606E8" w:rsidP="009D3C5D">
      <w:pPr>
        <w:rPr>
          <w:rFonts w:ascii="Times New Roman" w:eastAsia="Times New Roman" w:hAnsi="Times New Roman" w:cs="Times New Roman"/>
          <w:b/>
        </w:rPr>
      </w:pPr>
    </w:p>
    <w:p w14:paraId="55C5B3B6" w14:textId="02383042" w:rsidR="009D3C5D" w:rsidRPr="00C97F4C" w:rsidRDefault="009D3C5D" w:rsidP="00C97F4C">
      <w:pPr>
        <w:ind w:left="360"/>
        <w:rPr>
          <w:rFonts w:ascii="Times New Roman" w:eastAsia="Times New Roman" w:hAnsi="Times New Roman" w:cs="Times New Roman"/>
          <w:b/>
        </w:rPr>
      </w:pPr>
      <w:r w:rsidRPr="00C97F4C">
        <w:rPr>
          <w:rFonts w:ascii="Times New Roman" w:eastAsia="Times New Roman" w:hAnsi="Times New Roman" w:cs="Times New Roman"/>
          <w:b/>
        </w:rPr>
        <w:t>5.</w:t>
      </w:r>
      <w:r w:rsidR="00D52143">
        <w:rPr>
          <w:rFonts w:ascii="Times New Roman" w:eastAsia="Times New Roman" w:hAnsi="Times New Roman" w:cs="Times New Roman"/>
          <w:b/>
        </w:rPr>
        <w:t>4</w:t>
      </w:r>
      <w:r w:rsidRPr="00C97F4C">
        <w:rPr>
          <w:rFonts w:ascii="Times New Roman" w:eastAsia="Times New Roman" w:hAnsi="Times New Roman" w:cs="Times New Roman"/>
          <w:b/>
        </w:rPr>
        <w:t xml:space="preserve">.1 Outside </w:t>
      </w:r>
      <w:r w:rsidR="0030642E">
        <w:rPr>
          <w:rFonts w:ascii="Times New Roman" w:eastAsia="Times New Roman" w:hAnsi="Times New Roman" w:cs="Times New Roman"/>
          <w:b/>
        </w:rPr>
        <w:t>E</w:t>
      </w:r>
      <w:r w:rsidRPr="00C97F4C">
        <w:rPr>
          <w:rFonts w:ascii="Times New Roman" w:eastAsia="Times New Roman" w:hAnsi="Times New Roman" w:cs="Times New Roman"/>
          <w:b/>
        </w:rPr>
        <w:t xml:space="preserve">mployment:  </w:t>
      </w:r>
    </w:p>
    <w:p w14:paraId="5D0207B2" w14:textId="40152D37" w:rsidR="009D3C5D" w:rsidRPr="002E1AA4" w:rsidRDefault="009D3C5D" w:rsidP="00C97F4C">
      <w:pPr>
        <w:ind w:left="360"/>
        <w:rPr>
          <w:rFonts w:ascii="Times New Roman" w:eastAsia="Times New Roman" w:hAnsi="Times New Roman" w:cs="Times New Roman"/>
        </w:rPr>
      </w:pPr>
      <w:r w:rsidRPr="002E1AA4">
        <w:rPr>
          <w:rFonts w:ascii="Times New Roman" w:eastAsia="Times New Roman" w:hAnsi="Times New Roman" w:cs="Times New Roman"/>
        </w:rPr>
        <w:t xml:space="preserve">Graduate study is a full-time endeavor. Students are expected to be fully engaged in graduate study and </w:t>
      </w:r>
      <w:r w:rsidR="00CE4523">
        <w:rPr>
          <w:rFonts w:ascii="Times New Roman" w:eastAsia="Times New Roman" w:hAnsi="Times New Roman" w:cs="Times New Roman"/>
        </w:rPr>
        <w:t xml:space="preserve">should </w:t>
      </w:r>
      <w:r w:rsidRPr="002E1AA4">
        <w:rPr>
          <w:rFonts w:ascii="Times New Roman" w:eastAsia="Times New Roman" w:hAnsi="Times New Roman" w:cs="Times New Roman"/>
        </w:rPr>
        <w:t>not</w:t>
      </w:r>
      <w:r w:rsidR="00000A95">
        <w:rPr>
          <w:rFonts w:ascii="Times New Roman" w:eastAsia="Times New Roman" w:hAnsi="Times New Roman" w:cs="Times New Roman"/>
        </w:rPr>
        <w:t xml:space="preserve"> </w:t>
      </w:r>
      <w:r w:rsidRPr="002E1AA4">
        <w:rPr>
          <w:rFonts w:ascii="Times New Roman" w:eastAsia="Times New Roman" w:hAnsi="Times New Roman" w:cs="Times New Roman"/>
        </w:rPr>
        <w:t xml:space="preserve">hold employment outside of the Program.  The </w:t>
      </w:r>
      <w:r w:rsidR="00FE4B2F">
        <w:rPr>
          <w:rFonts w:ascii="Times New Roman" w:eastAsia="Times New Roman" w:hAnsi="Times New Roman" w:cs="Times New Roman"/>
        </w:rPr>
        <w:t>Graduate Policy Committee</w:t>
      </w:r>
      <w:r w:rsidRPr="002E1AA4">
        <w:rPr>
          <w:rFonts w:ascii="Times New Roman" w:eastAsia="Times New Roman" w:hAnsi="Times New Roman" w:cs="Times New Roman"/>
        </w:rPr>
        <w:t xml:space="preserve"> can choose to approve exceptions. Request</w:t>
      </w:r>
      <w:r w:rsidR="00B07861">
        <w:rPr>
          <w:rFonts w:ascii="Times New Roman" w:eastAsia="Times New Roman" w:hAnsi="Times New Roman" w:cs="Times New Roman"/>
        </w:rPr>
        <w:t>s</w:t>
      </w:r>
      <w:r w:rsidRPr="002E1AA4">
        <w:rPr>
          <w:rFonts w:ascii="Times New Roman" w:eastAsia="Times New Roman" w:hAnsi="Times New Roman" w:cs="Times New Roman"/>
        </w:rPr>
        <w:t xml:space="preserve"> for exceptions must be submitted in writing to the </w:t>
      </w:r>
      <w:r w:rsidR="00FE4B2F">
        <w:rPr>
          <w:rFonts w:ascii="Times New Roman" w:eastAsia="Times New Roman" w:hAnsi="Times New Roman" w:cs="Times New Roman"/>
        </w:rPr>
        <w:t xml:space="preserve">Graduate Policy </w:t>
      </w:r>
      <w:r w:rsidR="00CE4523">
        <w:rPr>
          <w:rFonts w:ascii="Times New Roman" w:eastAsia="Times New Roman" w:hAnsi="Times New Roman" w:cs="Times New Roman"/>
        </w:rPr>
        <w:t>Committee</w:t>
      </w:r>
      <w:r w:rsidR="00CE4523" w:rsidRPr="002E1AA4">
        <w:rPr>
          <w:rFonts w:ascii="Times New Roman" w:eastAsia="Times New Roman" w:hAnsi="Times New Roman" w:cs="Times New Roman"/>
        </w:rPr>
        <w:t xml:space="preserve"> and</w:t>
      </w:r>
      <w:r w:rsidRPr="002E1AA4">
        <w:rPr>
          <w:rFonts w:ascii="Times New Roman" w:eastAsia="Times New Roman" w:hAnsi="Times New Roman" w:cs="Times New Roman"/>
        </w:rPr>
        <w:t xml:space="preserve"> must include both a full justification for the request and a letter of support and approval provided by the student's Major </w:t>
      </w:r>
      <w:r w:rsidR="0030642E">
        <w:rPr>
          <w:rFonts w:ascii="Times New Roman" w:eastAsia="Times New Roman" w:hAnsi="Times New Roman" w:cs="Times New Roman"/>
        </w:rPr>
        <w:t>Professor</w:t>
      </w:r>
      <w:r w:rsidRPr="002E1AA4">
        <w:rPr>
          <w:rFonts w:ascii="Times New Roman" w:eastAsia="Times New Roman" w:hAnsi="Times New Roman" w:cs="Times New Roman"/>
        </w:rPr>
        <w:t xml:space="preserve">.  </w:t>
      </w:r>
    </w:p>
    <w:p w14:paraId="48A4C0D8" w14:textId="155CC5BC" w:rsidR="00DF0EC4" w:rsidRPr="00FF7085" w:rsidRDefault="009D3C5D" w:rsidP="00C97F4C">
      <w:pPr>
        <w:ind w:left="360"/>
        <w:rPr>
          <w:rFonts w:ascii="Times New Roman" w:eastAsia="Times New Roman" w:hAnsi="Times New Roman" w:cs="Times New Roman"/>
          <w:sz w:val="20"/>
          <w:szCs w:val="20"/>
        </w:rPr>
      </w:pPr>
      <w:r w:rsidRPr="002E1AA4">
        <w:rPr>
          <w:rFonts w:ascii="Times New Roman" w:eastAsia="Times New Roman" w:hAnsi="Times New Roman" w:cs="Times New Roman"/>
        </w:rPr>
        <w:t xml:space="preserve">  </w:t>
      </w:r>
    </w:p>
    <w:p w14:paraId="151C93CC" w14:textId="6D6DE4CA" w:rsidR="00B07861" w:rsidRDefault="009D3C5D" w:rsidP="00C97F4C">
      <w:pPr>
        <w:ind w:left="360"/>
        <w:rPr>
          <w:rFonts w:ascii="Times New Roman" w:eastAsia="Times New Roman" w:hAnsi="Times New Roman" w:cs="Times New Roman"/>
        </w:rPr>
      </w:pPr>
      <w:r w:rsidRPr="00C97F4C">
        <w:rPr>
          <w:rFonts w:ascii="Times New Roman" w:eastAsia="Times New Roman" w:hAnsi="Times New Roman" w:cs="Times New Roman"/>
          <w:b/>
        </w:rPr>
        <w:t>5.</w:t>
      </w:r>
      <w:r w:rsidR="00D52143">
        <w:rPr>
          <w:rFonts w:ascii="Times New Roman" w:eastAsia="Times New Roman" w:hAnsi="Times New Roman" w:cs="Times New Roman"/>
          <w:b/>
        </w:rPr>
        <w:t>4.</w:t>
      </w:r>
      <w:r w:rsidRPr="00C97F4C">
        <w:rPr>
          <w:rFonts w:ascii="Times New Roman" w:eastAsia="Times New Roman" w:hAnsi="Times New Roman" w:cs="Times New Roman"/>
          <w:b/>
        </w:rPr>
        <w:t xml:space="preserve">2 Outside </w:t>
      </w:r>
      <w:r w:rsidR="0030642E">
        <w:rPr>
          <w:rFonts w:ascii="Times New Roman" w:eastAsia="Times New Roman" w:hAnsi="Times New Roman" w:cs="Times New Roman"/>
          <w:b/>
        </w:rPr>
        <w:t>A</w:t>
      </w:r>
      <w:r w:rsidRPr="00C97F4C">
        <w:rPr>
          <w:rFonts w:ascii="Times New Roman" w:eastAsia="Times New Roman" w:hAnsi="Times New Roman" w:cs="Times New Roman"/>
          <w:b/>
        </w:rPr>
        <w:t>ctivities (</w:t>
      </w:r>
      <w:r w:rsidR="0030642E">
        <w:rPr>
          <w:rFonts w:ascii="Times New Roman" w:eastAsia="Times New Roman" w:hAnsi="Times New Roman" w:cs="Times New Roman"/>
          <w:b/>
        </w:rPr>
        <w:t>P</w:t>
      </w:r>
      <w:r w:rsidRPr="00C97F4C">
        <w:rPr>
          <w:rFonts w:ascii="Times New Roman" w:eastAsia="Times New Roman" w:hAnsi="Times New Roman" w:cs="Times New Roman"/>
          <w:b/>
        </w:rPr>
        <w:t xml:space="preserve">aid or </w:t>
      </w:r>
      <w:r w:rsidR="0030642E">
        <w:rPr>
          <w:rFonts w:ascii="Times New Roman" w:eastAsia="Times New Roman" w:hAnsi="Times New Roman" w:cs="Times New Roman"/>
          <w:b/>
        </w:rPr>
        <w:t>U</w:t>
      </w:r>
      <w:r w:rsidRPr="00C97F4C">
        <w:rPr>
          <w:rFonts w:ascii="Times New Roman" w:eastAsia="Times New Roman" w:hAnsi="Times New Roman" w:cs="Times New Roman"/>
          <w:b/>
        </w:rPr>
        <w:t>npaid):</w:t>
      </w:r>
      <w:r w:rsidRPr="002E1AA4">
        <w:rPr>
          <w:rFonts w:ascii="Times New Roman" w:eastAsia="Times New Roman" w:hAnsi="Times New Roman" w:cs="Times New Roman"/>
        </w:rPr>
        <w:t xml:space="preserve">  </w:t>
      </w:r>
    </w:p>
    <w:p w14:paraId="045EB462" w14:textId="66B8FF33" w:rsidR="009D3C5D" w:rsidRDefault="00CE4523" w:rsidP="00C97F4C">
      <w:pPr>
        <w:ind w:left="360"/>
        <w:rPr>
          <w:rFonts w:ascii="Times New Roman" w:eastAsia="Times New Roman" w:hAnsi="Times New Roman" w:cs="Times New Roman"/>
        </w:rPr>
      </w:pPr>
      <w:r>
        <w:rPr>
          <w:rFonts w:ascii="Times New Roman" w:eastAsia="Times New Roman" w:hAnsi="Times New Roman" w:cs="Times New Roman"/>
        </w:rPr>
        <w:t>S</w:t>
      </w:r>
      <w:r w:rsidR="009D3C5D" w:rsidRPr="002E1AA4">
        <w:rPr>
          <w:rFonts w:ascii="Times New Roman" w:eastAsia="Times New Roman" w:hAnsi="Times New Roman" w:cs="Times New Roman"/>
        </w:rPr>
        <w:t xml:space="preserve">mall non-recurrent tasks, including those for which compensation is received, are permitted. Typically, such activities will be an obvious extension of the student's academic activity, training, or scientific skillset. Examples include but are not limited to tutoring, classroom teaching, consulting, or experimentation.  </w:t>
      </w:r>
    </w:p>
    <w:p w14:paraId="0F2A089D" w14:textId="77777777" w:rsidR="0030642E" w:rsidRPr="002E1AA4" w:rsidRDefault="0030642E" w:rsidP="00C97F4C">
      <w:pPr>
        <w:ind w:left="360"/>
        <w:rPr>
          <w:rFonts w:ascii="Times New Roman" w:eastAsia="Times New Roman" w:hAnsi="Times New Roman" w:cs="Times New Roman"/>
        </w:rPr>
      </w:pPr>
    </w:p>
    <w:p w14:paraId="2819D147" w14:textId="622328EF" w:rsidR="009D3C5D" w:rsidRPr="002E1AA4" w:rsidRDefault="00CE4523" w:rsidP="00C97F4C">
      <w:pPr>
        <w:ind w:left="360"/>
        <w:rPr>
          <w:rFonts w:ascii="Times New Roman" w:eastAsia="Times New Roman" w:hAnsi="Times New Roman" w:cs="Times New Roman"/>
        </w:rPr>
      </w:pPr>
      <w:r>
        <w:rPr>
          <w:rFonts w:ascii="Times New Roman" w:eastAsia="Times New Roman" w:hAnsi="Times New Roman" w:cs="Times New Roman"/>
        </w:rPr>
        <w:t>However, s</w:t>
      </w:r>
      <w:r w:rsidR="009D3C5D" w:rsidRPr="002E1AA4">
        <w:rPr>
          <w:rFonts w:ascii="Times New Roman" w:eastAsia="Times New Roman" w:hAnsi="Times New Roman" w:cs="Times New Roman"/>
        </w:rPr>
        <w:t>tudents must acquire prior approval for any and all outside activities</w:t>
      </w:r>
      <w:r w:rsidR="009F5143">
        <w:rPr>
          <w:rFonts w:ascii="Times New Roman" w:eastAsia="Times New Roman" w:hAnsi="Times New Roman" w:cs="Times New Roman"/>
        </w:rPr>
        <w:t xml:space="preserve"> (paid or unpaid)</w:t>
      </w:r>
      <w:r w:rsidR="009D3C5D" w:rsidRPr="002E1AA4">
        <w:rPr>
          <w:rFonts w:ascii="Times New Roman" w:eastAsia="Times New Roman" w:hAnsi="Times New Roman" w:cs="Times New Roman"/>
        </w:rPr>
        <w:t xml:space="preserve">. The process for approval is as follows:  i) the student must obtain verbal consent from the Major </w:t>
      </w:r>
      <w:r w:rsidR="0030642E">
        <w:rPr>
          <w:rFonts w:ascii="Times New Roman" w:eastAsia="Times New Roman" w:hAnsi="Times New Roman" w:cs="Times New Roman"/>
        </w:rPr>
        <w:t>Professor</w:t>
      </w:r>
      <w:r w:rsidR="009D3C5D" w:rsidRPr="002E1AA4">
        <w:rPr>
          <w:rFonts w:ascii="Times New Roman" w:eastAsia="Times New Roman" w:hAnsi="Times New Roman" w:cs="Times New Roman"/>
        </w:rPr>
        <w:t xml:space="preserve"> to seek approval; ii) the student must submit to the </w:t>
      </w:r>
      <w:r w:rsidR="00FE4B2F">
        <w:rPr>
          <w:rFonts w:ascii="Times New Roman" w:eastAsia="Times New Roman" w:hAnsi="Times New Roman" w:cs="Times New Roman"/>
        </w:rPr>
        <w:t>Graduate Policy Committee</w:t>
      </w:r>
      <w:r w:rsidR="009D3C5D" w:rsidRPr="002E1AA4">
        <w:rPr>
          <w:rFonts w:ascii="Times New Roman" w:eastAsia="Times New Roman" w:hAnsi="Times New Roman" w:cs="Times New Roman"/>
        </w:rPr>
        <w:t xml:space="preserve"> in writing a description of the proposed outside activity using the BMS Student Activities Form; iii) the form must be approved in writing by the student's Major </w:t>
      </w:r>
      <w:r w:rsidR="0030642E">
        <w:rPr>
          <w:rFonts w:ascii="Times New Roman" w:eastAsia="Times New Roman" w:hAnsi="Times New Roman" w:cs="Times New Roman"/>
        </w:rPr>
        <w:t>Professo</w:t>
      </w:r>
      <w:r w:rsidR="009D3C5D" w:rsidRPr="002E1AA4">
        <w:rPr>
          <w:rFonts w:ascii="Times New Roman" w:eastAsia="Times New Roman" w:hAnsi="Times New Roman" w:cs="Times New Roman"/>
        </w:rPr>
        <w:t xml:space="preserve">r and the </w:t>
      </w:r>
      <w:r w:rsidR="00FE4B2F">
        <w:rPr>
          <w:rFonts w:ascii="Times New Roman" w:eastAsia="Times New Roman" w:hAnsi="Times New Roman" w:cs="Times New Roman"/>
        </w:rPr>
        <w:t>Graduate Policy Committee</w:t>
      </w:r>
      <w:r w:rsidR="009D3C5D" w:rsidRPr="002E1AA4">
        <w:rPr>
          <w:rFonts w:ascii="Times New Roman" w:eastAsia="Times New Roman" w:hAnsi="Times New Roman" w:cs="Times New Roman"/>
        </w:rPr>
        <w:t xml:space="preserve">, and be filed with the Graduate Program Office.  </w:t>
      </w:r>
    </w:p>
    <w:p w14:paraId="017E5F9F" w14:textId="77777777" w:rsidR="009D3C5D" w:rsidRPr="002E1AA4" w:rsidRDefault="009D3C5D" w:rsidP="00C97F4C">
      <w:pPr>
        <w:ind w:left="360"/>
        <w:rPr>
          <w:rFonts w:ascii="Times New Roman" w:eastAsia="Times New Roman" w:hAnsi="Times New Roman" w:cs="Times New Roman"/>
        </w:rPr>
      </w:pPr>
    </w:p>
    <w:p w14:paraId="560CE240" w14:textId="77777777" w:rsidR="0030642E" w:rsidRDefault="009D3C5D" w:rsidP="0030642E">
      <w:pPr>
        <w:ind w:left="360"/>
        <w:rPr>
          <w:rFonts w:ascii="Times New Roman" w:eastAsia="Times New Roman" w:hAnsi="Times New Roman" w:cs="Times New Roman"/>
        </w:rPr>
      </w:pPr>
      <w:r w:rsidRPr="002E1AA4">
        <w:rPr>
          <w:rFonts w:ascii="Times New Roman" w:eastAsia="Times New Roman" w:hAnsi="Times New Roman" w:cs="Times New Roman"/>
        </w:rPr>
        <w:t xml:space="preserve">For such activities to be considered, all of the following conditions must be met:  </w:t>
      </w:r>
    </w:p>
    <w:p w14:paraId="3D3F1225" w14:textId="1CA41843" w:rsidR="009D3C5D" w:rsidRPr="002E1AA4" w:rsidRDefault="009D3C5D" w:rsidP="0030642E">
      <w:pPr>
        <w:ind w:left="1080"/>
        <w:rPr>
          <w:rFonts w:ascii="Times New Roman" w:eastAsia="Times New Roman" w:hAnsi="Times New Roman" w:cs="Times New Roman"/>
        </w:rPr>
      </w:pPr>
      <w:r w:rsidRPr="002E1AA4">
        <w:rPr>
          <w:rFonts w:ascii="Times New Roman" w:eastAsia="Times New Roman" w:hAnsi="Times New Roman" w:cs="Times New Roman"/>
        </w:rPr>
        <w:t xml:space="preserve">a) </w:t>
      </w:r>
      <w:r w:rsidRPr="002E1AA4">
        <w:rPr>
          <w:rFonts w:ascii="Times New Roman" w:eastAsia="Times New Roman" w:hAnsi="Times New Roman" w:cs="Times New Roman"/>
        </w:rPr>
        <w:tab/>
        <w:t>Under no circumstances can the activities interfere with the progress of the student toward their</w:t>
      </w:r>
      <w:r w:rsidR="00000A95">
        <w:rPr>
          <w:rFonts w:ascii="Times New Roman" w:eastAsia="Times New Roman" w:hAnsi="Times New Roman" w:cs="Times New Roman"/>
        </w:rPr>
        <w:t xml:space="preserve"> </w:t>
      </w:r>
      <w:r w:rsidRPr="002E1AA4">
        <w:rPr>
          <w:rFonts w:ascii="Times New Roman" w:eastAsia="Times New Roman" w:hAnsi="Times New Roman" w:cs="Times New Roman"/>
        </w:rPr>
        <w:t>degree;</w:t>
      </w:r>
    </w:p>
    <w:p w14:paraId="3E0CABED" w14:textId="75E4EC63" w:rsidR="009D3C5D" w:rsidRPr="002E1AA4" w:rsidRDefault="009D3C5D" w:rsidP="009D3C5D">
      <w:pPr>
        <w:pStyle w:val="ListParagraph"/>
        <w:ind w:left="1080"/>
        <w:rPr>
          <w:rFonts w:ascii="Times New Roman" w:eastAsia="Times New Roman" w:hAnsi="Times New Roman" w:cs="Times New Roman"/>
        </w:rPr>
      </w:pPr>
      <w:r w:rsidRPr="002E1AA4">
        <w:rPr>
          <w:rFonts w:ascii="Times New Roman" w:eastAsia="Times New Roman" w:hAnsi="Times New Roman" w:cs="Times New Roman"/>
        </w:rPr>
        <w:t xml:space="preserve">b) </w:t>
      </w:r>
      <w:r w:rsidRPr="002E1AA4">
        <w:rPr>
          <w:rFonts w:ascii="Times New Roman" w:eastAsia="Times New Roman" w:hAnsi="Times New Roman" w:cs="Times New Roman"/>
        </w:rPr>
        <w:tab/>
        <w:t>The activities cannot serve as informal, recurrent form</w:t>
      </w:r>
      <w:r w:rsidR="00B07861">
        <w:rPr>
          <w:rFonts w:ascii="Times New Roman" w:eastAsia="Times New Roman" w:hAnsi="Times New Roman" w:cs="Times New Roman"/>
        </w:rPr>
        <w:t>s</w:t>
      </w:r>
      <w:r w:rsidRPr="002E1AA4">
        <w:rPr>
          <w:rFonts w:ascii="Times New Roman" w:eastAsia="Times New Roman" w:hAnsi="Times New Roman" w:cs="Times New Roman"/>
        </w:rPr>
        <w:t xml:space="preserve"> of employment or compensation;</w:t>
      </w:r>
      <w:r w:rsidRPr="002E1AA4">
        <w:rPr>
          <w:rFonts w:ascii="Times New Roman" w:eastAsia="Times New Roman" w:hAnsi="Times New Roman" w:cs="Times New Roman"/>
        </w:rPr>
        <w:br/>
        <w:t xml:space="preserve">c) </w:t>
      </w:r>
      <w:r w:rsidRPr="002E1AA4">
        <w:rPr>
          <w:rFonts w:ascii="Times New Roman" w:eastAsia="Times New Roman" w:hAnsi="Times New Roman" w:cs="Times New Roman"/>
        </w:rPr>
        <w:tab/>
        <w:t>The activities cannot utilize FSU or FSU-COM physical or intellectual property, facilities, or resources (including manpower) without express written permission from the appropriate University or COM representative;</w:t>
      </w:r>
    </w:p>
    <w:p w14:paraId="51AAAA62" w14:textId="77777777" w:rsidR="009D3C5D" w:rsidRDefault="009D3C5D" w:rsidP="009D3C5D">
      <w:pPr>
        <w:pStyle w:val="ListParagraph"/>
        <w:ind w:left="1080"/>
        <w:rPr>
          <w:rFonts w:ascii="Times New Roman" w:eastAsia="Times New Roman" w:hAnsi="Times New Roman" w:cs="Times New Roman"/>
        </w:rPr>
      </w:pPr>
      <w:r w:rsidRPr="002E1AA4">
        <w:rPr>
          <w:rFonts w:ascii="Times New Roman" w:eastAsia="Times New Roman" w:hAnsi="Times New Roman" w:cs="Times New Roman"/>
        </w:rPr>
        <w:t xml:space="preserve">d) </w:t>
      </w:r>
      <w:r w:rsidRPr="002E1AA4">
        <w:rPr>
          <w:rFonts w:ascii="Times New Roman" w:eastAsia="Times New Roman" w:hAnsi="Times New Roman" w:cs="Times New Roman"/>
        </w:rPr>
        <w:tab/>
        <w:t xml:space="preserve">There can be no relationship, explicit or implied, between the activities and FSU, FSU-COM, BMS, or the BMS Graduate Program.  </w:t>
      </w:r>
    </w:p>
    <w:p w14:paraId="1B575675" w14:textId="77777777" w:rsidR="00DD0AFB" w:rsidRPr="002E1AA4" w:rsidRDefault="00DD0AFB" w:rsidP="009D3C5D">
      <w:pPr>
        <w:pStyle w:val="ListParagraph"/>
        <w:ind w:left="1080"/>
        <w:rPr>
          <w:rFonts w:ascii="Times New Roman" w:eastAsia="Times New Roman" w:hAnsi="Times New Roman" w:cs="Times New Roman"/>
        </w:rPr>
      </w:pPr>
    </w:p>
    <w:p w14:paraId="009C8CB7" w14:textId="26C8D54A" w:rsidR="009D3C5D" w:rsidRPr="002E1AA4" w:rsidRDefault="009D3C5D" w:rsidP="00C97F4C">
      <w:pPr>
        <w:ind w:left="360"/>
        <w:rPr>
          <w:rFonts w:ascii="Times New Roman" w:eastAsia="Times New Roman" w:hAnsi="Times New Roman" w:cs="Times New Roman"/>
        </w:rPr>
      </w:pPr>
      <w:r w:rsidRPr="002E1AA4">
        <w:rPr>
          <w:rFonts w:ascii="Times New Roman" w:eastAsia="Times New Roman" w:hAnsi="Times New Roman" w:cs="Times New Roman"/>
        </w:rPr>
        <w:t xml:space="preserve">Failure to adhere to the policy on outside employment and activities herein will result in referral to the </w:t>
      </w:r>
      <w:r w:rsidR="00FE4B2F">
        <w:rPr>
          <w:rFonts w:ascii="Times New Roman" w:eastAsia="Times New Roman" w:hAnsi="Times New Roman" w:cs="Times New Roman"/>
        </w:rPr>
        <w:lastRenderedPageBreak/>
        <w:t>Graduate Policy Committee</w:t>
      </w:r>
      <w:r w:rsidRPr="002E1AA4">
        <w:rPr>
          <w:rFonts w:ascii="Times New Roman" w:eastAsia="Times New Roman" w:hAnsi="Times New Roman" w:cs="Times New Roman"/>
        </w:rPr>
        <w:t xml:space="preserve"> and possible disciplinary action.  </w:t>
      </w:r>
    </w:p>
    <w:p w14:paraId="10CF0387" w14:textId="77777777" w:rsidR="00C52DC6" w:rsidRPr="0030642E" w:rsidRDefault="00C52DC6" w:rsidP="00BE5CA3">
      <w:pPr>
        <w:rPr>
          <w:rFonts w:ascii="Times New Roman" w:eastAsia="Times New Roman" w:hAnsi="Times New Roman" w:cs="Times New Roman"/>
          <w:sz w:val="20"/>
          <w:szCs w:val="20"/>
        </w:rPr>
      </w:pPr>
    </w:p>
    <w:p w14:paraId="1EEF13B3" w14:textId="13CE5795" w:rsidR="00BE5CA3" w:rsidRPr="00957E32" w:rsidRDefault="00BE5CA3" w:rsidP="00BE5CA3">
      <w:pPr>
        <w:rPr>
          <w:rFonts w:ascii="Times New Roman" w:eastAsia="Times New Roman" w:hAnsi="Times New Roman" w:cs="Times New Roman"/>
          <w:b/>
          <w:bCs/>
        </w:rPr>
      </w:pPr>
      <w:r w:rsidRPr="00957E32">
        <w:rPr>
          <w:rFonts w:ascii="Times New Roman" w:eastAsia="Times New Roman" w:hAnsi="Times New Roman" w:cs="Times New Roman"/>
          <w:b/>
          <w:bCs/>
        </w:rPr>
        <w:t>5.</w:t>
      </w:r>
      <w:r w:rsidR="00081D19">
        <w:rPr>
          <w:rFonts w:ascii="Times New Roman" w:eastAsia="Times New Roman" w:hAnsi="Times New Roman" w:cs="Times New Roman"/>
          <w:b/>
          <w:bCs/>
        </w:rPr>
        <w:t>5</w:t>
      </w:r>
      <w:r w:rsidRPr="00957E32">
        <w:rPr>
          <w:rFonts w:ascii="Times New Roman" w:eastAsia="Times New Roman" w:hAnsi="Times New Roman" w:cs="Times New Roman"/>
          <w:b/>
          <w:bCs/>
        </w:rPr>
        <w:t xml:space="preserve"> </w:t>
      </w:r>
      <w:bookmarkEnd w:id="17"/>
      <w:r w:rsidR="00DA7079">
        <w:rPr>
          <w:rFonts w:ascii="Times New Roman" w:eastAsia="Times New Roman" w:hAnsi="Times New Roman" w:cs="Times New Roman"/>
          <w:b/>
          <w:bCs/>
        </w:rPr>
        <w:t>Registration Fees</w:t>
      </w:r>
    </w:p>
    <w:p w14:paraId="54D3700D" w14:textId="77777777" w:rsidR="00BE5CA3" w:rsidRPr="00957E32" w:rsidRDefault="002E1AA4" w:rsidP="00BE5CA3">
      <w:pPr>
        <w:rPr>
          <w:rFonts w:ascii="Times New Roman" w:eastAsia="Times New Roman" w:hAnsi="Times New Roman" w:cs="Times New Roman"/>
        </w:rPr>
      </w:pPr>
      <w:r w:rsidRPr="00957E32">
        <w:rPr>
          <w:rFonts w:ascii="Times New Roman" w:eastAsia="Times New Roman" w:hAnsi="Times New Roman" w:cs="Times New Roman"/>
        </w:rPr>
        <w:t>Stipends, tuition</w:t>
      </w:r>
      <w:r w:rsidR="00841736" w:rsidRPr="00957E32">
        <w:rPr>
          <w:rFonts w:ascii="Times New Roman" w:eastAsia="Times New Roman" w:hAnsi="Times New Roman" w:cs="Times New Roman"/>
        </w:rPr>
        <w:t xml:space="preserve"> and </w:t>
      </w:r>
      <w:r w:rsidR="00B962EA">
        <w:rPr>
          <w:rFonts w:ascii="Times New Roman" w:eastAsia="Times New Roman" w:hAnsi="Times New Roman" w:cs="Times New Roman"/>
        </w:rPr>
        <w:t xml:space="preserve">regular </w:t>
      </w:r>
      <w:r w:rsidR="00841736" w:rsidRPr="00957E32">
        <w:rPr>
          <w:rFonts w:ascii="Times New Roman" w:eastAsia="Times New Roman" w:hAnsi="Times New Roman" w:cs="Times New Roman"/>
        </w:rPr>
        <w:t>fees</w:t>
      </w:r>
      <w:r w:rsidR="00BE5CA3" w:rsidRPr="00957E32">
        <w:rPr>
          <w:rFonts w:ascii="Times New Roman" w:eastAsia="Times New Roman" w:hAnsi="Times New Roman" w:cs="Times New Roman"/>
        </w:rPr>
        <w:t xml:space="preserve"> are paid through College of Medicine offices, regardless of funding source. The Program cannot reimburse you for any </w:t>
      </w:r>
      <w:r w:rsidR="00651819">
        <w:rPr>
          <w:rFonts w:ascii="Times New Roman" w:eastAsia="Times New Roman" w:hAnsi="Times New Roman" w:cs="Times New Roman"/>
        </w:rPr>
        <w:t xml:space="preserve">financial </w:t>
      </w:r>
      <w:r w:rsidR="00BE5CA3" w:rsidRPr="00957E32">
        <w:rPr>
          <w:rFonts w:ascii="Times New Roman" w:eastAsia="Times New Roman" w:hAnsi="Times New Roman" w:cs="Times New Roman"/>
        </w:rPr>
        <w:t>penalties incurred for late registration</w:t>
      </w:r>
      <w:r w:rsidR="00651819">
        <w:rPr>
          <w:rFonts w:ascii="Times New Roman" w:eastAsia="Times New Roman" w:hAnsi="Times New Roman" w:cs="Times New Roman"/>
        </w:rPr>
        <w:t xml:space="preserve"> or non-tuition related </w:t>
      </w:r>
      <w:r>
        <w:rPr>
          <w:rFonts w:ascii="Times New Roman" w:eastAsia="Times New Roman" w:hAnsi="Times New Roman" w:cs="Times New Roman"/>
        </w:rPr>
        <w:t>fees</w:t>
      </w:r>
      <w:r w:rsidR="00BE5CA3" w:rsidRPr="00957E32">
        <w:rPr>
          <w:rFonts w:ascii="Times New Roman" w:eastAsia="Times New Roman" w:hAnsi="Times New Roman" w:cs="Times New Roman"/>
        </w:rPr>
        <w:t xml:space="preserve">. </w:t>
      </w:r>
    </w:p>
    <w:p w14:paraId="4E7E7B23" w14:textId="77777777" w:rsidR="00BE5CA3" w:rsidRPr="00957E32" w:rsidRDefault="00BE5CA3" w:rsidP="00BE5CA3">
      <w:pPr>
        <w:rPr>
          <w:rFonts w:ascii="Times New Roman" w:eastAsia="Times New Roman" w:hAnsi="Times New Roman" w:cs="Times New Roman"/>
        </w:rPr>
      </w:pPr>
    </w:p>
    <w:p w14:paraId="6950CE03" w14:textId="014ECBA5" w:rsidR="00C52DC6" w:rsidRPr="00DA7079" w:rsidRDefault="00BE5CA3" w:rsidP="00BE5CA3">
      <w:pPr>
        <w:rPr>
          <w:rFonts w:ascii="Times New Roman" w:eastAsia="Times New Roman" w:hAnsi="Times New Roman" w:cs="Times New Roman"/>
        </w:rPr>
      </w:pPr>
      <w:r w:rsidRPr="00957E32">
        <w:rPr>
          <w:rFonts w:ascii="Times New Roman" w:eastAsia="Times New Roman" w:hAnsi="Times New Roman" w:cs="Times New Roman"/>
        </w:rPr>
        <w:t xml:space="preserve">Please note that all pending penalty or other fees </w:t>
      </w:r>
      <w:r w:rsidRPr="00957E32">
        <w:rPr>
          <w:rFonts w:ascii="Times New Roman" w:eastAsia="Times New Roman" w:hAnsi="Times New Roman" w:cs="Times New Roman"/>
          <w:b/>
        </w:rPr>
        <w:t xml:space="preserve">MUST </w:t>
      </w:r>
      <w:r w:rsidRPr="00957E32">
        <w:rPr>
          <w:rFonts w:ascii="Times New Roman" w:eastAsia="Times New Roman" w:hAnsi="Times New Roman" w:cs="Times New Roman"/>
        </w:rPr>
        <w:t>be paid before you can register for the upcoming semester.</w:t>
      </w:r>
    </w:p>
    <w:p w14:paraId="5BFC368F" w14:textId="77777777" w:rsidR="00C52DC6" w:rsidRPr="00DA7079" w:rsidRDefault="00C52DC6" w:rsidP="00BE5CA3">
      <w:pPr>
        <w:rPr>
          <w:rFonts w:ascii="Times New Roman" w:eastAsia="Times New Roman" w:hAnsi="Times New Roman" w:cs="Times New Roman"/>
        </w:rPr>
      </w:pPr>
    </w:p>
    <w:p w14:paraId="75C5F43F" w14:textId="785E0C5F" w:rsidR="00C52DC6" w:rsidRDefault="00617C05" w:rsidP="00617C05">
      <w:pPr>
        <w:rPr>
          <w:rFonts w:ascii="Times New Roman" w:eastAsia="Times New Roman" w:hAnsi="Times New Roman" w:cs="Times New Roman"/>
          <w:b/>
          <w:bCs/>
        </w:rPr>
      </w:pPr>
      <w:r w:rsidRPr="005E7C8A">
        <w:rPr>
          <w:rFonts w:ascii="Times New Roman" w:eastAsia="Times New Roman" w:hAnsi="Times New Roman" w:cs="Times New Roman"/>
          <w:b/>
        </w:rPr>
        <w:t>5.</w:t>
      </w:r>
      <w:r w:rsidR="00081D19">
        <w:rPr>
          <w:rFonts w:ascii="Times New Roman" w:eastAsia="Times New Roman" w:hAnsi="Times New Roman" w:cs="Times New Roman"/>
          <w:b/>
        </w:rPr>
        <w:t>6</w:t>
      </w:r>
      <w:r w:rsidRPr="005E7C8A">
        <w:rPr>
          <w:rFonts w:ascii="Times New Roman" w:eastAsia="Times New Roman" w:hAnsi="Times New Roman" w:cs="Times New Roman"/>
        </w:rPr>
        <w:t xml:space="preserve"> </w:t>
      </w:r>
      <w:bookmarkStart w:id="18" w:name="_TOC_250007"/>
      <w:r w:rsidRPr="005E7C8A">
        <w:rPr>
          <w:rFonts w:ascii="Times New Roman" w:eastAsia="Times New Roman" w:hAnsi="Times New Roman" w:cs="Times New Roman"/>
          <w:b/>
          <w:bCs/>
        </w:rPr>
        <w:t>Residency Status</w:t>
      </w:r>
      <w:bookmarkEnd w:id="18"/>
    </w:p>
    <w:p w14:paraId="0B6EA487" w14:textId="0F27A5A7" w:rsidR="00FC5CE0" w:rsidRDefault="00FC5CE0" w:rsidP="00617C05">
      <w:pPr>
        <w:rPr>
          <w:rFonts w:ascii="Times New Roman" w:eastAsia="Times New Roman" w:hAnsi="Times New Roman" w:cs="Times New Roman"/>
          <w:b/>
          <w:bCs/>
        </w:rPr>
      </w:pPr>
    </w:p>
    <w:p w14:paraId="46380F18" w14:textId="620A88D9" w:rsidR="004352F9" w:rsidRPr="005E7C8A" w:rsidRDefault="007F22DE" w:rsidP="007F22DE">
      <w:pPr>
        <w:ind w:left="360"/>
        <w:rPr>
          <w:rFonts w:ascii="Times New Roman" w:eastAsia="Times New Roman" w:hAnsi="Times New Roman" w:cs="Times New Roman"/>
          <w:b/>
        </w:rPr>
      </w:pPr>
      <w:bookmarkStart w:id="19" w:name="_Hlk46481614"/>
      <w:r w:rsidRPr="005E7C8A">
        <w:rPr>
          <w:rFonts w:ascii="Times New Roman" w:eastAsia="Times New Roman" w:hAnsi="Times New Roman" w:cs="Times New Roman"/>
          <w:b/>
        </w:rPr>
        <w:t>5.</w:t>
      </w:r>
      <w:r w:rsidR="00081D19">
        <w:rPr>
          <w:rFonts w:ascii="Times New Roman" w:eastAsia="Times New Roman" w:hAnsi="Times New Roman" w:cs="Times New Roman"/>
          <w:b/>
        </w:rPr>
        <w:t>6</w:t>
      </w:r>
      <w:r w:rsidRPr="005E7C8A">
        <w:rPr>
          <w:rFonts w:ascii="Times New Roman" w:eastAsia="Times New Roman" w:hAnsi="Times New Roman" w:cs="Times New Roman"/>
          <w:b/>
        </w:rPr>
        <w:t>.1 Program Residency Requirement</w:t>
      </w:r>
    </w:p>
    <w:bookmarkEnd w:id="19"/>
    <w:p w14:paraId="32A959C9" w14:textId="77777777" w:rsidR="001212A9" w:rsidRPr="005E7C8A" w:rsidRDefault="001212A9" w:rsidP="001212A9">
      <w:pPr>
        <w:pStyle w:val="xxxxmsonormal"/>
        <w:spacing w:after="200"/>
        <w:ind w:left="360"/>
        <w:rPr>
          <w:rFonts w:ascii="Times New Roman" w:hAnsi="Times New Roman" w:cs="Times New Roman"/>
        </w:rPr>
      </w:pPr>
      <w:r w:rsidRPr="00FC5CE0">
        <w:rPr>
          <w:rFonts w:ascii="Times New Roman" w:hAnsi="Times New Roman" w:cs="Times New Roman"/>
          <w:bCs/>
          <w:iCs/>
          <w:sz w:val="22"/>
          <w:szCs w:val="22"/>
        </w:rPr>
        <w:t xml:space="preserve">Graduate Assistants are considered students first and should follow travel restrictions for all students. Because Graduate Assistants are expected to perform their assigned duties and meet expectations of their roles and responsibilities, they should refrain from leaving the Tallahassee area if their duties are required to be performed on-campus. Graduate assistants who </w:t>
      </w:r>
      <w:r>
        <w:rPr>
          <w:rFonts w:ascii="Times New Roman" w:hAnsi="Times New Roman" w:cs="Times New Roman"/>
          <w:bCs/>
          <w:iCs/>
          <w:sz w:val="22"/>
          <w:szCs w:val="22"/>
        </w:rPr>
        <w:t>must leave the</w:t>
      </w:r>
      <w:r w:rsidRPr="00FC5CE0">
        <w:rPr>
          <w:rFonts w:ascii="Times New Roman" w:hAnsi="Times New Roman" w:cs="Times New Roman"/>
          <w:bCs/>
          <w:iCs/>
          <w:sz w:val="22"/>
          <w:szCs w:val="22"/>
        </w:rPr>
        <w:t xml:space="preserve"> local area but are required to perform duties on-campus should notify their supervisors</w:t>
      </w:r>
      <w:r>
        <w:rPr>
          <w:rFonts w:ascii="Times New Roman" w:hAnsi="Times New Roman" w:cs="Times New Roman"/>
          <w:bCs/>
          <w:iCs/>
          <w:sz w:val="22"/>
          <w:szCs w:val="22"/>
        </w:rPr>
        <w:t xml:space="preserve">, the Senior Associate Dean for Research and Graduate Programs, </w:t>
      </w:r>
      <w:r w:rsidRPr="00FC5CE0">
        <w:rPr>
          <w:rFonts w:ascii="Times New Roman" w:hAnsi="Times New Roman" w:cs="Times New Roman"/>
          <w:bCs/>
          <w:iCs/>
          <w:sz w:val="22"/>
          <w:szCs w:val="22"/>
        </w:rPr>
        <w:t>and consult with Human Resources</w:t>
      </w:r>
      <w:r>
        <w:rPr>
          <w:rFonts w:ascii="Times New Roman" w:hAnsi="Times New Roman" w:cs="Times New Roman"/>
          <w:bCs/>
          <w:iCs/>
          <w:sz w:val="22"/>
          <w:szCs w:val="22"/>
        </w:rPr>
        <w:t xml:space="preserve">. Time away from Tallahassee is </w:t>
      </w:r>
      <w:r w:rsidRPr="005E7C8A">
        <w:rPr>
          <w:rFonts w:ascii="Times New Roman" w:hAnsi="Times New Roman" w:cs="Times New Roman"/>
        </w:rPr>
        <w:t>expected to be time-delimited and well justified. Violation of this policy can lead to academic suspension and/or termination from the program.</w:t>
      </w:r>
      <w:r>
        <w:rPr>
          <w:rFonts w:ascii="Times New Roman" w:hAnsi="Times New Roman" w:cs="Times New Roman"/>
          <w:bCs/>
          <w:iCs/>
          <w:sz w:val="22"/>
          <w:szCs w:val="22"/>
        </w:rPr>
        <w:t xml:space="preserve"> </w:t>
      </w:r>
    </w:p>
    <w:p w14:paraId="6FA7EF72" w14:textId="72EE7BDD" w:rsidR="004352F9" w:rsidRPr="00957E32" w:rsidRDefault="00C52DC6" w:rsidP="00C97F4C">
      <w:pPr>
        <w:ind w:left="360"/>
        <w:rPr>
          <w:rFonts w:ascii="Times New Roman" w:eastAsia="Times New Roman" w:hAnsi="Times New Roman" w:cs="Times New Roman"/>
          <w:b/>
        </w:rPr>
      </w:pPr>
      <w:r>
        <w:rPr>
          <w:rFonts w:ascii="Times New Roman" w:eastAsia="Times New Roman" w:hAnsi="Times New Roman" w:cs="Times New Roman"/>
          <w:b/>
        </w:rPr>
        <w:t>5.</w:t>
      </w:r>
      <w:r w:rsidR="00081D19">
        <w:rPr>
          <w:rFonts w:ascii="Times New Roman" w:eastAsia="Times New Roman" w:hAnsi="Times New Roman" w:cs="Times New Roman"/>
          <w:b/>
        </w:rPr>
        <w:t>6</w:t>
      </w:r>
      <w:r>
        <w:rPr>
          <w:rFonts w:ascii="Times New Roman" w:eastAsia="Times New Roman" w:hAnsi="Times New Roman" w:cs="Times New Roman"/>
          <w:b/>
        </w:rPr>
        <w:t>.</w:t>
      </w:r>
      <w:r w:rsidR="007F22DE">
        <w:rPr>
          <w:rFonts w:ascii="Times New Roman" w:eastAsia="Times New Roman" w:hAnsi="Times New Roman" w:cs="Times New Roman"/>
          <w:b/>
        </w:rPr>
        <w:t>2</w:t>
      </w:r>
      <w:r>
        <w:rPr>
          <w:rFonts w:ascii="Times New Roman" w:eastAsia="Times New Roman" w:hAnsi="Times New Roman" w:cs="Times New Roman"/>
          <w:b/>
        </w:rPr>
        <w:t xml:space="preserve"> </w:t>
      </w:r>
      <w:r w:rsidR="004352F9" w:rsidRPr="00957E32">
        <w:rPr>
          <w:rFonts w:ascii="Times New Roman" w:eastAsia="Times New Roman" w:hAnsi="Times New Roman" w:cs="Times New Roman"/>
          <w:b/>
        </w:rPr>
        <w:t>Current Florida Residents</w:t>
      </w:r>
    </w:p>
    <w:p w14:paraId="6221F6DE" w14:textId="3947EB94" w:rsidR="00617C05" w:rsidRPr="002E1AA4" w:rsidRDefault="004352F9" w:rsidP="00C97F4C">
      <w:pPr>
        <w:ind w:left="360"/>
        <w:rPr>
          <w:rFonts w:ascii="Times New Roman" w:eastAsia="Times New Roman" w:hAnsi="Times New Roman" w:cs="Times New Roman"/>
        </w:rPr>
      </w:pPr>
      <w:r w:rsidRPr="002E1AA4">
        <w:rPr>
          <w:rFonts w:ascii="Times New Roman" w:eastAsia="Times New Roman" w:hAnsi="Times New Roman" w:cs="Times New Roman"/>
        </w:rPr>
        <w:t>If you are currently a Florida resident, you must submit to the Admission’s Office before the first day of classes the residency affidavit ment</w:t>
      </w:r>
      <w:r w:rsidR="00DB472E" w:rsidRPr="002E1AA4">
        <w:rPr>
          <w:rFonts w:ascii="Times New Roman" w:eastAsia="Times New Roman" w:hAnsi="Times New Roman" w:cs="Times New Roman"/>
        </w:rPr>
        <w:t>i</w:t>
      </w:r>
      <w:r w:rsidRPr="002E1AA4">
        <w:rPr>
          <w:rFonts w:ascii="Times New Roman" w:eastAsia="Times New Roman" w:hAnsi="Times New Roman" w:cs="Times New Roman"/>
        </w:rPr>
        <w:t>oned at the following link</w:t>
      </w:r>
      <w:r w:rsidR="00DA7079">
        <w:rPr>
          <w:rFonts w:ascii="Times New Roman" w:eastAsia="Times New Roman" w:hAnsi="Times New Roman" w:cs="Times New Roman"/>
        </w:rPr>
        <w:t xml:space="preserve">: </w:t>
      </w:r>
      <w:hyperlink r:id="rId31" w:history="1">
        <w:r w:rsidRPr="00677E1C">
          <w:rPr>
            <w:rStyle w:val="Hyperlink"/>
            <w:rFonts w:ascii="Times New Roman" w:eastAsia="Times New Roman" w:hAnsi="Times New Roman" w:cs="Times New Roman"/>
            <w:u w:val="none"/>
          </w:rPr>
          <w:t>http://admissions.fsu.edu/residency/</w:t>
        </w:r>
      </w:hyperlink>
      <w:r w:rsidRPr="002E1AA4">
        <w:rPr>
          <w:rFonts w:ascii="Times New Roman" w:eastAsia="Times New Roman" w:hAnsi="Times New Roman" w:cs="Times New Roman"/>
        </w:rPr>
        <w:t xml:space="preserve"> in order to be considered a Florida resident for tuition purposes during your first year of study.</w:t>
      </w:r>
    </w:p>
    <w:p w14:paraId="4C0889E6" w14:textId="77777777" w:rsidR="00841736" w:rsidRPr="002E1AA4" w:rsidRDefault="00841736" w:rsidP="00617C05">
      <w:pPr>
        <w:rPr>
          <w:rFonts w:ascii="Times New Roman" w:eastAsia="Times New Roman" w:hAnsi="Times New Roman" w:cs="Times New Roman"/>
        </w:rPr>
      </w:pPr>
    </w:p>
    <w:p w14:paraId="7E9F21EE" w14:textId="5526EB3D" w:rsidR="00841736" w:rsidRPr="002E1AA4" w:rsidRDefault="00C52DC6" w:rsidP="00C97F4C">
      <w:pPr>
        <w:ind w:left="360"/>
        <w:rPr>
          <w:rFonts w:ascii="Times New Roman" w:eastAsia="Times New Roman" w:hAnsi="Times New Roman" w:cs="Times New Roman"/>
          <w:b/>
        </w:rPr>
      </w:pPr>
      <w:r>
        <w:rPr>
          <w:rFonts w:ascii="Times New Roman" w:eastAsia="Times New Roman" w:hAnsi="Times New Roman" w:cs="Times New Roman"/>
          <w:b/>
        </w:rPr>
        <w:t>5.</w:t>
      </w:r>
      <w:r w:rsidR="00FA4E40">
        <w:rPr>
          <w:rFonts w:ascii="Times New Roman" w:eastAsia="Times New Roman" w:hAnsi="Times New Roman" w:cs="Times New Roman"/>
          <w:b/>
        </w:rPr>
        <w:t>6</w:t>
      </w:r>
      <w:r>
        <w:rPr>
          <w:rFonts w:ascii="Times New Roman" w:eastAsia="Times New Roman" w:hAnsi="Times New Roman" w:cs="Times New Roman"/>
          <w:b/>
        </w:rPr>
        <w:t>.</w:t>
      </w:r>
      <w:r w:rsidR="007F22DE">
        <w:rPr>
          <w:rFonts w:ascii="Times New Roman" w:eastAsia="Times New Roman" w:hAnsi="Times New Roman" w:cs="Times New Roman"/>
          <w:b/>
        </w:rPr>
        <w:t>3</w:t>
      </w:r>
      <w:r>
        <w:rPr>
          <w:rFonts w:ascii="Times New Roman" w:eastAsia="Times New Roman" w:hAnsi="Times New Roman" w:cs="Times New Roman"/>
          <w:b/>
        </w:rPr>
        <w:t xml:space="preserve"> </w:t>
      </w:r>
      <w:r w:rsidR="00841736" w:rsidRPr="002E1AA4">
        <w:rPr>
          <w:rFonts w:ascii="Times New Roman" w:eastAsia="Times New Roman" w:hAnsi="Times New Roman" w:cs="Times New Roman"/>
          <w:b/>
        </w:rPr>
        <w:t>Non-Florida Residents: Establishing Florida Residency</w:t>
      </w:r>
    </w:p>
    <w:p w14:paraId="39E59E73" w14:textId="77777777" w:rsidR="00E71191" w:rsidRDefault="00841736" w:rsidP="00C97F4C">
      <w:pPr>
        <w:ind w:left="360"/>
        <w:rPr>
          <w:rFonts w:ascii="Times New Roman" w:eastAsia="Times New Roman" w:hAnsi="Times New Roman" w:cs="Times New Roman"/>
        </w:rPr>
      </w:pPr>
      <w:r w:rsidRPr="00957E32">
        <w:rPr>
          <w:rFonts w:ascii="Times New Roman" w:eastAsia="Times New Roman" w:hAnsi="Times New Roman" w:cs="Times New Roman"/>
        </w:rPr>
        <w:t xml:space="preserve">Because out-of-state tuition waivers are available only for the first year of graduate school (the only exception is for international students), it is imperative that you take the appropriate steps for establishing residency. To apply for residency status for tuition purposes follow the procedures outlined at </w:t>
      </w:r>
      <w:hyperlink r:id="rId32" w:history="1">
        <w:r w:rsidR="00E71191" w:rsidRPr="00955B91">
          <w:rPr>
            <w:rStyle w:val="Hyperlink"/>
            <w:rFonts w:ascii="Times New Roman" w:eastAsia="Times New Roman" w:hAnsi="Times New Roman" w:cs="Times New Roman"/>
          </w:rPr>
          <w:t>http://admissions.fsu.edu/residency/</w:t>
        </w:r>
      </w:hyperlink>
      <w:r w:rsidR="00E71191">
        <w:rPr>
          <w:rFonts w:ascii="Times New Roman" w:eastAsia="Times New Roman" w:hAnsi="Times New Roman" w:cs="Times New Roman"/>
        </w:rPr>
        <w:t>.</w:t>
      </w:r>
    </w:p>
    <w:p w14:paraId="38FC6656" w14:textId="77777777" w:rsidR="00F53631" w:rsidRPr="00957E32" w:rsidRDefault="00F53631" w:rsidP="00C97F4C">
      <w:pPr>
        <w:ind w:left="360"/>
        <w:rPr>
          <w:rFonts w:ascii="Times New Roman" w:eastAsia="Times New Roman" w:hAnsi="Times New Roman" w:cs="Times New Roman"/>
        </w:rPr>
      </w:pPr>
    </w:p>
    <w:p w14:paraId="45EED2CC" w14:textId="59B0AEAA" w:rsidR="00F53631" w:rsidRDefault="00F53631" w:rsidP="00C97F4C">
      <w:pPr>
        <w:ind w:left="360"/>
        <w:rPr>
          <w:rFonts w:ascii="Times New Roman" w:eastAsia="Times New Roman" w:hAnsi="Times New Roman" w:cs="Times New Roman"/>
        </w:rPr>
      </w:pPr>
      <w:r w:rsidRPr="00957E32">
        <w:rPr>
          <w:rFonts w:ascii="Times New Roman" w:eastAsia="Times New Roman" w:hAnsi="Times New Roman" w:cs="Times New Roman"/>
        </w:rPr>
        <w:t xml:space="preserve">Note that the process begins before the first day of classes of your first year of study and </w:t>
      </w:r>
      <w:r w:rsidR="0007549F">
        <w:rPr>
          <w:rFonts w:ascii="Times New Roman" w:eastAsia="Times New Roman" w:hAnsi="Times New Roman" w:cs="Times New Roman"/>
        </w:rPr>
        <w:t xml:space="preserve">you </w:t>
      </w:r>
      <w:r w:rsidRPr="00957E32">
        <w:rPr>
          <w:rFonts w:ascii="Times New Roman" w:eastAsia="Times New Roman" w:hAnsi="Times New Roman" w:cs="Times New Roman"/>
        </w:rPr>
        <w:t xml:space="preserve">must be </w:t>
      </w:r>
      <w:r w:rsidR="0007549F">
        <w:rPr>
          <w:rFonts w:ascii="Times New Roman" w:eastAsia="Times New Roman" w:hAnsi="Times New Roman" w:cs="Times New Roman"/>
        </w:rPr>
        <w:t xml:space="preserve">a Florida resident </w:t>
      </w:r>
      <w:r w:rsidRPr="00957E32">
        <w:rPr>
          <w:rFonts w:ascii="Times New Roman" w:eastAsia="Times New Roman" w:hAnsi="Times New Roman" w:cs="Times New Roman"/>
        </w:rPr>
        <w:t>prior to the beginning of your second year of study. You must be a U.S. citizen, a permanent resident alien, or a legal alien granted indefinite stay by the U.S. Immigration and Naturalization Service to qualify as a Florida resident. Before the first day of classes you mu</w:t>
      </w:r>
      <w:r w:rsidR="00270240" w:rsidRPr="00957E32">
        <w:rPr>
          <w:rFonts w:ascii="Times New Roman" w:eastAsia="Times New Roman" w:hAnsi="Times New Roman" w:cs="Times New Roman"/>
        </w:rPr>
        <w:t>st switch</w:t>
      </w:r>
      <w:r w:rsidRPr="00957E32">
        <w:rPr>
          <w:rFonts w:ascii="Times New Roman" w:eastAsia="Times New Roman" w:hAnsi="Times New Roman" w:cs="Times New Roman"/>
        </w:rPr>
        <w:t xml:space="preserve"> all legal ties to the </w:t>
      </w:r>
      <w:r w:rsidR="00C52DC6">
        <w:rPr>
          <w:rFonts w:ascii="Times New Roman" w:eastAsia="Times New Roman" w:hAnsi="Times New Roman" w:cs="Times New Roman"/>
        </w:rPr>
        <w:t>S</w:t>
      </w:r>
      <w:r w:rsidRPr="00957E32">
        <w:rPr>
          <w:rFonts w:ascii="Times New Roman" w:eastAsia="Times New Roman" w:hAnsi="Times New Roman" w:cs="Times New Roman"/>
        </w:rPr>
        <w:t>tate of Florida, including</w:t>
      </w:r>
      <w:r w:rsidR="0007549F">
        <w:rPr>
          <w:rFonts w:ascii="Times New Roman" w:eastAsia="Times New Roman" w:hAnsi="Times New Roman" w:cs="Times New Roman"/>
        </w:rPr>
        <w:t xml:space="preserve"> your driver’s license, voter registration,</w:t>
      </w:r>
      <w:r w:rsidRPr="00957E32">
        <w:rPr>
          <w:rFonts w:ascii="Times New Roman" w:eastAsia="Times New Roman" w:hAnsi="Times New Roman" w:cs="Times New Roman"/>
        </w:rPr>
        <w:t xml:space="preserve"> and vehicle registration.</w:t>
      </w:r>
    </w:p>
    <w:p w14:paraId="7023D96B" w14:textId="77777777" w:rsidR="00DA7079" w:rsidRPr="00957E32" w:rsidRDefault="00DA7079" w:rsidP="00C97F4C">
      <w:pPr>
        <w:ind w:left="360"/>
        <w:rPr>
          <w:rFonts w:ascii="Times New Roman" w:eastAsia="Times New Roman" w:hAnsi="Times New Roman" w:cs="Times New Roman"/>
        </w:rPr>
      </w:pPr>
    </w:p>
    <w:p w14:paraId="56401C19" w14:textId="77777777" w:rsidR="00270240" w:rsidRPr="00957E32" w:rsidRDefault="00270240" w:rsidP="00C97F4C">
      <w:pPr>
        <w:ind w:left="360"/>
        <w:rPr>
          <w:rFonts w:ascii="Times New Roman" w:eastAsia="Times New Roman" w:hAnsi="Times New Roman" w:cs="Times New Roman"/>
          <w:b/>
        </w:rPr>
      </w:pPr>
      <w:r w:rsidRPr="00957E32">
        <w:rPr>
          <w:rFonts w:ascii="Times New Roman" w:eastAsia="Times New Roman" w:hAnsi="Times New Roman" w:cs="Times New Roman"/>
          <w:b/>
        </w:rPr>
        <w:t>Declaring domicile</w:t>
      </w:r>
    </w:p>
    <w:p w14:paraId="7482DFE4" w14:textId="273FC678" w:rsidR="00270240" w:rsidRPr="00957E32" w:rsidRDefault="00270240" w:rsidP="00C97F4C">
      <w:pPr>
        <w:ind w:left="360"/>
        <w:rPr>
          <w:rFonts w:ascii="Times New Roman" w:eastAsia="Times New Roman" w:hAnsi="Times New Roman" w:cs="Times New Roman"/>
        </w:rPr>
      </w:pPr>
      <w:r w:rsidRPr="00957E32">
        <w:rPr>
          <w:rFonts w:ascii="Times New Roman" w:eastAsia="Times New Roman" w:hAnsi="Times New Roman" w:cs="Times New Roman"/>
        </w:rPr>
        <w:t xml:space="preserve">Before the first day of </w:t>
      </w:r>
      <w:r w:rsidR="00DD0AFB">
        <w:rPr>
          <w:rFonts w:ascii="Times New Roman" w:eastAsia="Times New Roman" w:hAnsi="Times New Roman" w:cs="Times New Roman"/>
        </w:rPr>
        <w:t xml:space="preserve">fall </w:t>
      </w:r>
      <w:r w:rsidRPr="00957E32">
        <w:rPr>
          <w:rFonts w:ascii="Times New Roman" w:eastAsia="Times New Roman" w:hAnsi="Times New Roman" w:cs="Times New Roman"/>
        </w:rPr>
        <w:t>classes, go the Leon County Court House, Clerk of Court Office located in the Bank of America Annex, 313 South Calhoun Street, Suite 101, with a valid driver’s license (any state) or state-issued ID and $15 to declare domicile in Fl</w:t>
      </w:r>
      <w:r w:rsidR="00DD0AFB">
        <w:rPr>
          <w:rFonts w:ascii="Times New Roman" w:eastAsia="Times New Roman" w:hAnsi="Times New Roman" w:cs="Times New Roman"/>
        </w:rPr>
        <w:t>or</w:t>
      </w:r>
      <w:r w:rsidRPr="00957E32">
        <w:rPr>
          <w:rFonts w:ascii="Times New Roman" w:eastAsia="Times New Roman" w:hAnsi="Times New Roman" w:cs="Times New Roman"/>
        </w:rPr>
        <w:t xml:space="preserve">ida. You will also need to know the date of your move to Florida. If you have any question, call 850-577-4030. The Declaration of Domicile form is located at: </w:t>
      </w:r>
      <w:hyperlink r:id="rId33" w:history="1">
        <w:r w:rsidR="006958D2" w:rsidRPr="00957E32">
          <w:rPr>
            <w:rStyle w:val="Hyperlink"/>
            <w:rFonts w:ascii="Times New Roman" w:eastAsia="Times New Roman" w:hAnsi="Times New Roman" w:cs="Times New Roman"/>
          </w:rPr>
          <w:t>https://cvweb.clerk.leon.fl.us/public/clerk_services/online_forms/official_records/declaration_of_domicile.pdf</w:t>
        </w:r>
      </w:hyperlink>
    </w:p>
    <w:p w14:paraId="10C82B4A" w14:textId="77777777" w:rsidR="00642CF7" w:rsidRPr="00957E32" w:rsidRDefault="00642CF7" w:rsidP="00617C05">
      <w:pPr>
        <w:rPr>
          <w:rFonts w:ascii="Times New Roman" w:eastAsia="Times New Roman" w:hAnsi="Times New Roman" w:cs="Times New Roman"/>
        </w:rPr>
      </w:pPr>
    </w:p>
    <w:p w14:paraId="76FC4EF5" w14:textId="77777777" w:rsidR="00270240" w:rsidRPr="00957E32" w:rsidRDefault="00270240" w:rsidP="00C97F4C">
      <w:pPr>
        <w:ind w:left="360"/>
        <w:rPr>
          <w:rFonts w:ascii="Times New Roman" w:eastAsia="Times New Roman" w:hAnsi="Times New Roman" w:cs="Times New Roman"/>
          <w:b/>
        </w:rPr>
      </w:pPr>
      <w:r w:rsidRPr="00957E32">
        <w:rPr>
          <w:rFonts w:ascii="Times New Roman" w:eastAsia="Times New Roman" w:hAnsi="Times New Roman" w:cs="Times New Roman"/>
          <w:b/>
        </w:rPr>
        <w:t>Voter registration</w:t>
      </w:r>
    </w:p>
    <w:p w14:paraId="486DFCF2" w14:textId="77777777" w:rsidR="006958D2" w:rsidRPr="00957E32" w:rsidRDefault="006958D2" w:rsidP="00C97F4C">
      <w:pPr>
        <w:ind w:left="360"/>
        <w:rPr>
          <w:rFonts w:ascii="Times New Roman" w:eastAsia="Times New Roman" w:hAnsi="Times New Roman" w:cs="Times New Roman"/>
        </w:rPr>
      </w:pPr>
      <w:r w:rsidRPr="00957E32">
        <w:rPr>
          <w:rFonts w:ascii="Times New Roman" w:eastAsia="Times New Roman" w:hAnsi="Times New Roman" w:cs="Times New Roman"/>
        </w:rPr>
        <w:t xml:space="preserve">You can register online to vote in Leon County at </w:t>
      </w:r>
      <w:hyperlink r:id="rId34" w:history="1">
        <w:r w:rsidRPr="00957E32">
          <w:rPr>
            <w:rStyle w:val="Hyperlink"/>
            <w:rFonts w:ascii="Times New Roman" w:eastAsia="Times New Roman" w:hAnsi="Times New Roman" w:cs="Times New Roman"/>
          </w:rPr>
          <w:t>http://www.leonvotes.org/</w:t>
        </w:r>
      </w:hyperlink>
      <w:r w:rsidRPr="00957E32">
        <w:rPr>
          <w:rFonts w:ascii="Times New Roman" w:eastAsia="Times New Roman" w:hAnsi="Times New Roman" w:cs="Times New Roman"/>
        </w:rPr>
        <w:t>. You must register to vote before the first day of classes.</w:t>
      </w:r>
    </w:p>
    <w:p w14:paraId="3E8DB824" w14:textId="77777777" w:rsidR="006958D2" w:rsidRPr="00957E32" w:rsidRDefault="006958D2" w:rsidP="00C97F4C">
      <w:pPr>
        <w:ind w:left="360"/>
        <w:rPr>
          <w:rFonts w:ascii="Times New Roman" w:eastAsia="Times New Roman" w:hAnsi="Times New Roman" w:cs="Times New Roman"/>
        </w:rPr>
      </w:pPr>
    </w:p>
    <w:p w14:paraId="5DDE09F4" w14:textId="77777777" w:rsidR="006958D2" w:rsidRPr="00957E32" w:rsidRDefault="006958D2" w:rsidP="00C97F4C">
      <w:pPr>
        <w:ind w:left="360"/>
        <w:rPr>
          <w:rFonts w:ascii="Times New Roman" w:eastAsia="Times New Roman" w:hAnsi="Times New Roman" w:cs="Times New Roman"/>
          <w:b/>
        </w:rPr>
      </w:pPr>
      <w:r w:rsidRPr="00957E32">
        <w:rPr>
          <w:rFonts w:ascii="Times New Roman" w:eastAsia="Times New Roman" w:hAnsi="Times New Roman" w:cs="Times New Roman"/>
          <w:b/>
        </w:rPr>
        <w:t>Driver’s license or State of Florida Identification Card</w:t>
      </w:r>
    </w:p>
    <w:p w14:paraId="2A30BD6B" w14:textId="7B93319F" w:rsidR="00B41BF4" w:rsidRPr="00957E32" w:rsidRDefault="006958D2" w:rsidP="00C97F4C">
      <w:pPr>
        <w:ind w:left="360"/>
        <w:rPr>
          <w:rFonts w:ascii="Times New Roman" w:eastAsia="Times New Roman" w:hAnsi="Times New Roman" w:cs="Times New Roman"/>
        </w:rPr>
      </w:pPr>
      <w:r w:rsidRPr="00957E32">
        <w:rPr>
          <w:rFonts w:ascii="Times New Roman" w:eastAsia="Times New Roman" w:hAnsi="Times New Roman" w:cs="Times New Roman"/>
        </w:rPr>
        <w:t>You must get a Florida’s driver’s license before the first day of classes. The Department of Motor Vehicles will no longer accept driver licenses or identification card</w:t>
      </w:r>
      <w:r w:rsidR="00CE15F5">
        <w:rPr>
          <w:rFonts w:ascii="Times New Roman" w:eastAsia="Times New Roman" w:hAnsi="Times New Roman" w:cs="Times New Roman"/>
        </w:rPr>
        <w:t>s</w:t>
      </w:r>
      <w:r w:rsidRPr="00957E32">
        <w:rPr>
          <w:rFonts w:ascii="Times New Roman" w:eastAsia="Times New Roman" w:hAnsi="Times New Roman" w:cs="Times New Roman"/>
        </w:rPr>
        <w:t xml:space="preserve"> issued by other states as primary </w:t>
      </w:r>
      <w:r w:rsidR="006A690F" w:rsidRPr="00957E32">
        <w:rPr>
          <w:rFonts w:ascii="Times New Roman" w:eastAsia="Times New Roman" w:hAnsi="Times New Roman" w:cs="Times New Roman"/>
        </w:rPr>
        <w:t xml:space="preserve">identification. </w:t>
      </w:r>
      <w:r w:rsidR="006A690F" w:rsidRPr="00957E32">
        <w:rPr>
          <w:rFonts w:ascii="Times New Roman" w:eastAsia="Times New Roman" w:hAnsi="Times New Roman" w:cs="Times New Roman"/>
        </w:rPr>
        <w:lastRenderedPageBreak/>
        <w:t>See</w:t>
      </w:r>
      <w:r w:rsidR="00B41BF4" w:rsidRPr="00957E32">
        <w:rPr>
          <w:rFonts w:ascii="Times New Roman" w:eastAsia="Times New Roman" w:hAnsi="Times New Roman" w:cs="Times New Roman"/>
        </w:rPr>
        <w:t xml:space="preserve"> </w:t>
      </w:r>
      <w:hyperlink r:id="rId35" w:history="1">
        <w:r w:rsidR="00061373" w:rsidRPr="00957E32">
          <w:rPr>
            <w:rStyle w:val="Hyperlink"/>
            <w:rFonts w:ascii="Times New Roman" w:eastAsia="Times New Roman" w:hAnsi="Times New Roman" w:cs="Times New Roman"/>
          </w:rPr>
          <w:t>https://www.flhsmv.gov/driver-licenses-id-cards/what-to-bring/</w:t>
        </w:r>
      </w:hyperlink>
      <w:r w:rsidR="00061373" w:rsidRPr="00957E32">
        <w:rPr>
          <w:rFonts w:ascii="Times New Roman" w:eastAsia="Times New Roman" w:hAnsi="Times New Roman" w:cs="Times New Roman"/>
        </w:rPr>
        <w:t xml:space="preserve"> </w:t>
      </w:r>
      <w:r w:rsidR="00CE15F5">
        <w:rPr>
          <w:rFonts w:ascii="Times New Roman" w:eastAsia="Times New Roman" w:hAnsi="Times New Roman" w:cs="Times New Roman"/>
        </w:rPr>
        <w:t>t</w:t>
      </w:r>
      <w:r w:rsidR="00B41BF4" w:rsidRPr="00957E32">
        <w:rPr>
          <w:rFonts w:ascii="Times New Roman" w:eastAsia="Times New Roman" w:hAnsi="Times New Roman" w:cs="Times New Roman"/>
        </w:rPr>
        <w:t>o find out the documents (e.g., passport, social security card) that you need to bring with you to get your license.</w:t>
      </w:r>
    </w:p>
    <w:p w14:paraId="2ADF7B4D" w14:textId="77777777" w:rsidR="00617C05" w:rsidRPr="00957E32" w:rsidRDefault="00617C05" w:rsidP="00C97F4C">
      <w:pPr>
        <w:ind w:left="360"/>
        <w:rPr>
          <w:rFonts w:ascii="Times New Roman" w:eastAsia="Times New Roman" w:hAnsi="Times New Roman" w:cs="Times New Roman"/>
        </w:rPr>
      </w:pPr>
    </w:p>
    <w:p w14:paraId="5A8A131C" w14:textId="77777777" w:rsidR="006A690F" w:rsidRPr="00957E32" w:rsidRDefault="006A690F" w:rsidP="00C97F4C">
      <w:pPr>
        <w:ind w:left="360"/>
        <w:rPr>
          <w:rFonts w:ascii="Times New Roman" w:eastAsia="Times New Roman" w:hAnsi="Times New Roman" w:cs="Times New Roman"/>
          <w:b/>
        </w:rPr>
      </w:pPr>
      <w:r w:rsidRPr="00957E32">
        <w:rPr>
          <w:rFonts w:ascii="Times New Roman" w:eastAsia="Times New Roman" w:hAnsi="Times New Roman" w:cs="Times New Roman"/>
          <w:b/>
        </w:rPr>
        <w:t>Vehicle registration</w:t>
      </w:r>
    </w:p>
    <w:p w14:paraId="7E0C06B7" w14:textId="77777777" w:rsidR="006A690F" w:rsidRPr="00957E32" w:rsidRDefault="006A690F" w:rsidP="00C97F4C">
      <w:pPr>
        <w:ind w:left="360"/>
        <w:rPr>
          <w:rFonts w:ascii="Times New Roman" w:eastAsia="Times New Roman" w:hAnsi="Times New Roman" w:cs="Times New Roman"/>
        </w:rPr>
      </w:pPr>
      <w:r w:rsidRPr="00957E32">
        <w:rPr>
          <w:rFonts w:ascii="Times New Roman" w:eastAsia="Times New Roman" w:hAnsi="Times New Roman" w:cs="Times New Roman"/>
        </w:rPr>
        <w:t xml:space="preserve">See </w:t>
      </w:r>
      <w:hyperlink r:id="rId36" w:history="1">
        <w:r w:rsidRPr="00957E32">
          <w:rPr>
            <w:rStyle w:val="Hyperlink"/>
            <w:rFonts w:ascii="Times New Roman" w:eastAsia="Times New Roman" w:hAnsi="Times New Roman" w:cs="Times New Roman"/>
          </w:rPr>
          <w:t>http://www.hsmv.state.fl.us/dmv/faqmotor.html</w:t>
        </w:r>
      </w:hyperlink>
      <w:r w:rsidRPr="00957E32">
        <w:rPr>
          <w:rFonts w:ascii="Times New Roman" w:eastAsia="Times New Roman" w:hAnsi="Times New Roman" w:cs="Times New Roman"/>
        </w:rPr>
        <w:t xml:space="preserve"> for information concerning vehicle registration. If you have a vehicle, you must register it in Florida before the first day of classes.</w:t>
      </w:r>
    </w:p>
    <w:p w14:paraId="48335A8C" w14:textId="77777777" w:rsidR="003A2BA0" w:rsidRDefault="003A2BA0" w:rsidP="00617C05">
      <w:pPr>
        <w:rPr>
          <w:rFonts w:ascii="Times New Roman" w:eastAsia="Times New Roman" w:hAnsi="Times New Roman" w:cs="Times New Roman"/>
          <w:b/>
          <w:bCs/>
          <w:sz w:val="24"/>
          <w:szCs w:val="24"/>
        </w:rPr>
      </w:pPr>
      <w:bookmarkStart w:id="20" w:name="_bookmark5"/>
      <w:bookmarkStart w:id="21" w:name="_TOC_250006"/>
      <w:bookmarkEnd w:id="20"/>
    </w:p>
    <w:p w14:paraId="752597DB" w14:textId="2263F3D2" w:rsidR="00617C05" w:rsidRPr="00C97F4C" w:rsidRDefault="00617C05" w:rsidP="00617C05">
      <w:pPr>
        <w:rPr>
          <w:rFonts w:ascii="Times New Roman" w:eastAsia="Times New Roman" w:hAnsi="Times New Roman" w:cs="Times New Roman"/>
        </w:rPr>
      </w:pPr>
      <w:r w:rsidRPr="00C97F4C">
        <w:rPr>
          <w:rFonts w:ascii="Times New Roman" w:eastAsia="Times New Roman" w:hAnsi="Times New Roman" w:cs="Times New Roman"/>
          <w:b/>
          <w:bCs/>
        </w:rPr>
        <w:t>5.</w:t>
      </w:r>
      <w:r w:rsidR="00FA4E40">
        <w:rPr>
          <w:rFonts w:ascii="Times New Roman" w:eastAsia="Times New Roman" w:hAnsi="Times New Roman" w:cs="Times New Roman"/>
          <w:b/>
          <w:bCs/>
        </w:rPr>
        <w:t>7</w:t>
      </w:r>
      <w:r w:rsidRPr="00C97F4C">
        <w:rPr>
          <w:rFonts w:ascii="Times New Roman" w:eastAsia="Times New Roman" w:hAnsi="Times New Roman" w:cs="Times New Roman"/>
          <w:b/>
          <w:bCs/>
        </w:rPr>
        <w:t xml:space="preserve"> Healthcare</w:t>
      </w:r>
      <w:bookmarkEnd w:id="21"/>
    </w:p>
    <w:p w14:paraId="3E3F9516" w14:textId="77777777" w:rsidR="001A707A" w:rsidRDefault="00CF2BCE" w:rsidP="00CF2BCE">
      <w:pPr>
        <w:pStyle w:val="Default"/>
        <w:rPr>
          <w:rFonts w:ascii="Times New Roman" w:hAnsi="Times New Roman" w:cs="Times New Roman"/>
          <w:sz w:val="22"/>
          <w:szCs w:val="22"/>
        </w:rPr>
      </w:pPr>
      <w:r w:rsidRPr="00C97F4C">
        <w:rPr>
          <w:rFonts w:ascii="Times New Roman" w:hAnsi="Times New Roman" w:cs="Times New Roman"/>
          <w:b/>
          <w:sz w:val="22"/>
          <w:szCs w:val="22"/>
        </w:rPr>
        <w:t>Student Health and Wellness Center</w:t>
      </w:r>
      <w:r w:rsidRPr="00C97F4C">
        <w:rPr>
          <w:rFonts w:ascii="Times New Roman" w:hAnsi="Times New Roman" w:cs="Times New Roman"/>
          <w:sz w:val="22"/>
          <w:szCs w:val="22"/>
        </w:rPr>
        <w:t xml:space="preserve"> – The mission of the </w:t>
      </w:r>
      <w:r w:rsidR="00CE15F5">
        <w:rPr>
          <w:rFonts w:ascii="Times New Roman" w:hAnsi="Times New Roman" w:cs="Times New Roman"/>
          <w:sz w:val="22"/>
          <w:szCs w:val="22"/>
        </w:rPr>
        <w:t xml:space="preserve">Student </w:t>
      </w:r>
      <w:r w:rsidRPr="00C97F4C">
        <w:rPr>
          <w:rFonts w:ascii="Times New Roman" w:hAnsi="Times New Roman" w:cs="Times New Roman"/>
          <w:sz w:val="22"/>
          <w:szCs w:val="22"/>
        </w:rPr>
        <w:t>Health</w:t>
      </w:r>
      <w:r w:rsidR="00CE15F5">
        <w:rPr>
          <w:rFonts w:ascii="Times New Roman" w:hAnsi="Times New Roman" w:cs="Times New Roman"/>
          <w:sz w:val="22"/>
          <w:szCs w:val="22"/>
        </w:rPr>
        <w:t xml:space="preserve"> and Wellness</w:t>
      </w:r>
      <w:r w:rsidRPr="00C97F4C">
        <w:rPr>
          <w:rFonts w:ascii="Times New Roman" w:hAnsi="Times New Roman" w:cs="Times New Roman"/>
          <w:sz w:val="22"/>
          <w:szCs w:val="22"/>
        </w:rPr>
        <w:t xml:space="preserve"> Center is to keep students healthy so that they can engage productively in the academic affairs at Florida State University, improving academic performance and increasing retention. The Health Center is an auxiliary service under the Division of Student Affairs. The Health Center staff includes board certified physicians, consulting medical specialists, nurse practitioners, registered nurses, licensed practical nurses, health technologists, pharmacists, health educators and other health professionals. </w:t>
      </w:r>
      <w:hyperlink r:id="rId37" w:history="1">
        <w:r w:rsidR="002A6707" w:rsidRPr="00664786">
          <w:rPr>
            <w:rStyle w:val="Hyperlink"/>
            <w:rFonts w:ascii="Times New Roman" w:hAnsi="Times New Roman" w:cs="Times New Roman"/>
            <w:sz w:val="22"/>
            <w:szCs w:val="22"/>
          </w:rPr>
          <w:t>https://uhs.fsu.edu/</w:t>
        </w:r>
      </w:hyperlink>
      <w:r w:rsidR="002A6707">
        <w:rPr>
          <w:rFonts w:ascii="Times New Roman" w:hAnsi="Times New Roman" w:cs="Times New Roman"/>
          <w:sz w:val="22"/>
          <w:szCs w:val="22"/>
        </w:rPr>
        <w:t xml:space="preserve"> </w:t>
      </w:r>
      <w:r w:rsidR="002A6707" w:rsidRPr="009B0567" w:rsidDel="002A6707">
        <w:rPr>
          <w:rFonts w:ascii="Times New Roman" w:hAnsi="Times New Roman" w:cs="Times New Roman"/>
          <w:sz w:val="22"/>
          <w:szCs w:val="22"/>
        </w:rPr>
        <w:t xml:space="preserve"> </w:t>
      </w:r>
    </w:p>
    <w:p w14:paraId="28472F75" w14:textId="77777777" w:rsidR="00CF2BCE" w:rsidRPr="00C97F4C" w:rsidRDefault="00CF2BCE" w:rsidP="00CF2BCE">
      <w:pPr>
        <w:pStyle w:val="Default"/>
        <w:rPr>
          <w:rFonts w:ascii="Times New Roman" w:hAnsi="Times New Roman" w:cs="Times New Roman"/>
          <w:color w:val="990000"/>
          <w:sz w:val="22"/>
          <w:szCs w:val="22"/>
        </w:rPr>
      </w:pPr>
    </w:p>
    <w:p w14:paraId="4DF45366" w14:textId="77777777" w:rsidR="00CF2BCE" w:rsidRPr="00C97F4C" w:rsidRDefault="00CF2BCE" w:rsidP="00CF2BCE">
      <w:pPr>
        <w:pStyle w:val="Default"/>
        <w:rPr>
          <w:rFonts w:ascii="Times New Roman" w:hAnsi="Times New Roman" w:cs="Times New Roman"/>
          <w:color w:val="990000"/>
          <w:sz w:val="22"/>
          <w:szCs w:val="22"/>
        </w:rPr>
      </w:pPr>
      <w:r w:rsidRPr="00C97F4C">
        <w:rPr>
          <w:rFonts w:ascii="Times New Roman" w:hAnsi="Times New Roman" w:cs="Times New Roman"/>
          <w:b/>
          <w:sz w:val="22"/>
          <w:szCs w:val="22"/>
        </w:rPr>
        <w:t>Insurance</w:t>
      </w:r>
      <w:r w:rsidRPr="00C97F4C">
        <w:rPr>
          <w:rFonts w:ascii="Times New Roman" w:hAnsi="Times New Roman" w:cs="Times New Roman"/>
          <w:sz w:val="22"/>
          <w:szCs w:val="22"/>
        </w:rPr>
        <w:t xml:space="preserve"> – </w:t>
      </w:r>
      <w:r w:rsidR="00D3115F" w:rsidRPr="00C97F4C">
        <w:rPr>
          <w:rFonts w:ascii="Times New Roman" w:hAnsi="Times New Roman" w:cs="Times New Roman"/>
          <w:sz w:val="22"/>
          <w:szCs w:val="22"/>
        </w:rPr>
        <w:t>Health insurance is required for all students. It you do not have private insurance, then a</w:t>
      </w:r>
      <w:r w:rsidRPr="00C97F4C">
        <w:rPr>
          <w:rFonts w:ascii="Times New Roman" w:hAnsi="Times New Roman" w:cs="Times New Roman"/>
          <w:sz w:val="22"/>
          <w:szCs w:val="22"/>
        </w:rPr>
        <w:t xml:space="preserve">ffordable student health insurance is available through the Health Center. The staff of the Health Center understands that health insurance can be a complex and confusing issue. To simplify things, they have put together answers to some of the most common health insurance questions. If a question is not answered on their website, contact the insurance office at (850) 644-3608 or visit </w:t>
      </w:r>
      <w:hyperlink r:id="rId38" w:history="1">
        <w:r w:rsidR="002A6707" w:rsidRPr="00664786">
          <w:rPr>
            <w:rStyle w:val="Hyperlink"/>
            <w:rFonts w:ascii="Times New Roman" w:hAnsi="Times New Roman" w:cs="Times New Roman"/>
            <w:sz w:val="22"/>
            <w:szCs w:val="22"/>
          </w:rPr>
          <w:t>https://studentinsurance.fsu.edu/</w:t>
        </w:r>
      </w:hyperlink>
      <w:r w:rsidR="002A6707">
        <w:rPr>
          <w:rFonts w:ascii="Times New Roman" w:hAnsi="Times New Roman" w:cs="Times New Roman"/>
          <w:sz w:val="22"/>
          <w:szCs w:val="22"/>
        </w:rPr>
        <w:t xml:space="preserve">.  </w:t>
      </w:r>
    </w:p>
    <w:p w14:paraId="31305D3A" w14:textId="77777777" w:rsidR="00D3115F" w:rsidRPr="00C97F4C" w:rsidRDefault="00D3115F" w:rsidP="00CF2BCE">
      <w:pPr>
        <w:pStyle w:val="Default"/>
        <w:rPr>
          <w:rFonts w:ascii="Times New Roman" w:hAnsi="Times New Roman" w:cs="Times New Roman"/>
          <w:sz w:val="22"/>
          <w:szCs w:val="22"/>
        </w:rPr>
      </w:pPr>
    </w:p>
    <w:p w14:paraId="27754680" w14:textId="77777777" w:rsidR="00CF2BCE" w:rsidRPr="00C97F4C" w:rsidRDefault="00CF2BCE" w:rsidP="00CF2BCE">
      <w:pPr>
        <w:pStyle w:val="Default"/>
        <w:rPr>
          <w:rFonts w:ascii="Times New Roman" w:hAnsi="Times New Roman" w:cs="Times New Roman"/>
          <w:sz w:val="22"/>
          <w:szCs w:val="22"/>
        </w:rPr>
      </w:pPr>
      <w:r w:rsidRPr="00C97F4C">
        <w:rPr>
          <w:rFonts w:ascii="Times New Roman" w:hAnsi="Times New Roman" w:cs="Times New Roman"/>
          <w:b/>
          <w:sz w:val="22"/>
          <w:szCs w:val="22"/>
        </w:rPr>
        <w:t xml:space="preserve">Health Insurance Subsidy for Graduate Assistants and Fellows </w:t>
      </w:r>
      <w:r w:rsidRPr="00C97F4C">
        <w:rPr>
          <w:rFonts w:ascii="Times New Roman" w:hAnsi="Times New Roman" w:cs="Times New Roman"/>
          <w:sz w:val="22"/>
          <w:szCs w:val="22"/>
        </w:rPr>
        <w:t xml:space="preserve">– Select graduate assistants and fellows will be provided a health insurance subsidy towards the purchase of the university sponsored health insurance plan. The subsidy will be disbursed by semester (fall/spring). </w:t>
      </w:r>
      <w:r w:rsidR="00677E1C" w:rsidRPr="00C97F4C">
        <w:rPr>
          <w:rFonts w:ascii="Times New Roman" w:hAnsi="Times New Roman" w:cs="Times New Roman"/>
          <w:sz w:val="22"/>
          <w:szCs w:val="22"/>
        </w:rPr>
        <w:t xml:space="preserve">The summer semester is covered by the spring plan. </w:t>
      </w:r>
      <w:r w:rsidRPr="00C97F4C">
        <w:rPr>
          <w:rFonts w:ascii="Times New Roman" w:hAnsi="Times New Roman" w:cs="Times New Roman"/>
          <w:sz w:val="22"/>
          <w:szCs w:val="22"/>
        </w:rPr>
        <w:t xml:space="preserve">For more information on the health subsidy and a summary of the health insurance plans, please visit: </w:t>
      </w:r>
      <w:hyperlink r:id="rId39" w:history="1">
        <w:r w:rsidR="002A6707" w:rsidRPr="00664786">
          <w:rPr>
            <w:rStyle w:val="Hyperlink"/>
            <w:rFonts w:ascii="Times New Roman" w:hAnsi="Times New Roman" w:cs="Times New Roman"/>
            <w:sz w:val="22"/>
            <w:szCs w:val="22"/>
          </w:rPr>
          <w:t>https://gradschool.fsu.edu/Funding-Awards/Health-Insurance</w:t>
        </w:r>
      </w:hyperlink>
      <w:r w:rsidR="002A6707">
        <w:rPr>
          <w:rFonts w:ascii="Times New Roman" w:hAnsi="Times New Roman" w:cs="Times New Roman"/>
          <w:sz w:val="22"/>
          <w:szCs w:val="22"/>
        </w:rPr>
        <w:t xml:space="preserve">. </w:t>
      </w:r>
      <w:r w:rsidRPr="00C97F4C">
        <w:rPr>
          <w:rFonts w:ascii="Times New Roman" w:hAnsi="Times New Roman" w:cs="Times New Roman"/>
          <w:sz w:val="22"/>
          <w:szCs w:val="22"/>
        </w:rPr>
        <w:t xml:space="preserve"> </w:t>
      </w:r>
    </w:p>
    <w:p w14:paraId="591E5A77" w14:textId="77777777" w:rsidR="00D3115F" w:rsidRPr="00C97F4C" w:rsidRDefault="00D3115F" w:rsidP="008B258C">
      <w:pPr>
        <w:rPr>
          <w:rFonts w:ascii="Times New Roman" w:hAnsi="Times New Roman" w:cs="Times New Roman"/>
        </w:rPr>
      </w:pPr>
    </w:p>
    <w:p w14:paraId="7C816962" w14:textId="77777777" w:rsidR="00CF2BCE" w:rsidRPr="002B5490" w:rsidRDefault="00CF2BCE" w:rsidP="008B258C">
      <w:pPr>
        <w:rPr>
          <w:rFonts w:ascii="Times New Roman" w:hAnsi="Times New Roman" w:cs="Times New Roman"/>
          <w:color w:val="990000"/>
        </w:rPr>
      </w:pPr>
      <w:r w:rsidRPr="00C97F4C">
        <w:rPr>
          <w:rFonts w:ascii="Times New Roman" w:hAnsi="Times New Roman" w:cs="Times New Roman"/>
        </w:rPr>
        <w:t>For more information on cost, coverage, how and when to enroll for the university sponsored health insurance</w:t>
      </w:r>
      <w:r w:rsidR="00BE13B5">
        <w:rPr>
          <w:rFonts w:ascii="Times New Roman" w:hAnsi="Times New Roman" w:cs="Times New Roman"/>
        </w:rPr>
        <w:t>,</w:t>
      </w:r>
      <w:r w:rsidRPr="00C97F4C">
        <w:rPr>
          <w:rFonts w:ascii="Times New Roman" w:hAnsi="Times New Roman" w:cs="Times New Roman"/>
        </w:rPr>
        <w:t xml:space="preserve"> visit the Student Health and Wellness Center's insurance website. </w:t>
      </w:r>
      <w:r w:rsidRPr="00C97F4C">
        <w:rPr>
          <w:rFonts w:ascii="Times New Roman" w:hAnsi="Times New Roman" w:cs="Times New Roman"/>
          <w:b/>
          <w:bCs/>
        </w:rPr>
        <w:t xml:space="preserve">Note: All students must provide proof of immunization to the Student Health and Wellness Center Immunization Department before they will be allowed to register. </w:t>
      </w:r>
      <w:hyperlink r:id="rId40" w:history="1">
        <w:r w:rsidR="002A6707" w:rsidRPr="002B5490">
          <w:rPr>
            <w:rStyle w:val="Hyperlink"/>
            <w:rFonts w:ascii="Times New Roman" w:hAnsi="Times New Roman" w:cs="Times New Roman"/>
          </w:rPr>
          <w:t>https://studentinsurance.fsu.edu/sites/g/files/upcbnu1676/files/docs/New-Compliance-Form.pdf</w:t>
        </w:r>
      </w:hyperlink>
      <w:r w:rsidR="002A6707" w:rsidRPr="002B5490">
        <w:rPr>
          <w:rFonts w:ascii="Times New Roman" w:hAnsi="Times New Roman" w:cs="Times New Roman"/>
          <w:bCs/>
        </w:rPr>
        <w:t xml:space="preserve"> </w:t>
      </w:r>
      <w:r w:rsidR="002A6707" w:rsidRPr="002B5490" w:rsidDel="002A6707">
        <w:rPr>
          <w:rFonts w:ascii="Times New Roman" w:hAnsi="Times New Roman" w:cs="Times New Roman"/>
          <w:bCs/>
        </w:rPr>
        <w:t xml:space="preserve"> </w:t>
      </w:r>
      <w:r w:rsidR="002A6707" w:rsidRPr="002B5490">
        <w:rPr>
          <w:rFonts w:ascii="Times New Roman" w:hAnsi="Times New Roman" w:cs="Times New Roman"/>
          <w:bCs/>
        </w:rPr>
        <w:t xml:space="preserve"> </w:t>
      </w:r>
    </w:p>
    <w:p w14:paraId="0BB4D2DC" w14:textId="77777777" w:rsidR="00645296" w:rsidRDefault="00645296" w:rsidP="008B258C">
      <w:pPr>
        <w:rPr>
          <w:rFonts w:ascii="Times New Roman" w:eastAsia="Times New Roman" w:hAnsi="Times New Roman" w:cs="Times New Roman"/>
        </w:rPr>
      </w:pPr>
    </w:p>
    <w:p w14:paraId="699F35A1" w14:textId="222AA759" w:rsidR="00BC02F4" w:rsidRPr="009C526F" w:rsidRDefault="009C526F" w:rsidP="008B258C">
      <w:pPr>
        <w:rPr>
          <w:rFonts w:ascii="Times New Roman" w:eastAsia="Times New Roman" w:hAnsi="Times New Roman" w:cs="Times New Roman"/>
          <w:b/>
          <w:bCs/>
        </w:rPr>
      </w:pPr>
      <w:r w:rsidRPr="009C526F">
        <w:rPr>
          <w:rFonts w:ascii="Times New Roman" w:eastAsia="Times New Roman" w:hAnsi="Times New Roman" w:cs="Times New Roman"/>
          <w:b/>
          <w:bCs/>
        </w:rPr>
        <w:t>5.</w:t>
      </w:r>
      <w:r w:rsidR="00FA4E40">
        <w:rPr>
          <w:rFonts w:ascii="Times New Roman" w:eastAsia="Times New Roman" w:hAnsi="Times New Roman" w:cs="Times New Roman"/>
          <w:b/>
          <w:bCs/>
        </w:rPr>
        <w:t>8</w:t>
      </w:r>
      <w:r w:rsidRPr="009C526F">
        <w:rPr>
          <w:rFonts w:ascii="Times New Roman" w:eastAsia="Times New Roman" w:hAnsi="Times New Roman" w:cs="Times New Roman"/>
          <w:b/>
          <w:bCs/>
        </w:rPr>
        <w:t xml:space="preserve"> Parental Leave</w:t>
      </w:r>
    </w:p>
    <w:p w14:paraId="56A8CFED" w14:textId="77777777" w:rsidR="009C526F" w:rsidRPr="009C526F" w:rsidRDefault="009C526F" w:rsidP="006602DC">
      <w:pPr>
        <w:numPr>
          <w:ilvl w:val="0"/>
          <w:numId w:val="46"/>
        </w:numPr>
        <w:rPr>
          <w:rFonts w:ascii="Times New Roman" w:eastAsia="Times New Roman" w:hAnsi="Times New Roman" w:cs="Times New Roman"/>
        </w:rPr>
      </w:pPr>
      <w:r w:rsidRPr="009C526F">
        <w:rPr>
          <w:rFonts w:ascii="Times New Roman" w:eastAsia="Times New Roman" w:hAnsi="Times New Roman" w:cs="Times New Roman"/>
        </w:rPr>
        <w:t xml:space="preserve">Paid parental leave is available once during a graduate student’s PhD program in Biomedical Sciences (BMS) or BMS-Neuroscience after a birth or adoption.  If both parents are graduate students in these programs, and both wish to take leave for the same birth or adoption, the leave time must be split between the two parents. Paid parental leave requests must be submitted 3 months in advance and provides up to 8 weeks of paid leave. The leave may begin up to 2 weeks prior to birth or placement. Leave required beyond this time will require an unpaid leave of absence. </w:t>
      </w:r>
    </w:p>
    <w:p w14:paraId="253D8DF1" w14:textId="77777777" w:rsidR="009C526F" w:rsidRPr="009C526F" w:rsidRDefault="009C526F" w:rsidP="006602DC">
      <w:pPr>
        <w:numPr>
          <w:ilvl w:val="0"/>
          <w:numId w:val="46"/>
        </w:numPr>
        <w:rPr>
          <w:rFonts w:ascii="Times New Roman" w:eastAsia="Times New Roman" w:hAnsi="Times New Roman" w:cs="Times New Roman"/>
        </w:rPr>
      </w:pPr>
      <w:r w:rsidRPr="009C526F">
        <w:rPr>
          <w:rFonts w:ascii="Times New Roman" w:eastAsia="Times New Roman" w:hAnsi="Times New Roman" w:cs="Times New Roman"/>
        </w:rPr>
        <w:t>Graduate students who take paid parental leave are required to work with the Director of the Graduate Program, the Assistant Dean for Graduate Programs and Medical Education, and their major professor in advance of the leave to design a productivity plan that begins approximately after the first four weeks of leave. This plan may include tasks such as, but not limited to, virtual attendance at lab meetings, literature reading, preliminary exam preparation, and proposal or paper development and writing.</w:t>
      </w:r>
    </w:p>
    <w:p w14:paraId="01784065" w14:textId="77777777" w:rsidR="009C526F" w:rsidRDefault="009C526F" w:rsidP="008B258C">
      <w:pPr>
        <w:rPr>
          <w:rFonts w:ascii="Times New Roman" w:eastAsia="Times New Roman" w:hAnsi="Times New Roman" w:cs="Times New Roman"/>
        </w:rPr>
      </w:pPr>
    </w:p>
    <w:p w14:paraId="3309F7F2" w14:textId="77777777" w:rsidR="003C10D4" w:rsidRDefault="003C10D4" w:rsidP="008B258C">
      <w:pPr>
        <w:rPr>
          <w:rFonts w:ascii="Times New Roman" w:eastAsia="Times New Roman" w:hAnsi="Times New Roman" w:cs="Times New Roman"/>
        </w:rPr>
      </w:pPr>
    </w:p>
    <w:p w14:paraId="184B5D7D" w14:textId="77777777" w:rsidR="00B85159" w:rsidRDefault="00B85159" w:rsidP="009B0567">
      <w:pPr>
        <w:rPr>
          <w:rFonts w:ascii="Times New Roman" w:eastAsia="Times New Roman" w:hAnsi="Times New Roman" w:cs="Times New Roman"/>
          <w:b/>
        </w:rPr>
      </w:pPr>
      <w:r w:rsidRPr="009B0567">
        <w:rPr>
          <w:rFonts w:ascii="Times New Roman" w:eastAsia="Times New Roman" w:hAnsi="Times New Roman" w:cs="Times New Roman"/>
          <w:b/>
        </w:rPr>
        <w:t>6.</w:t>
      </w:r>
      <w:r>
        <w:rPr>
          <w:rFonts w:ascii="Times New Roman" w:eastAsia="Times New Roman" w:hAnsi="Times New Roman" w:cs="Times New Roman"/>
          <w:b/>
        </w:rPr>
        <w:t xml:space="preserve"> TRAVEL</w:t>
      </w:r>
    </w:p>
    <w:p w14:paraId="1E4E4BAB" w14:textId="1665F21F" w:rsidR="00B85159" w:rsidRPr="00395DAE" w:rsidRDefault="00B85159" w:rsidP="00B85159">
      <w:pPr>
        <w:jc w:val="both"/>
        <w:rPr>
          <w:rFonts w:ascii="Times New Roman" w:hAnsi="Times New Roman" w:cs="Times New Roman"/>
        </w:rPr>
      </w:pPr>
      <w:r w:rsidRPr="00395DAE">
        <w:rPr>
          <w:rFonts w:ascii="Times New Roman" w:hAnsi="Times New Roman" w:cs="Times New Roman"/>
        </w:rPr>
        <w:t xml:space="preserve">The Program will assist graduate students in attending </w:t>
      </w:r>
      <w:r>
        <w:rPr>
          <w:rFonts w:ascii="Times New Roman" w:hAnsi="Times New Roman" w:cs="Times New Roman"/>
        </w:rPr>
        <w:t xml:space="preserve">meetings, </w:t>
      </w:r>
      <w:r w:rsidR="00000A95">
        <w:rPr>
          <w:rFonts w:ascii="Times New Roman" w:hAnsi="Times New Roman" w:cs="Times New Roman"/>
        </w:rPr>
        <w:t>conferences,</w:t>
      </w:r>
      <w:r>
        <w:rPr>
          <w:rFonts w:ascii="Times New Roman" w:hAnsi="Times New Roman" w:cs="Times New Roman"/>
        </w:rPr>
        <w:t xml:space="preserve"> or workshops </w:t>
      </w:r>
      <w:r w:rsidRPr="00395DAE">
        <w:rPr>
          <w:rFonts w:ascii="Times New Roman" w:hAnsi="Times New Roman" w:cs="Times New Roman"/>
        </w:rPr>
        <w:t>to present a paper or poster. The policies and procedures for this support are as follows:</w:t>
      </w:r>
    </w:p>
    <w:p w14:paraId="3CB9AEFF" w14:textId="77777777" w:rsidR="00FC4CB8" w:rsidRDefault="00FC4CB8" w:rsidP="00C97F4C">
      <w:pPr>
        <w:shd w:val="clear" w:color="auto" w:fill="FFFFF8"/>
        <w:spacing w:before="100" w:beforeAutospacing="1"/>
        <w:jc w:val="both"/>
        <w:outlineLvl w:val="2"/>
        <w:rPr>
          <w:rFonts w:ascii="Times New Roman" w:eastAsia="Times New Roman" w:hAnsi="Times New Roman" w:cs="Times New Roman"/>
          <w:b/>
          <w:iCs/>
          <w:color w:val="111111"/>
        </w:rPr>
      </w:pPr>
      <w:r>
        <w:rPr>
          <w:rFonts w:ascii="Times New Roman" w:eastAsia="Times New Roman" w:hAnsi="Times New Roman" w:cs="Times New Roman"/>
          <w:b/>
          <w:iCs/>
          <w:color w:val="111111"/>
        </w:rPr>
        <w:t xml:space="preserve">6.1 </w:t>
      </w:r>
      <w:r w:rsidRPr="009B0567">
        <w:rPr>
          <w:rFonts w:ascii="Times New Roman" w:eastAsia="Times New Roman" w:hAnsi="Times New Roman" w:cs="Times New Roman"/>
          <w:b/>
          <w:iCs/>
          <w:color w:val="111111"/>
        </w:rPr>
        <w:t>Policies</w:t>
      </w:r>
    </w:p>
    <w:p w14:paraId="3A7B383D" w14:textId="70A7180A" w:rsidR="00B85159" w:rsidRDefault="00B85159" w:rsidP="00C97F4C">
      <w:pPr>
        <w:shd w:val="clear" w:color="auto" w:fill="FFFFF8"/>
        <w:outlineLvl w:val="2"/>
        <w:rPr>
          <w:rFonts w:ascii="Times New Roman" w:eastAsia="Times New Roman" w:hAnsi="Times New Roman" w:cs="Times New Roman"/>
          <w:color w:val="111111"/>
        </w:rPr>
      </w:pPr>
      <w:r>
        <w:rPr>
          <w:rFonts w:ascii="Times New Roman" w:eastAsia="Times New Roman" w:hAnsi="Times New Roman" w:cs="Times New Roman"/>
          <w:color w:val="111111"/>
        </w:rPr>
        <w:t>When resources are available, e</w:t>
      </w:r>
      <w:r w:rsidRPr="00395DAE">
        <w:rPr>
          <w:rFonts w:ascii="Times New Roman" w:eastAsia="Times New Roman" w:hAnsi="Times New Roman" w:cs="Times New Roman"/>
          <w:color w:val="111111"/>
        </w:rPr>
        <w:t xml:space="preserve">very registered full-time graduate student </w:t>
      </w:r>
      <w:r w:rsidR="00F51D51">
        <w:rPr>
          <w:rFonts w:ascii="Times New Roman" w:eastAsia="Times New Roman" w:hAnsi="Times New Roman" w:cs="Times New Roman"/>
          <w:color w:val="111111"/>
        </w:rPr>
        <w:t>will be</w:t>
      </w:r>
      <w:r w:rsidR="00F51D51" w:rsidRPr="00395DAE">
        <w:rPr>
          <w:rFonts w:ascii="Times New Roman" w:eastAsia="Times New Roman" w:hAnsi="Times New Roman" w:cs="Times New Roman"/>
          <w:color w:val="111111"/>
        </w:rPr>
        <w:t xml:space="preserve"> </w:t>
      </w:r>
      <w:r w:rsidRPr="00395DAE">
        <w:rPr>
          <w:rFonts w:ascii="Times New Roman" w:eastAsia="Times New Roman" w:hAnsi="Times New Roman" w:cs="Times New Roman"/>
          <w:color w:val="111111"/>
        </w:rPr>
        <w:t>awarded a travel allowance each fiscal year (July</w:t>
      </w:r>
      <w:r w:rsidR="004702C1">
        <w:rPr>
          <w:rFonts w:ascii="Times New Roman" w:eastAsia="Times New Roman" w:hAnsi="Times New Roman" w:cs="Times New Roman"/>
          <w:color w:val="111111"/>
        </w:rPr>
        <w:t xml:space="preserve"> 1 – </w:t>
      </w:r>
      <w:r w:rsidRPr="00395DAE">
        <w:rPr>
          <w:rFonts w:ascii="Times New Roman" w:eastAsia="Times New Roman" w:hAnsi="Times New Roman" w:cs="Times New Roman"/>
          <w:color w:val="111111"/>
        </w:rPr>
        <w:t>June</w:t>
      </w:r>
      <w:r w:rsidR="004702C1">
        <w:rPr>
          <w:rFonts w:ascii="Times New Roman" w:eastAsia="Times New Roman" w:hAnsi="Times New Roman" w:cs="Times New Roman"/>
          <w:color w:val="111111"/>
        </w:rPr>
        <w:t xml:space="preserve"> 30</w:t>
      </w:r>
      <w:r w:rsidRPr="00395DAE">
        <w:rPr>
          <w:rFonts w:ascii="Times New Roman" w:eastAsia="Times New Roman" w:hAnsi="Times New Roman" w:cs="Times New Roman"/>
          <w:color w:val="111111"/>
        </w:rPr>
        <w:t xml:space="preserve">) </w:t>
      </w:r>
      <w:r w:rsidRPr="00301AAF">
        <w:rPr>
          <w:rFonts w:ascii="Times New Roman" w:eastAsia="Times New Roman" w:hAnsi="Times New Roman" w:cs="Times New Roman"/>
          <w:color w:val="111111"/>
        </w:rPr>
        <w:t>to</w:t>
      </w:r>
      <w:r w:rsidRPr="00395DAE">
        <w:rPr>
          <w:rFonts w:ascii="Times New Roman" w:eastAsia="Times New Roman" w:hAnsi="Times New Roman" w:cs="Times New Roman"/>
          <w:color w:val="111111"/>
        </w:rPr>
        <w:t xml:space="preserve"> be used toward travel expenses to</w:t>
      </w:r>
      <w:r w:rsidRPr="00301AAF">
        <w:rPr>
          <w:rFonts w:ascii="Times New Roman" w:eastAsia="Times New Roman" w:hAnsi="Times New Roman" w:cs="Times New Roman"/>
          <w:color w:val="111111"/>
        </w:rPr>
        <w:t xml:space="preserve"> present </w:t>
      </w:r>
      <w:r w:rsidRPr="00395DAE">
        <w:rPr>
          <w:rFonts w:ascii="Times New Roman" w:eastAsia="Times New Roman" w:hAnsi="Times New Roman" w:cs="Times New Roman"/>
          <w:color w:val="111111"/>
        </w:rPr>
        <w:t>their</w:t>
      </w:r>
      <w:r w:rsidRPr="00301AAF">
        <w:rPr>
          <w:rFonts w:ascii="Times New Roman" w:eastAsia="Times New Roman" w:hAnsi="Times New Roman" w:cs="Times New Roman"/>
          <w:color w:val="111111"/>
        </w:rPr>
        <w:t xml:space="preserve"> work</w:t>
      </w:r>
      <w:r w:rsidRPr="00395DAE">
        <w:rPr>
          <w:rFonts w:ascii="Times New Roman" w:eastAsia="Times New Roman" w:hAnsi="Times New Roman" w:cs="Times New Roman"/>
          <w:color w:val="111111"/>
        </w:rPr>
        <w:t xml:space="preserve"> or attend </w:t>
      </w:r>
      <w:r w:rsidRPr="00301AAF">
        <w:rPr>
          <w:rFonts w:ascii="Times New Roman" w:eastAsia="Times New Roman" w:hAnsi="Times New Roman" w:cs="Times New Roman"/>
          <w:color w:val="111111"/>
        </w:rPr>
        <w:t>meeting</w:t>
      </w:r>
      <w:r w:rsidRPr="00395DAE">
        <w:rPr>
          <w:rFonts w:ascii="Times New Roman" w:eastAsia="Times New Roman" w:hAnsi="Times New Roman" w:cs="Times New Roman"/>
          <w:color w:val="111111"/>
        </w:rPr>
        <w:t xml:space="preserve">s, </w:t>
      </w:r>
      <w:r w:rsidR="00000A95" w:rsidRPr="00395DAE">
        <w:rPr>
          <w:rFonts w:ascii="Times New Roman" w:eastAsia="Times New Roman" w:hAnsi="Times New Roman" w:cs="Times New Roman"/>
          <w:color w:val="111111"/>
        </w:rPr>
        <w:lastRenderedPageBreak/>
        <w:t>conferences,</w:t>
      </w:r>
      <w:r w:rsidRPr="00395DAE">
        <w:rPr>
          <w:rFonts w:ascii="Times New Roman" w:eastAsia="Times New Roman" w:hAnsi="Times New Roman" w:cs="Times New Roman"/>
          <w:color w:val="111111"/>
        </w:rPr>
        <w:t xml:space="preserve"> or workshops. </w:t>
      </w:r>
      <w:r w:rsidR="00416BD4">
        <w:rPr>
          <w:rFonts w:ascii="Times New Roman" w:eastAsia="Times New Roman" w:hAnsi="Times New Roman" w:cs="Times New Roman"/>
          <w:color w:val="111111"/>
        </w:rPr>
        <w:t xml:space="preserve">The presentation may be in poster or oral format. </w:t>
      </w:r>
      <w:r w:rsidRPr="00395DAE">
        <w:rPr>
          <w:rFonts w:ascii="Times New Roman" w:eastAsia="Times New Roman" w:hAnsi="Times New Roman" w:cs="Times New Roman"/>
          <w:color w:val="111111"/>
        </w:rPr>
        <w:t xml:space="preserve">Certain costs such as flight and conference registration </w:t>
      </w:r>
      <w:r w:rsidR="00F51D51">
        <w:rPr>
          <w:rFonts w:ascii="Times New Roman" w:eastAsia="Times New Roman" w:hAnsi="Times New Roman" w:cs="Times New Roman"/>
          <w:color w:val="111111"/>
        </w:rPr>
        <w:t>should be placed</w:t>
      </w:r>
      <w:r w:rsidRPr="00395DAE">
        <w:rPr>
          <w:rFonts w:ascii="Times New Roman" w:eastAsia="Times New Roman" w:hAnsi="Times New Roman" w:cs="Times New Roman"/>
          <w:color w:val="111111"/>
        </w:rPr>
        <w:t xml:space="preserve"> on an FSU travel card. Out of pocket expenses </w:t>
      </w:r>
      <w:r w:rsidRPr="00301AAF">
        <w:rPr>
          <w:rFonts w:ascii="Times New Roman" w:eastAsia="Times New Roman" w:hAnsi="Times New Roman" w:cs="Times New Roman"/>
          <w:color w:val="111111"/>
        </w:rPr>
        <w:t xml:space="preserve">will be reimbursed up to the amount which can legally be reimbursed under the </w:t>
      </w:r>
      <w:hyperlink r:id="rId41" w:history="1">
        <w:r w:rsidRPr="00395DAE">
          <w:rPr>
            <w:rStyle w:val="Hyperlink"/>
            <w:rFonts w:ascii="Times New Roman" w:eastAsia="Times New Roman" w:hAnsi="Times New Roman" w:cs="Times New Roman"/>
          </w:rPr>
          <w:t>State of Florida's travel policies and procedures</w:t>
        </w:r>
      </w:hyperlink>
      <w:r w:rsidRPr="00301AAF">
        <w:rPr>
          <w:rFonts w:ascii="Times New Roman" w:eastAsia="Times New Roman" w:hAnsi="Times New Roman" w:cs="Times New Roman"/>
          <w:color w:val="111111"/>
        </w:rPr>
        <w:t>.</w:t>
      </w:r>
    </w:p>
    <w:p w14:paraId="24296091" w14:textId="77777777" w:rsidR="004702C1" w:rsidRPr="00395DAE" w:rsidRDefault="004702C1" w:rsidP="00C97F4C">
      <w:pPr>
        <w:shd w:val="clear" w:color="auto" w:fill="FFFFF8"/>
        <w:outlineLvl w:val="2"/>
        <w:rPr>
          <w:rFonts w:ascii="Times New Roman" w:eastAsia="Times New Roman" w:hAnsi="Times New Roman" w:cs="Times New Roman"/>
          <w:color w:val="111111"/>
        </w:rPr>
      </w:pPr>
    </w:p>
    <w:p w14:paraId="626A5D6F" w14:textId="6D44FA11" w:rsidR="00B85159" w:rsidRDefault="00B85159" w:rsidP="00C97F4C">
      <w:pPr>
        <w:shd w:val="clear" w:color="auto" w:fill="FFFFF8"/>
        <w:textAlignment w:val="baseline"/>
        <w:rPr>
          <w:rFonts w:ascii="Times New Roman" w:eastAsia="Times New Roman" w:hAnsi="Times New Roman" w:cs="Times New Roman"/>
          <w:color w:val="111111"/>
        </w:rPr>
      </w:pPr>
      <w:r w:rsidRPr="00395DAE">
        <w:rPr>
          <w:rFonts w:ascii="Times New Roman" w:eastAsia="Times New Roman" w:hAnsi="Times New Roman" w:cs="Times New Roman"/>
          <w:color w:val="111111"/>
        </w:rPr>
        <w:t xml:space="preserve">Please note that travel expenses will only be covered/reimbursed up to the </w:t>
      </w:r>
      <w:r w:rsidR="00000A95">
        <w:rPr>
          <w:rFonts w:ascii="Times New Roman" w:eastAsia="Times New Roman" w:hAnsi="Times New Roman" w:cs="Times New Roman"/>
          <w:color w:val="111111"/>
        </w:rPr>
        <w:t xml:space="preserve">specified </w:t>
      </w:r>
      <w:r w:rsidR="00000A95" w:rsidRPr="00395DAE">
        <w:rPr>
          <w:rFonts w:ascii="Times New Roman" w:eastAsia="Times New Roman" w:hAnsi="Times New Roman" w:cs="Times New Roman"/>
          <w:color w:val="111111"/>
        </w:rPr>
        <w:t>maximum</w:t>
      </w:r>
      <w:r w:rsidRPr="00395DAE">
        <w:rPr>
          <w:rFonts w:ascii="Times New Roman" w:eastAsia="Times New Roman" w:hAnsi="Times New Roman" w:cs="Times New Roman"/>
          <w:color w:val="111111"/>
        </w:rPr>
        <w:t xml:space="preserve"> provided by the Program. Additional funding from grants, etc. can be requested from the student</w:t>
      </w:r>
      <w:r>
        <w:rPr>
          <w:rFonts w:ascii="Times New Roman" w:eastAsia="Times New Roman" w:hAnsi="Times New Roman" w:cs="Times New Roman"/>
          <w:color w:val="111111"/>
        </w:rPr>
        <w:t>’</w:t>
      </w:r>
      <w:r w:rsidR="002B5490">
        <w:rPr>
          <w:rFonts w:ascii="Times New Roman" w:eastAsia="Times New Roman" w:hAnsi="Times New Roman" w:cs="Times New Roman"/>
          <w:color w:val="111111"/>
        </w:rPr>
        <w:t>s Major Professor</w:t>
      </w:r>
      <w:r w:rsidRPr="00395DAE">
        <w:rPr>
          <w:rFonts w:ascii="Times New Roman" w:eastAsia="Times New Roman" w:hAnsi="Times New Roman" w:cs="Times New Roman"/>
          <w:color w:val="111111"/>
        </w:rPr>
        <w:t xml:space="preserve"> directly, but approval is at the discretion of the </w:t>
      </w:r>
      <w:r w:rsidR="002B5490">
        <w:rPr>
          <w:rFonts w:ascii="Times New Roman" w:eastAsia="Times New Roman" w:hAnsi="Times New Roman" w:cs="Times New Roman"/>
          <w:color w:val="111111"/>
        </w:rPr>
        <w:t>Major Professor</w:t>
      </w:r>
      <w:r w:rsidRPr="00395DAE">
        <w:rPr>
          <w:rFonts w:ascii="Times New Roman" w:eastAsia="Times New Roman" w:hAnsi="Times New Roman" w:cs="Times New Roman"/>
          <w:color w:val="111111"/>
        </w:rPr>
        <w:t xml:space="preserve">. </w:t>
      </w:r>
      <w:r w:rsidRPr="00301AAF">
        <w:rPr>
          <w:rFonts w:ascii="Times New Roman" w:eastAsia="Times New Roman" w:hAnsi="Times New Roman" w:cs="Times New Roman"/>
          <w:color w:val="111111"/>
        </w:rPr>
        <w:t>The Congr</w:t>
      </w:r>
      <w:r w:rsidRPr="00395DAE">
        <w:rPr>
          <w:rFonts w:ascii="Times New Roman" w:eastAsia="Times New Roman" w:hAnsi="Times New Roman" w:cs="Times New Roman"/>
          <w:color w:val="111111"/>
        </w:rPr>
        <w:t xml:space="preserve">ess of Graduate Students (COGS) provides funding for graduate students to present at conferences or to attend conferences). </w:t>
      </w:r>
      <w:r w:rsidR="00F51D51">
        <w:rPr>
          <w:rFonts w:ascii="Times New Roman" w:eastAsia="Times New Roman" w:hAnsi="Times New Roman" w:cs="Times New Roman"/>
          <w:color w:val="111111"/>
        </w:rPr>
        <w:t>While st</w:t>
      </w:r>
      <w:r w:rsidR="00000A95">
        <w:rPr>
          <w:rFonts w:ascii="Times New Roman" w:eastAsia="Times New Roman" w:hAnsi="Times New Roman" w:cs="Times New Roman"/>
          <w:color w:val="111111"/>
        </w:rPr>
        <w:t>u</w:t>
      </w:r>
      <w:r>
        <w:rPr>
          <w:rFonts w:ascii="Times New Roman" w:eastAsia="Times New Roman" w:hAnsi="Times New Roman" w:cs="Times New Roman"/>
          <w:color w:val="111111"/>
        </w:rPr>
        <w:t>dents</w:t>
      </w:r>
      <w:r w:rsidRPr="00395DAE">
        <w:rPr>
          <w:rFonts w:ascii="Times New Roman" w:eastAsia="Times New Roman" w:hAnsi="Times New Roman" w:cs="Times New Roman"/>
          <w:color w:val="111111"/>
        </w:rPr>
        <w:t xml:space="preserve"> need to apply for the funds at least two weeks prior to </w:t>
      </w:r>
      <w:r>
        <w:rPr>
          <w:rFonts w:ascii="Times New Roman" w:eastAsia="Times New Roman" w:hAnsi="Times New Roman" w:cs="Times New Roman"/>
          <w:color w:val="111111"/>
        </w:rPr>
        <w:t xml:space="preserve">their </w:t>
      </w:r>
      <w:r w:rsidRPr="00395DAE">
        <w:rPr>
          <w:rFonts w:ascii="Times New Roman" w:eastAsia="Times New Roman" w:hAnsi="Times New Roman" w:cs="Times New Roman"/>
          <w:color w:val="111111"/>
        </w:rPr>
        <w:t>departure</w:t>
      </w:r>
      <w:r w:rsidR="00F51D51">
        <w:rPr>
          <w:rFonts w:ascii="Times New Roman" w:eastAsia="Times New Roman" w:hAnsi="Times New Roman" w:cs="Times New Roman"/>
          <w:color w:val="111111"/>
        </w:rPr>
        <w:t>,</w:t>
      </w:r>
      <w:r w:rsidR="00000A95">
        <w:rPr>
          <w:rFonts w:ascii="Times New Roman" w:eastAsia="Times New Roman" w:hAnsi="Times New Roman" w:cs="Times New Roman"/>
          <w:color w:val="111111"/>
        </w:rPr>
        <w:t xml:space="preserve"> </w:t>
      </w:r>
      <w:r w:rsidR="00F51D51">
        <w:rPr>
          <w:rFonts w:ascii="Times New Roman" w:eastAsia="Times New Roman" w:hAnsi="Times New Roman" w:cs="Times New Roman"/>
          <w:color w:val="111111"/>
        </w:rPr>
        <w:t>f</w:t>
      </w:r>
      <w:r w:rsidRPr="00395DAE">
        <w:rPr>
          <w:rFonts w:ascii="Times New Roman" w:eastAsia="Times New Roman" w:hAnsi="Times New Roman" w:cs="Times New Roman"/>
          <w:color w:val="111111"/>
        </w:rPr>
        <w:t>unds are available on a first come, first serve basis.</w:t>
      </w:r>
      <w:r w:rsidRPr="00301AAF">
        <w:rPr>
          <w:rFonts w:ascii="Times New Roman" w:eastAsia="Times New Roman" w:hAnsi="Times New Roman" w:cs="Times New Roman"/>
          <w:color w:val="111111"/>
        </w:rPr>
        <w:t xml:space="preserve"> For information on funds from COGS, please visit the</w:t>
      </w:r>
      <w:r w:rsidRPr="00395DAE">
        <w:rPr>
          <w:rFonts w:ascii="Times New Roman" w:eastAsia="Times New Roman" w:hAnsi="Times New Roman" w:cs="Times New Roman"/>
          <w:color w:val="111111"/>
        </w:rPr>
        <w:t xml:space="preserve"> </w:t>
      </w:r>
      <w:hyperlink r:id="rId42" w:history="1">
        <w:r w:rsidRPr="00395DAE">
          <w:rPr>
            <w:rStyle w:val="Hyperlink"/>
            <w:rFonts w:ascii="Times New Roman" w:eastAsia="Times New Roman" w:hAnsi="Times New Roman" w:cs="Times New Roman"/>
          </w:rPr>
          <w:t>COGS website</w:t>
        </w:r>
      </w:hyperlink>
      <w:r w:rsidRPr="00395DAE">
        <w:rPr>
          <w:rFonts w:ascii="Times New Roman" w:eastAsia="Times New Roman" w:hAnsi="Times New Roman" w:cs="Times New Roman"/>
          <w:color w:val="111111"/>
        </w:rPr>
        <w:t>.</w:t>
      </w:r>
      <w:r w:rsidRPr="00301AAF">
        <w:rPr>
          <w:rFonts w:ascii="Times New Roman" w:eastAsia="Times New Roman" w:hAnsi="Times New Roman" w:cs="Times New Roman"/>
          <w:color w:val="111111"/>
        </w:rPr>
        <w:t> </w:t>
      </w:r>
    </w:p>
    <w:p w14:paraId="09341632" w14:textId="77777777" w:rsidR="001A707A" w:rsidRDefault="001A707A" w:rsidP="00C97F4C">
      <w:pPr>
        <w:shd w:val="clear" w:color="auto" w:fill="FFFFF8"/>
        <w:textAlignment w:val="baseline"/>
        <w:rPr>
          <w:rFonts w:ascii="Times New Roman" w:eastAsia="Times New Roman" w:hAnsi="Times New Roman" w:cs="Times New Roman"/>
          <w:b/>
          <w:color w:val="111111"/>
        </w:rPr>
      </w:pPr>
    </w:p>
    <w:p w14:paraId="071B6CD1" w14:textId="77777777" w:rsidR="00D25DB1" w:rsidRDefault="00D25DB1" w:rsidP="00C97F4C">
      <w:pPr>
        <w:shd w:val="clear" w:color="auto" w:fill="FFFFF8"/>
        <w:textAlignment w:val="baseline"/>
        <w:rPr>
          <w:rFonts w:ascii="Times New Roman" w:eastAsia="Times New Roman" w:hAnsi="Times New Roman" w:cs="Times New Roman"/>
          <w:color w:val="111111"/>
        </w:rPr>
      </w:pPr>
      <w:r>
        <w:rPr>
          <w:rFonts w:ascii="Times New Roman" w:eastAsia="Times New Roman" w:hAnsi="Times New Roman" w:cs="Times New Roman"/>
          <w:b/>
          <w:color w:val="111111"/>
        </w:rPr>
        <w:t>6.2 Procedures</w:t>
      </w:r>
    </w:p>
    <w:p w14:paraId="47C2E6E9" w14:textId="5698ED24" w:rsidR="002632E1" w:rsidRPr="002632E1" w:rsidRDefault="002632E1" w:rsidP="002632E1">
      <w:pPr>
        <w:pStyle w:val="ListParagraph"/>
        <w:rPr>
          <w:rFonts w:ascii="Times New Roman" w:hAnsi="Times New Roman" w:cs="Times New Roman"/>
        </w:rPr>
      </w:pPr>
      <w:r w:rsidRPr="002632E1">
        <w:rPr>
          <w:rFonts w:ascii="Times New Roman" w:hAnsi="Times New Roman" w:cs="Times New Roman"/>
        </w:rPr>
        <w:t>When anticipated travel, whether for professional or personal reasons, will result in missed classes or other duties associated with gradu</w:t>
      </w:r>
      <w:r>
        <w:rPr>
          <w:rFonts w:ascii="Times New Roman" w:hAnsi="Times New Roman" w:cs="Times New Roman"/>
        </w:rPr>
        <w:t xml:space="preserve">ate school, students must </w:t>
      </w:r>
      <w:r w:rsidRPr="002632E1">
        <w:rPr>
          <w:rFonts w:ascii="Times New Roman" w:hAnsi="Times New Roman" w:cs="Times New Roman"/>
        </w:rPr>
        <w:t>get the permission of their major professor and discuss options for meeting all course expectations with course instructors</w:t>
      </w:r>
      <w:r>
        <w:rPr>
          <w:rFonts w:ascii="Times New Roman" w:hAnsi="Times New Roman" w:cs="Times New Roman"/>
        </w:rPr>
        <w:t xml:space="preserve"> </w:t>
      </w:r>
      <w:r w:rsidRPr="002632E1">
        <w:rPr>
          <w:rFonts w:ascii="Times New Roman" w:hAnsi="Times New Roman" w:cs="Times New Roman"/>
          <w:u w:val="single"/>
        </w:rPr>
        <w:t>prior</w:t>
      </w:r>
      <w:r w:rsidRPr="002632E1">
        <w:rPr>
          <w:rFonts w:ascii="Times New Roman" w:hAnsi="Times New Roman" w:cs="Times New Roman"/>
        </w:rPr>
        <w:t xml:space="preserve"> to making travel arrangements or other commitments. Failure to complete all pre-travel requirements may result in denial of permission to travel and release of travel funds. </w:t>
      </w:r>
    </w:p>
    <w:p w14:paraId="576EF264" w14:textId="77777777" w:rsidR="002632E1" w:rsidRDefault="002632E1" w:rsidP="00C97F4C">
      <w:pPr>
        <w:shd w:val="clear" w:color="auto" w:fill="FFFFF8"/>
        <w:textAlignment w:val="baseline"/>
        <w:rPr>
          <w:rFonts w:ascii="Times New Roman" w:eastAsia="Times New Roman" w:hAnsi="Times New Roman" w:cs="Times New Roman"/>
          <w:color w:val="111111"/>
        </w:rPr>
      </w:pPr>
    </w:p>
    <w:p w14:paraId="422A4406" w14:textId="79A879E9" w:rsidR="004702C1" w:rsidRDefault="00D25DB1" w:rsidP="00C97F4C">
      <w:pPr>
        <w:shd w:val="clear" w:color="auto" w:fill="FFFFF8"/>
        <w:textAlignment w:val="baseline"/>
        <w:rPr>
          <w:rFonts w:ascii="Times New Roman" w:eastAsia="Times New Roman" w:hAnsi="Times New Roman" w:cs="Times New Roman"/>
          <w:i/>
          <w:iCs/>
          <w:color w:val="111111"/>
        </w:rPr>
      </w:pPr>
      <w:r>
        <w:rPr>
          <w:rFonts w:ascii="Times New Roman" w:eastAsia="Times New Roman" w:hAnsi="Times New Roman" w:cs="Times New Roman"/>
          <w:color w:val="111111"/>
        </w:rPr>
        <w:t xml:space="preserve">At least two weeks prior to departure, submit a completed Pre-Travel Form to the </w:t>
      </w:r>
      <w:r w:rsidR="003D6ABD">
        <w:rPr>
          <w:rFonts w:ascii="Times New Roman" w:eastAsia="Times New Roman" w:hAnsi="Times New Roman" w:cs="Times New Roman"/>
          <w:color w:val="111111"/>
        </w:rPr>
        <w:t>Graduate Program Specialist</w:t>
      </w:r>
      <w:r>
        <w:rPr>
          <w:rFonts w:ascii="Times New Roman" w:eastAsia="Times New Roman" w:hAnsi="Times New Roman" w:cs="Times New Roman"/>
          <w:color w:val="111111"/>
        </w:rPr>
        <w:t xml:space="preserve">. The form must be </w:t>
      </w:r>
      <w:r>
        <w:rPr>
          <w:rFonts w:ascii="Times New Roman" w:eastAsia="Times New Roman" w:hAnsi="Times New Roman" w:cs="Times New Roman"/>
          <w:color w:val="111111"/>
          <w:u w:val="single"/>
        </w:rPr>
        <w:t>fully completed</w:t>
      </w:r>
      <w:r>
        <w:rPr>
          <w:rFonts w:ascii="Times New Roman" w:eastAsia="Times New Roman" w:hAnsi="Times New Roman" w:cs="Times New Roman"/>
          <w:color w:val="111111"/>
        </w:rPr>
        <w:t xml:space="preserve"> before any travel arrangements can be made. This</w:t>
      </w:r>
      <w:r w:rsidR="001A707A">
        <w:rPr>
          <w:rFonts w:ascii="Times New Roman" w:eastAsia="Times New Roman" w:hAnsi="Times New Roman" w:cs="Times New Roman"/>
          <w:color w:val="111111"/>
        </w:rPr>
        <w:t xml:space="preserve"> i</w:t>
      </w:r>
      <w:r w:rsidR="004F40EC">
        <w:rPr>
          <w:rFonts w:ascii="Times New Roman" w:eastAsia="Times New Roman" w:hAnsi="Times New Roman" w:cs="Times New Roman"/>
          <w:color w:val="111111"/>
        </w:rPr>
        <w:t xml:space="preserve">ncludes providing full funding information, an estimate of charges, and a benefit justification. Students are responsible for obtaining approval signatures from their </w:t>
      </w:r>
      <w:r w:rsidR="004F3794">
        <w:rPr>
          <w:rFonts w:ascii="Times New Roman" w:eastAsia="Times New Roman" w:hAnsi="Times New Roman" w:cs="Times New Roman"/>
          <w:color w:val="111111"/>
        </w:rPr>
        <w:t>Major Professor</w:t>
      </w:r>
      <w:r w:rsidR="004F40EC">
        <w:rPr>
          <w:rFonts w:ascii="Times New Roman" w:eastAsia="Times New Roman" w:hAnsi="Times New Roman" w:cs="Times New Roman"/>
          <w:color w:val="111111"/>
        </w:rPr>
        <w:t xml:space="preserve"> and the Assistant Dean for Research and Graduate Programs before submitting the form to the </w:t>
      </w:r>
      <w:r w:rsidR="003D6ABD">
        <w:rPr>
          <w:rFonts w:ascii="Times New Roman" w:eastAsia="Times New Roman" w:hAnsi="Times New Roman" w:cs="Times New Roman"/>
          <w:color w:val="111111"/>
        </w:rPr>
        <w:t>Graduate Program Specialist</w:t>
      </w:r>
      <w:r w:rsidR="004F40EC">
        <w:rPr>
          <w:rFonts w:ascii="Times New Roman" w:eastAsia="Times New Roman" w:hAnsi="Times New Roman" w:cs="Times New Roman"/>
          <w:color w:val="111111"/>
        </w:rPr>
        <w:t>.</w:t>
      </w:r>
    </w:p>
    <w:p w14:paraId="6A807990" w14:textId="3EF0A89B" w:rsidR="00B85159" w:rsidRPr="00CD4023" w:rsidRDefault="00B85159" w:rsidP="009B0567">
      <w:pPr>
        <w:shd w:val="clear" w:color="auto" w:fill="FFFFF8"/>
        <w:spacing w:before="100" w:beforeAutospacing="1" w:after="100" w:afterAutospacing="1"/>
        <w:jc w:val="both"/>
        <w:textAlignment w:val="baseline"/>
        <w:rPr>
          <w:rFonts w:ascii="Times New Roman" w:eastAsia="Times New Roman" w:hAnsi="Times New Roman" w:cs="Times New Roman"/>
          <w:color w:val="111111"/>
        </w:rPr>
      </w:pPr>
      <w:r w:rsidRPr="00395DAE">
        <w:rPr>
          <w:rFonts w:ascii="Times New Roman" w:eastAsia="Times New Roman" w:hAnsi="Times New Roman" w:cs="Times New Roman"/>
          <w:color w:val="111111"/>
        </w:rPr>
        <w:t>Please note that</w:t>
      </w:r>
      <w:r w:rsidR="004F40EC">
        <w:rPr>
          <w:rFonts w:ascii="Times New Roman" w:eastAsia="Times New Roman" w:hAnsi="Times New Roman" w:cs="Times New Roman"/>
          <w:color w:val="111111"/>
        </w:rPr>
        <w:t>,</w:t>
      </w:r>
      <w:r w:rsidRPr="00395DAE">
        <w:rPr>
          <w:rFonts w:ascii="Times New Roman" w:eastAsia="Times New Roman" w:hAnsi="Times New Roman" w:cs="Times New Roman"/>
          <w:color w:val="111111"/>
        </w:rPr>
        <w:t xml:space="preserve"> even if a student is not requesting funding from FSU or the College of Med</w:t>
      </w:r>
      <w:r w:rsidR="004F40EC">
        <w:rPr>
          <w:rFonts w:ascii="Times New Roman" w:eastAsia="Times New Roman" w:hAnsi="Times New Roman" w:cs="Times New Roman"/>
          <w:color w:val="111111"/>
        </w:rPr>
        <w:t>icine for travel, a Pre-Travel F</w:t>
      </w:r>
      <w:r w:rsidRPr="00395DAE">
        <w:rPr>
          <w:rFonts w:ascii="Times New Roman" w:eastAsia="Times New Roman" w:hAnsi="Times New Roman" w:cs="Times New Roman"/>
          <w:color w:val="111111"/>
        </w:rPr>
        <w:t>orm must be filled out and turned in for insurance purposes.</w:t>
      </w:r>
    </w:p>
    <w:p w14:paraId="536CF1B5" w14:textId="47653314" w:rsidR="008B258C" w:rsidRPr="00C97F4C" w:rsidRDefault="00B85159" w:rsidP="00016310">
      <w:pPr>
        <w:rPr>
          <w:rFonts w:ascii="Times New Roman" w:eastAsia="Times New Roman" w:hAnsi="Times New Roman" w:cs="Times New Roman"/>
          <w:b/>
        </w:rPr>
      </w:pPr>
      <w:r>
        <w:rPr>
          <w:rFonts w:ascii="Times New Roman" w:eastAsia="Times New Roman" w:hAnsi="Times New Roman" w:cs="Times New Roman"/>
          <w:b/>
        </w:rPr>
        <w:t>7.</w:t>
      </w:r>
      <w:r w:rsidR="00232476" w:rsidRPr="00C97F4C">
        <w:rPr>
          <w:rFonts w:ascii="Times New Roman" w:eastAsia="Times New Roman" w:hAnsi="Times New Roman" w:cs="Times New Roman"/>
          <w:b/>
        </w:rPr>
        <w:t xml:space="preserve"> </w:t>
      </w:r>
      <w:r>
        <w:rPr>
          <w:rFonts w:ascii="Times New Roman" w:eastAsia="Times New Roman" w:hAnsi="Times New Roman" w:cs="Times New Roman"/>
          <w:b/>
        </w:rPr>
        <w:t>ACADEMIC HONOR POLICY</w:t>
      </w:r>
    </w:p>
    <w:p w14:paraId="158196B5" w14:textId="77777777" w:rsidR="00232476" w:rsidRPr="00C97F4C" w:rsidRDefault="00232476" w:rsidP="00016310">
      <w:pPr>
        <w:rPr>
          <w:rFonts w:ascii="Times New Roman" w:eastAsia="Times New Roman" w:hAnsi="Times New Roman" w:cs="Times New Roman"/>
        </w:rPr>
      </w:pPr>
    </w:p>
    <w:p w14:paraId="277F4B16"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b/>
          <w:bCs/>
        </w:rPr>
        <w:t>Appendix IV: The Florida State University Academic Honor Policy</w:t>
      </w:r>
    </w:p>
    <w:p w14:paraId="597060B5" w14:textId="77777777" w:rsidR="00677E1C" w:rsidRPr="00C97F4C" w:rsidRDefault="00677E1C" w:rsidP="00232476">
      <w:pPr>
        <w:rPr>
          <w:rFonts w:ascii="Times New Roman" w:eastAsia="Times New Roman" w:hAnsi="Times New Roman" w:cs="Times New Roman"/>
        </w:rPr>
      </w:pPr>
    </w:p>
    <w:p w14:paraId="473AF82A"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THE FLORIDA STATE UNIVERSITY ACADEMIC HONOR POLICY</w:t>
      </w:r>
    </w:p>
    <w:p w14:paraId="3C4F3920" w14:textId="77777777" w:rsidR="00232476" w:rsidRPr="00CF2BCE" w:rsidRDefault="00232476" w:rsidP="00232476">
      <w:pPr>
        <w:rPr>
          <w:rFonts w:ascii="Times New Roman" w:eastAsia="Times New Roman" w:hAnsi="Times New Roman" w:cs="Times New Roman"/>
          <w:sz w:val="24"/>
          <w:szCs w:val="24"/>
        </w:rPr>
      </w:pPr>
    </w:p>
    <w:p w14:paraId="464F609C"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Introduction</w:t>
      </w:r>
    </w:p>
    <w:p w14:paraId="6E3A0E4C"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The statement on </w:t>
      </w:r>
      <w:r w:rsidRPr="00C97F4C">
        <w:rPr>
          <w:rFonts w:ascii="Times New Roman" w:eastAsia="Times New Roman" w:hAnsi="Times New Roman" w:cs="Times New Roman"/>
          <w:i/>
        </w:rPr>
        <w:t xml:space="preserve">Values and Moral Standards </w:t>
      </w:r>
      <w:r w:rsidRPr="00C97F4C">
        <w:rPr>
          <w:rFonts w:ascii="Times New Roman" w:eastAsia="Times New Roman" w:hAnsi="Times New Roman" w:cs="Times New Roman"/>
        </w:rPr>
        <w:t xml:space="preserve">says: </w:t>
      </w:r>
      <w:r w:rsidR="001A707A">
        <w:rPr>
          <w:rFonts w:ascii="Times New Roman" w:eastAsia="Times New Roman" w:hAnsi="Times New Roman" w:cs="Times New Roman"/>
        </w:rPr>
        <w:t>“</w:t>
      </w:r>
      <w:r w:rsidRPr="00C97F4C">
        <w:rPr>
          <w:rFonts w:ascii="Times New Roman" w:eastAsia="Times New Roman" w:hAnsi="Times New Roman" w:cs="Times New Roman"/>
        </w:rPr>
        <w:t>The moral norm which guides conduct and informs policy at The Florida State University is responsible freedom. Freedom is an important experience which the University, one of the freest of institutions, provides for all of its citizens - faculty, students, administrators, and staff. Freedom is responsibly exercised when it is directed by ethical standards.</w:t>
      </w:r>
      <w:r w:rsidR="001F286D">
        <w:rPr>
          <w:rFonts w:ascii="Times New Roman" w:eastAsia="Times New Roman" w:hAnsi="Times New Roman" w:cs="Times New Roman"/>
        </w:rPr>
        <w:t xml:space="preserve">” </w:t>
      </w:r>
      <w:r w:rsidRPr="00C97F4C">
        <w:rPr>
          <w:rFonts w:ascii="Times New Roman" w:eastAsia="Times New Roman" w:hAnsi="Times New Roman" w:cs="Times New Roman"/>
        </w:rPr>
        <w:t>(</w:t>
      </w:r>
      <w:r w:rsidRPr="00C97F4C">
        <w:rPr>
          <w:rFonts w:ascii="Times New Roman" w:eastAsia="Times New Roman" w:hAnsi="Times New Roman" w:cs="Times New Roman"/>
          <w:i/>
        </w:rPr>
        <w:t xml:space="preserve">Values and moral standards at FSU </w:t>
      </w:r>
      <w:r w:rsidRPr="00C97F4C">
        <w:rPr>
          <w:rFonts w:ascii="Times New Roman" w:eastAsia="Times New Roman" w:hAnsi="Times New Roman" w:cs="Times New Roman"/>
        </w:rPr>
        <w:t xml:space="preserve">retrieved from the current General Bulletin located at </w:t>
      </w:r>
      <w:hyperlink r:id="rId43">
        <w:r w:rsidRPr="00C97F4C">
          <w:rPr>
            <w:rStyle w:val="Hyperlink"/>
            <w:rFonts w:ascii="Times New Roman" w:eastAsia="Times New Roman" w:hAnsi="Times New Roman" w:cs="Times New Roman"/>
          </w:rPr>
          <w:t>http://registrar.fsu.edu/</w:t>
        </w:r>
      </w:hyperlink>
      <w:r w:rsidRPr="00C97F4C">
        <w:rPr>
          <w:rFonts w:ascii="Times New Roman" w:eastAsia="Times New Roman" w:hAnsi="Times New Roman" w:cs="Times New Roman"/>
        </w:rPr>
        <w:t>)</w:t>
      </w:r>
    </w:p>
    <w:p w14:paraId="44435A58" w14:textId="77777777" w:rsidR="00232476" w:rsidRPr="00C97F4C" w:rsidRDefault="00232476" w:rsidP="00232476">
      <w:pPr>
        <w:rPr>
          <w:rFonts w:ascii="Times New Roman" w:eastAsia="Times New Roman" w:hAnsi="Times New Roman" w:cs="Times New Roman"/>
        </w:rPr>
      </w:pPr>
    </w:p>
    <w:p w14:paraId="66EDA8A0"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The statement also addresses academic integrity: </w:t>
      </w:r>
      <w:r w:rsidR="001F286D">
        <w:rPr>
          <w:rFonts w:ascii="Times New Roman" w:eastAsia="Times New Roman" w:hAnsi="Times New Roman" w:cs="Times New Roman"/>
        </w:rPr>
        <w:t>“</w:t>
      </w:r>
      <w:r w:rsidRPr="00C97F4C">
        <w:rPr>
          <w:rFonts w:ascii="Times New Roman" w:eastAsia="Times New Roman" w:hAnsi="Times New Roman" w:cs="Times New Roman"/>
        </w:rPr>
        <w:t>The University aspires to excellence in its core activities of teaching, research, creative expression, and public service and is committed to the integrity of the academic process. The [Academic Honor Policy] is a specific manifestation of this commitment. Truthfulness in one’s claims and representations and honesty in one’s activities are essential in life and vocation, and the realization of truthfulness and honesty is an intrinsic part of the educational process.</w:t>
      </w:r>
      <w:r w:rsidR="001F286D">
        <w:rPr>
          <w:rFonts w:ascii="Times New Roman" w:eastAsia="Times New Roman" w:hAnsi="Times New Roman" w:cs="Times New Roman"/>
        </w:rPr>
        <w:t>”</w:t>
      </w:r>
      <w:r w:rsidR="001F286D" w:rsidRPr="00C97F4C">
        <w:rPr>
          <w:rFonts w:ascii="Times New Roman" w:eastAsia="Times New Roman" w:hAnsi="Times New Roman" w:cs="Times New Roman"/>
        </w:rPr>
        <w:t xml:space="preserve"> </w:t>
      </w:r>
      <w:r w:rsidRPr="00C97F4C">
        <w:rPr>
          <w:rFonts w:ascii="Times New Roman" w:eastAsia="Times New Roman" w:hAnsi="Times New Roman" w:cs="Times New Roman"/>
        </w:rPr>
        <w:t>(</w:t>
      </w:r>
      <w:r w:rsidRPr="00C97F4C">
        <w:rPr>
          <w:rFonts w:ascii="Times New Roman" w:eastAsia="Times New Roman" w:hAnsi="Times New Roman" w:cs="Times New Roman"/>
          <w:i/>
        </w:rPr>
        <w:t xml:space="preserve">Values and moral standards at FSU </w:t>
      </w:r>
      <w:r w:rsidRPr="00C97F4C">
        <w:rPr>
          <w:rFonts w:ascii="Times New Roman" w:eastAsia="Times New Roman" w:hAnsi="Times New Roman" w:cs="Times New Roman"/>
        </w:rPr>
        <w:t xml:space="preserve">retrieved from the current General Bulletin located at </w:t>
      </w:r>
      <w:hyperlink r:id="rId44">
        <w:r w:rsidRPr="00C97F4C">
          <w:rPr>
            <w:rStyle w:val="Hyperlink"/>
            <w:rFonts w:ascii="Times New Roman" w:eastAsia="Times New Roman" w:hAnsi="Times New Roman" w:cs="Times New Roman"/>
          </w:rPr>
          <w:t>http://registrar.fsu.edu/</w:t>
        </w:r>
      </w:hyperlink>
      <w:r w:rsidRPr="00C97F4C">
        <w:rPr>
          <w:rFonts w:ascii="Times New Roman" w:eastAsia="Times New Roman" w:hAnsi="Times New Roman" w:cs="Times New Roman"/>
        </w:rPr>
        <w:t>)</w:t>
      </w:r>
    </w:p>
    <w:p w14:paraId="466AE6FA" w14:textId="77777777" w:rsidR="00232476" w:rsidRDefault="00232476" w:rsidP="00232476">
      <w:pPr>
        <w:rPr>
          <w:rFonts w:ascii="Times New Roman" w:eastAsia="Times New Roman" w:hAnsi="Times New Roman" w:cs="Times New Roman"/>
        </w:rPr>
      </w:pPr>
    </w:p>
    <w:p w14:paraId="46D86ABC"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Guided by these principles, this Academic Honor Policy outlines the University’s expectations for students’ academic work, the procedures for resolving alleged violations of those expectations, and the rights and responsibilities of students and faculty throughout the process. The Academic Honor Policy Committee may take direct jurisdiction of any case under extraordinary circumstances when it is determined by a majority vote of the committee that taking direct jurisdiction is appropriate.</w:t>
      </w:r>
    </w:p>
    <w:p w14:paraId="77838D3A" w14:textId="77777777" w:rsidR="00232476" w:rsidRPr="00C97F4C" w:rsidRDefault="00232476" w:rsidP="00232476">
      <w:pPr>
        <w:rPr>
          <w:rFonts w:ascii="Times New Roman" w:eastAsia="Times New Roman" w:hAnsi="Times New Roman" w:cs="Times New Roman"/>
        </w:rPr>
      </w:pPr>
    </w:p>
    <w:p w14:paraId="0CCDEF99"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Students in the College of Law and the College of Medicine are governed by the academic integrity policies and </w:t>
      </w:r>
      <w:r w:rsidRPr="00C97F4C">
        <w:rPr>
          <w:rFonts w:ascii="Times New Roman" w:eastAsia="Times New Roman" w:hAnsi="Times New Roman" w:cs="Times New Roman"/>
        </w:rPr>
        <w:lastRenderedPageBreak/>
        <w:t>procedures of their respective colleges, which are subject to approval by the Academic Honor Policy Committee.</w:t>
      </w:r>
    </w:p>
    <w:p w14:paraId="536D6812" w14:textId="77777777" w:rsidR="00232476" w:rsidRPr="00C97F4C" w:rsidRDefault="00232476" w:rsidP="00232476">
      <w:pPr>
        <w:rPr>
          <w:rFonts w:ascii="Times New Roman" w:eastAsia="Times New Roman" w:hAnsi="Times New Roman" w:cs="Times New Roman"/>
        </w:rPr>
      </w:pPr>
    </w:p>
    <w:p w14:paraId="273E49D1"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FSU Academic Honor Pledge</w:t>
      </w:r>
    </w:p>
    <w:p w14:paraId="1BA29126"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I affirm my commitment to the concept of responsible freedom. I will be honest and truthful and will strive for personal and institutional integrity at The Florida State University. I will abide by the Academic Honor Policy at all times.</w:t>
      </w:r>
    </w:p>
    <w:p w14:paraId="46A71773" w14:textId="77777777" w:rsidR="00232476" w:rsidRPr="00C97F4C" w:rsidRDefault="00232476" w:rsidP="00232476">
      <w:pPr>
        <w:rPr>
          <w:rFonts w:ascii="Times New Roman" w:eastAsia="Times New Roman" w:hAnsi="Times New Roman" w:cs="Times New Roman"/>
        </w:rPr>
      </w:pPr>
    </w:p>
    <w:p w14:paraId="133B7CE8"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Academic Honor Violations</w:t>
      </w:r>
    </w:p>
    <w:p w14:paraId="6C3399DC"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Note: Instructors are responsible for reinforcing the importance of the Academic Honor Policy in their courses and for clarifying their expectations regarding collaboration and multiple submission of academic work. Examples have been provided for the purpose of illustration and are not intended to be all-inclusive.</w:t>
      </w:r>
    </w:p>
    <w:p w14:paraId="12A27500" w14:textId="77777777" w:rsidR="00232476" w:rsidRPr="002B5490" w:rsidRDefault="00232476" w:rsidP="00232476">
      <w:pPr>
        <w:rPr>
          <w:rFonts w:ascii="Times New Roman" w:eastAsia="Times New Roman" w:hAnsi="Times New Roman" w:cs="Times New Roman"/>
          <w:sz w:val="20"/>
          <w:szCs w:val="20"/>
        </w:rPr>
      </w:pPr>
    </w:p>
    <w:p w14:paraId="2FF7AA14"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PLAGIARISM. Presenting the work of another as one's own (i.e., without proper acknowledgement of the source).</w:t>
      </w:r>
      <w:r w:rsidR="00DC0203" w:rsidRPr="009B0567">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 xml:space="preserve">nclude: </w:t>
      </w:r>
    </w:p>
    <w:p w14:paraId="4B4485D3" w14:textId="77777777" w:rsidR="00DC0203" w:rsidRDefault="00232476" w:rsidP="006602DC">
      <w:pPr>
        <w:pStyle w:val="ListParagraph"/>
        <w:numPr>
          <w:ilvl w:val="0"/>
          <w:numId w:val="31"/>
        </w:numPr>
        <w:rPr>
          <w:rFonts w:ascii="Times New Roman" w:eastAsia="Times New Roman" w:hAnsi="Times New Roman" w:cs="Times New Roman"/>
        </w:rPr>
      </w:pPr>
      <w:r w:rsidRPr="00C97F4C">
        <w:rPr>
          <w:rFonts w:ascii="Times New Roman" w:eastAsia="Times New Roman" w:hAnsi="Times New Roman" w:cs="Times New Roman"/>
        </w:rPr>
        <w:t>Using another's work from print, web, or other sources</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without acknowledging the source; </w:t>
      </w:r>
    </w:p>
    <w:p w14:paraId="1ECED136" w14:textId="77777777" w:rsidR="00DC0203" w:rsidRDefault="00232476" w:rsidP="006602DC">
      <w:pPr>
        <w:pStyle w:val="ListParagraph"/>
        <w:numPr>
          <w:ilvl w:val="0"/>
          <w:numId w:val="31"/>
        </w:numPr>
        <w:rPr>
          <w:rFonts w:ascii="Times New Roman" w:eastAsia="Times New Roman" w:hAnsi="Times New Roman" w:cs="Times New Roman"/>
        </w:rPr>
      </w:pPr>
      <w:r w:rsidRPr="00C97F4C">
        <w:rPr>
          <w:rFonts w:ascii="Times New Roman" w:eastAsia="Times New Roman" w:hAnsi="Times New Roman" w:cs="Times New Roman"/>
        </w:rPr>
        <w:t xml:space="preserve">quoting from a source without citation; </w:t>
      </w:r>
    </w:p>
    <w:p w14:paraId="7F3CCB1F" w14:textId="77777777" w:rsidR="00232476" w:rsidRDefault="00232476" w:rsidP="006602DC">
      <w:pPr>
        <w:pStyle w:val="ListParagraph"/>
        <w:numPr>
          <w:ilvl w:val="0"/>
          <w:numId w:val="31"/>
        </w:numPr>
        <w:rPr>
          <w:rFonts w:ascii="Times New Roman" w:eastAsia="Times New Roman" w:hAnsi="Times New Roman" w:cs="Times New Roman"/>
        </w:rPr>
      </w:pPr>
      <w:r w:rsidRPr="00C97F4C">
        <w:rPr>
          <w:rFonts w:ascii="Times New Roman" w:eastAsia="Times New Roman" w:hAnsi="Times New Roman" w:cs="Times New Roman"/>
        </w:rPr>
        <w:t>using facts, figures, graphs, charts or information without acknowledgement of the source.</w:t>
      </w:r>
    </w:p>
    <w:p w14:paraId="5A49618A"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CHEATING. Improper access to or use of any information or material that is not specifically condoned by the instructor for use in the academic exercise.</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 xml:space="preserve">nclude: </w:t>
      </w:r>
    </w:p>
    <w:p w14:paraId="4C2FDFF2" w14:textId="77777777" w:rsidR="00DC0203" w:rsidRDefault="00232476" w:rsidP="006602DC">
      <w:pPr>
        <w:pStyle w:val="ListParagraph"/>
        <w:numPr>
          <w:ilvl w:val="0"/>
          <w:numId w:val="32"/>
        </w:numPr>
        <w:rPr>
          <w:rFonts w:ascii="Times New Roman" w:eastAsia="Times New Roman" w:hAnsi="Times New Roman" w:cs="Times New Roman"/>
        </w:rPr>
      </w:pPr>
      <w:r w:rsidRPr="00C97F4C">
        <w:rPr>
          <w:rFonts w:ascii="Times New Roman" w:eastAsia="Times New Roman" w:hAnsi="Times New Roman" w:cs="Times New Roman"/>
        </w:rPr>
        <w:t>Copying from another student's paper or receiving</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unauthorized assistance during a quiz, test or examination; </w:t>
      </w:r>
    </w:p>
    <w:p w14:paraId="63AF2792" w14:textId="77777777" w:rsidR="00DC0203" w:rsidRDefault="00232476" w:rsidP="006602DC">
      <w:pPr>
        <w:pStyle w:val="ListParagraph"/>
        <w:numPr>
          <w:ilvl w:val="0"/>
          <w:numId w:val="32"/>
        </w:numPr>
        <w:rPr>
          <w:rFonts w:ascii="Times New Roman" w:eastAsia="Times New Roman" w:hAnsi="Times New Roman" w:cs="Times New Roman"/>
        </w:rPr>
      </w:pPr>
      <w:r w:rsidRPr="00C97F4C">
        <w:rPr>
          <w:rFonts w:ascii="Times New Roman" w:eastAsia="Times New Roman" w:hAnsi="Times New Roman" w:cs="Times New Roman"/>
        </w:rPr>
        <w:t xml:space="preserve">using books, notes or other devices (e.g., calculators, cell phones, or computers) when these are not authorized; </w:t>
      </w:r>
    </w:p>
    <w:p w14:paraId="518DF204" w14:textId="77777777" w:rsidR="00232476" w:rsidRPr="00C97F4C" w:rsidRDefault="00232476" w:rsidP="006602DC">
      <w:pPr>
        <w:pStyle w:val="ListParagraph"/>
        <w:numPr>
          <w:ilvl w:val="0"/>
          <w:numId w:val="32"/>
        </w:numPr>
        <w:rPr>
          <w:rFonts w:ascii="Times New Roman" w:eastAsia="Times New Roman" w:hAnsi="Times New Roman" w:cs="Times New Roman"/>
        </w:rPr>
      </w:pPr>
      <w:r w:rsidRPr="00C97F4C">
        <w:rPr>
          <w:rFonts w:ascii="Times New Roman" w:eastAsia="Times New Roman" w:hAnsi="Times New Roman" w:cs="Times New Roman"/>
        </w:rPr>
        <w:t>procuring without authorization a copy of or information about an examination before the scheduled exercise; unauthorized collaboration on exams.</w:t>
      </w:r>
    </w:p>
    <w:p w14:paraId="4D8A6575"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UNAUTHORIZED GROUP WORK. Unauthorized collaborating with others.</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nclude:</w:t>
      </w:r>
    </w:p>
    <w:p w14:paraId="516329D2" w14:textId="77777777" w:rsidR="00232476" w:rsidRPr="00C97F4C"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Working with another person or persons on any activity that is intended to be individual work, where such collaboration has not been specifically authorized by the instructor.</w:t>
      </w:r>
    </w:p>
    <w:p w14:paraId="644841D7"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FABRICATION, FALSIFICATION, AND MISREPRESENTATION. Unauthorized altering or inventing of any information or citation that is used in assessing academic work.</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 xml:space="preserve">nclude: </w:t>
      </w:r>
    </w:p>
    <w:p w14:paraId="4312CC2B" w14:textId="77777777" w:rsidR="00DC0203"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 xml:space="preserve">Inventing or counterfeiting data or information; </w:t>
      </w:r>
    </w:p>
    <w:p w14:paraId="432F5926" w14:textId="77777777" w:rsidR="00DC0203"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falsely</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citing the source of information; </w:t>
      </w:r>
    </w:p>
    <w:p w14:paraId="0A7BE43E" w14:textId="77777777" w:rsidR="00DC0203"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 xml:space="preserve">altering the record of or reporting false information about practicum or clinical experiences; </w:t>
      </w:r>
    </w:p>
    <w:p w14:paraId="4DEFE568" w14:textId="77777777" w:rsidR="00DC0203"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 xml:space="preserve">altering grade reports or other academic records; </w:t>
      </w:r>
    </w:p>
    <w:p w14:paraId="07409A2E" w14:textId="77777777" w:rsidR="00DC0203"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 xml:space="preserve">submitting a false excuse for absence or tardiness in a scheduled academic exercise; </w:t>
      </w:r>
    </w:p>
    <w:p w14:paraId="5467908E" w14:textId="77777777" w:rsidR="00232476" w:rsidRPr="00C97F4C" w:rsidRDefault="00232476" w:rsidP="006602DC">
      <w:pPr>
        <w:pStyle w:val="ListParagraph"/>
        <w:numPr>
          <w:ilvl w:val="0"/>
          <w:numId w:val="33"/>
        </w:numPr>
        <w:rPr>
          <w:rFonts w:ascii="Times New Roman" w:eastAsia="Times New Roman" w:hAnsi="Times New Roman" w:cs="Times New Roman"/>
        </w:rPr>
      </w:pPr>
      <w:r w:rsidRPr="00C97F4C">
        <w:rPr>
          <w:rFonts w:ascii="Times New Roman" w:eastAsia="Times New Roman" w:hAnsi="Times New Roman" w:cs="Times New Roman"/>
        </w:rPr>
        <w:t>lying to an instructor to increase a grade.</w:t>
      </w:r>
    </w:p>
    <w:p w14:paraId="24217A1E"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MULTIPLE SUBMISSION. Submitting the same academic work (including oral presentations) for credit more than once without instructor permission. It is each</w:t>
      </w:r>
      <w:r w:rsidR="00DC0203" w:rsidRPr="009B0567">
        <w:rPr>
          <w:rFonts w:ascii="Times New Roman" w:eastAsia="Times New Roman" w:hAnsi="Times New Roman" w:cs="Times New Roman"/>
        </w:rPr>
        <w:t xml:space="preserve"> </w:t>
      </w:r>
      <w:r w:rsidRPr="00C97F4C">
        <w:rPr>
          <w:rFonts w:ascii="Times New Roman" w:eastAsia="Times New Roman" w:hAnsi="Times New Roman" w:cs="Times New Roman"/>
        </w:rPr>
        <w:t>instructor’s responsibility to make expectations regarding incorporation of existing academic work into new assignments clear to the student in writing by the time assignments are given.</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 xml:space="preserve">nclude: </w:t>
      </w:r>
    </w:p>
    <w:p w14:paraId="3356A545" w14:textId="77777777" w:rsidR="00DC0203" w:rsidRDefault="00232476" w:rsidP="006602DC">
      <w:pPr>
        <w:pStyle w:val="ListParagraph"/>
        <w:numPr>
          <w:ilvl w:val="0"/>
          <w:numId w:val="34"/>
        </w:numPr>
        <w:rPr>
          <w:rFonts w:ascii="Times New Roman" w:eastAsia="Times New Roman" w:hAnsi="Times New Roman" w:cs="Times New Roman"/>
        </w:rPr>
      </w:pPr>
      <w:r w:rsidRPr="00C97F4C">
        <w:rPr>
          <w:rFonts w:ascii="Times New Roman" w:eastAsia="Times New Roman" w:hAnsi="Times New Roman" w:cs="Times New Roman"/>
        </w:rPr>
        <w:t>Submitting the same paper for credit in two courses without</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instructor permission; </w:t>
      </w:r>
    </w:p>
    <w:p w14:paraId="1E0F0FC6" w14:textId="77777777" w:rsidR="00232476" w:rsidRPr="00C97F4C" w:rsidRDefault="00232476" w:rsidP="006602DC">
      <w:pPr>
        <w:pStyle w:val="ListParagraph"/>
        <w:numPr>
          <w:ilvl w:val="0"/>
          <w:numId w:val="34"/>
        </w:numPr>
        <w:rPr>
          <w:rFonts w:ascii="Times New Roman" w:eastAsia="Times New Roman" w:hAnsi="Times New Roman" w:cs="Times New Roman"/>
        </w:rPr>
      </w:pPr>
      <w:r w:rsidRPr="00C97F4C">
        <w:rPr>
          <w:rFonts w:ascii="Times New Roman" w:eastAsia="Times New Roman" w:hAnsi="Times New Roman" w:cs="Times New Roman"/>
        </w:rPr>
        <w:t>making minor revisions in a credited paper or report (including oral presentations) and submitting it again as if it were new work.</w:t>
      </w:r>
    </w:p>
    <w:p w14:paraId="42DCF240"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ABUSE OF ACADEMIC MATERIALS. Intentionally damaging, destroying, stealing, or making inaccessible library or other academic resource material.</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 xml:space="preserve">nclude: </w:t>
      </w:r>
    </w:p>
    <w:p w14:paraId="31465A7E" w14:textId="77777777" w:rsidR="00DC0203" w:rsidRDefault="00232476" w:rsidP="006602DC">
      <w:pPr>
        <w:pStyle w:val="ListParagraph"/>
        <w:numPr>
          <w:ilvl w:val="0"/>
          <w:numId w:val="35"/>
        </w:numPr>
        <w:rPr>
          <w:rFonts w:ascii="Times New Roman" w:eastAsia="Times New Roman" w:hAnsi="Times New Roman" w:cs="Times New Roman"/>
        </w:rPr>
      </w:pPr>
      <w:r w:rsidRPr="00C97F4C">
        <w:rPr>
          <w:rFonts w:ascii="Times New Roman" w:eastAsia="Times New Roman" w:hAnsi="Times New Roman" w:cs="Times New Roman"/>
        </w:rPr>
        <w:t>Stealing or destroying library or reference materials needed</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for common academic purposes; </w:t>
      </w:r>
    </w:p>
    <w:p w14:paraId="730A540F" w14:textId="77777777" w:rsidR="00DC0203" w:rsidRDefault="00232476" w:rsidP="006602DC">
      <w:pPr>
        <w:pStyle w:val="ListParagraph"/>
        <w:numPr>
          <w:ilvl w:val="0"/>
          <w:numId w:val="35"/>
        </w:numPr>
        <w:rPr>
          <w:rFonts w:ascii="Times New Roman" w:eastAsia="Times New Roman" w:hAnsi="Times New Roman" w:cs="Times New Roman"/>
        </w:rPr>
      </w:pPr>
      <w:r w:rsidRPr="00C97F4C">
        <w:rPr>
          <w:rFonts w:ascii="Times New Roman" w:eastAsia="Times New Roman" w:hAnsi="Times New Roman" w:cs="Times New Roman"/>
        </w:rPr>
        <w:t xml:space="preserve">hiding resource materials so others may not use them; </w:t>
      </w:r>
    </w:p>
    <w:p w14:paraId="6E47BDCE" w14:textId="77777777" w:rsidR="00DC0203" w:rsidRDefault="00232476" w:rsidP="006602DC">
      <w:pPr>
        <w:pStyle w:val="ListParagraph"/>
        <w:numPr>
          <w:ilvl w:val="0"/>
          <w:numId w:val="35"/>
        </w:numPr>
        <w:rPr>
          <w:rFonts w:ascii="Times New Roman" w:eastAsia="Times New Roman" w:hAnsi="Times New Roman" w:cs="Times New Roman"/>
        </w:rPr>
      </w:pPr>
      <w:r w:rsidRPr="00C97F4C">
        <w:rPr>
          <w:rFonts w:ascii="Times New Roman" w:eastAsia="Times New Roman" w:hAnsi="Times New Roman" w:cs="Times New Roman"/>
        </w:rPr>
        <w:t xml:space="preserve">destroying computer programs or files needed in academic work; </w:t>
      </w:r>
    </w:p>
    <w:p w14:paraId="51497980" w14:textId="77777777" w:rsidR="00232476" w:rsidRPr="00C97F4C" w:rsidRDefault="00232476" w:rsidP="006602DC">
      <w:pPr>
        <w:pStyle w:val="ListParagraph"/>
        <w:numPr>
          <w:ilvl w:val="0"/>
          <w:numId w:val="35"/>
        </w:numPr>
        <w:rPr>
          <w:rFonts w:ascii="Times New Roman" w:eastAsia="Times New Roman" w:hAnsi="Times New Roman" w:cs="Times New Roman"/>
        </w:rPr>
      </w:pPr>
      <w:r w:rsidRPr="00C97F4C">
        <w:rPr>
          <w:rFonts w:ascii="Times New Roman" w:eastAsia="Times New Roman" w:hAnsi="Times New Roman" w:cs="Times New Roman"/>
        </w:rPr>
        <w:t>stealing, altering, or intentionally damaging another student's notes or laboratory experiments. (</w:t>
      </w:r>
      <w:r w:rsidRPr="00C97F4C">
        <w:rPr>
          <w:rFonts w:ascii="Times New Roman" w:eastAsia="Times New Roman" w:hAnsi="Times New Roman" w:cs="Times New Roman"/>
          <w:i/>
        </w:rPr>
        <w:t>This refers only to abuse as related to an academic issue.)</w:t>
      </w:r>
    </w:p>
    <w:p w14:paraId="0AC71279" w14:textId="77777777" w:rsidR="00DC0203" w:rsidRDefault="00232476" w:rsidP="00C97F4C">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COMPLICITY IN ACADEMIC DISHONESTY. Intentionally helping another to commit an act of academic dishonesty.</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 xml:space="preserve">Typical </w:t>
      </w:r>
      <w:r w:rsidR="00DC0203">
        <w:rPr>
          <w:rFonts w:ascii="Times New Roman" w:eastAsia="Times New Roman" w:hAnsi="Times New Roman" w:cs="Times New Roman"/>
        </w:rPr>
        <w:t>e</w:t>
      </w:r>
      <w:r w:rsidRPr="00C97F4C">
        <w:rPr>
          <w:rFonts w:ascii="Times New Roman" w:eastAsia="Times New Roman" w:hAnsi="Times New Roman" w:cs="Times New Roman"/>
        </w:rPr>
        <w:t xml:space="preserve">xamples </w:t>
      </w:r>
      <w:r w:rsidR="00DC0203">
        <w:rPr>
          <w:rFonts w:ascii="Times New Roman" w:eastAsia="Times New Roman" w:hAnsi="Times New Roman" w:cs="Times New Roman"/>
        </w:rPr>
        <w:t>i</w:t>
      </w:r>
      <w:r w:rsidRPr="00C97F4C">
        <w:rPr>
          <w:rFonts w:ascii="Times New Roman" w:eastAsia="Times New Roman" w:hAnsi="Times New Roman" w:cs="Times New Roman"/>
        </w:rPr>
        <w:t xml:space="preserve">nclude: </w:t>
      </w:r>
    </w:p>
    <w:p w14:paraId="121C5FCF" w14:textId="77777777" w:rsidR="00DC0203" w:rsidRDefault="00232476" w:rsidP="006602DC">
      <w:pPr>
        <w:pStyle w:val="ListParagraph"/>
        <w:numPr>
          <w:ilvl w:val="0"/>
          <w:numId w:val="36"/>
        </w:numPr>
        <w:rPr>
          <w:rFonts w:ascii="Times New Roman" w:eastAsia="Times New Roman" w:hAnsi="Times New Roman" w:cs="Times New Roman"/>
        </w:rPr>
      </w:pPr>
      <w:r w:rsidRPr="00C97F4C">
        <w:rPr>
          <w:rFonts w:ascii="Times New Roman" w:eastAsia="Times New Roman" w:hAnsi="Times New Roman" w:cs="Times New Roman"/>
        </w:rPr>
        <w:lastRenderedPageBreak/>
        <w:t xml:space="preserve">Knowingly allowing another to copy from one's paper during an examination or test; </w:t>
      </w:r>
    </w:p>
    <w:p w14:paraId="65945659" w14:textId="77777777" w:rsidR="00DC0203" w:rsidRDefault="00232476" w:rsidP="006602DC">
      <w:pPr>
        <w:pStyle w:val="ListParagraph"/>
        <w:numPr>
          <w:ilvl w:val="0"/>
          <w:numId w:val="36"/>
        </w:numPr>
        <w:rPr>
          <w:rFonts w:ascii="Times New Roman" w:eastAsia="Times New Roman" w:hAnsi="Times New Roman" w:cs="Times New Roman"/>
        </w:rPr>
      </w:pPr>
      <w:r w:rsidRPr="00C97F4C">
        <w:rPr>
          <w:rFonts w:ascii="Times New Roman" w:eastAsia="Times New Roman" w:hAnsi="Times New Roman" w:cs="Times New Roman"/>
        </w:rPr>
        <w:t xml:space="preserve">distributing test questions or substantive information about the material to be tested before a scheduled exercise; </w:t>
      </w:r>
    </w:p>
    <w:p w14:paraId="06C17F7C" w14:textId="77777777" w:rsidR="00232476" w:rsidRPr="00C97F4C" w:rsidRDefault="00232476" w:rsidP="006602DC">
      <w:pPr>
        <w:pStyle w:val="ListParagraph"/>
        <w:numPr>
          <w:ilvl w:val="0"/>
          <w:numId w:val="36"/>
        </w:numPr>
        <w:rPr>
          <w:rFonts w:ascii="Times New Roman" w:eastAsia="Times New Roman" w:hAnsi="Times New Roman" w:cs="Times New Roman"/>
        </w:rPr>
      </w:pPr>
      <w:r w:rsidRPr="00C97F4C">
        <w:rPr>
          <w:rFonts w:ascii="Times New Roman" w:eastAsia="Times New Roman" w:hAnsi="Times New Roman" w:cs="Times New Roman"/>
        </w:rPr>
        <w:t>deliberately furnishing false information.</w:t>
      </w:r>
    </w:p>
    <w:p w14:paraId="484461C8" w14:textId="77777777" w:rsidR="00232476" w:rsidRPr="00C97F4C" w:rsidRDefault="00232476" w:rsidP="00232476">
      <w:pPr>
        <w:numPr>
          <w:ilvl w:val="0"/>
          <w:numId w:val="7"/>
        </w:numPr>
        <w:rPr>
          <w:rFonts w:ascii="Times New Roman" w:eastAsia="Times New Roman" w:hAnsi="Times New Roman" w:cs="Times New Roman"/>
        </w:rPr>
      </w:pPr>
      <w:r w:rsidRPr="00C97F4C">
        <w:rPr>
          <w:rFonts w:ascii="Times New Roman" w:eastAsia="Times New Roman" w:hAnsi="Times New Roman" w:cs="Times New Roman"/>
        </w:rPr>
        <w:t>ATTEMPTING to commit any offense as outlined above.</w:t>
      </w:r>
    </w:p>
    <w:p w14:paraId="0268162B" w14:textId="77777777" w:rsidR="00232476" w:rsidRPr="00C97F4C" w:rsidRDefault="00232476" w:rsidP="00232476">
      <w:pPr>
        <w:rPr>
          <w:rFonts w:ascii="Times New Roman" w:eastAsia="Times New Roman" w:hAnsi="Times New Roman" w:cs="Times New Roman"/>
        </w:rPr>
      </w:pPr>
    </w:p>
    <w:p w14:paraId="6E27214C"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Student Rights</w:t>
      </w:r>
    </w:p>
    <w:p w14:paraId="6E354ADC" w14:textId="77777777" w:rsidR="00232476"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Students have the following important due process rights, which may have an impact on the appellate process:</w:t>
      </w:r>
    </w:p>
    <w:p w14:paraId="5E454677" w14:textId="77777777" w:rsidR="00232476" w:rsidRPr="00C97F4C" w:rsidRDefault="00232476" w:rsidP="00232476">
      <w:pPr>
        <w:numPr>
          <w:ilvl w:val="1"/>
          <w:numId w:val="7"/>
        </w:numPr>
        <w:rPr>
          <w:rFonts w:ascii="Times New Roman" w:eastAsia="Times New Roman" w:hAnsi="Times New Roman" w:cs="Times New Roman"/>
        </w:rPr>
      </w:pPr>
      <w:r w:rsidRPr="00C97F4C">
        <w:rPr>
          <w:rFonts w:ascii="Times New Roman" w:eastAsia="Times New Roman" w:hAnsi="Times New Roman" w:cs="Times New Roman"/>
        </w:rPr>
        <w:t>to be informed of all alleged violation(s), receive the complaint in writing (except in a Step 1</w:t>
      </w:r>
      <w:r w:rsidR="00986A5C">
        <w:rPr>
          <w:rFonts w:ascii="Times New Roman" w:eastAsia="Times New Roman" w:hAnsi="Times New Roman" w:cs="Times New Roman"/>
        </w:rPr>
        <w:t xml:space="preserve"> </w:t>
      </w:r>
      <w:r w:rsidRPr="00C97F4C">
        <w:rPr>
          <w:rFonts w:ascii="Times New Roman" w:eastAsia="Times New Roman" w:hAnsi="Times New Roman" w:cs="Times New Roman"/>
        </w:rPr>
        <w:t>agreement, described in the Procedures Section, where the signed agreement serves as  notice) and be given access to all relevant materials pertaining to the case.</w:t>
      </w:r>
    </w:p>
    <w:p w14:paraId="22AD1A73" w14:textId="77777777" w:rsidR="00232476" w:rsidRPr="00C97F4C" w:rsidRDefault="00232476" w:rsidP="00232476">
      <w:pPr>
        <w:numPr>
          <w:ilvl w:val="1"/>
          <w:numId w:val="7"/>
        </w:numPr>
        <w:rPr>
          <w:rFonts w:ascii="Times New Roman" w:eastAsia="Times New Roman" w:hAnsi="Times New Roman" w:cs="Times New Roman"/>
        </w:rPr>
      </w:pPr>
      <w:r w:rsidRPr="00C97F4C">
        <w:rPr>
          <w:rFonts w:ascii="Times New Roman" w:eastAsia="Times New Roman" w:hAnsi="Times New Roman" w:cs="Times New Roman"/>
        </w:rPr>
        <w:t>to receive an impartial hearing in a timely manner where they will be given a full opportunity to present information pertaining to the case.</w:t>
      </w:r>
    </w:p>
    <w:p w14:paraId="65DC71BC" w14:textId="030AA704" w:rsidR="00DC0203" w:rsidRDefault="00DC0203" w:rsidP="00232476">
      <w:pPr>
        <w:rPr>
          <w:rFonts w:ascii="Times New Roman" w:eastAsia="Times New Roman" w:hAnsi="Times New Roman" w:cs="Times New Roman"/>
        </w:rPr>
      </w:pPr>
    </w:p>
    <w:p w14:paraId="55042FD5"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Students are also accorded the following prerogatives:</w:t>
      </w:r>
    </w:p>
    <w:p w14:paraId="099DD67B" w14:textId="77777777" w:rsidR="00232476" w:rsidRPr="00C97F4C" w:rsidRDefault="00232476" w:rsidP="00232476">
      <w:pPr>
        <w:numPr>
          <w:ilvl w:val="0"/>
          <w:numId w:val="6"/>
        </w:numPr>
        <w:rPr>
          <w:rFonts w:ascii="Times New Roman" w:eastAsia="Times New Roman" w:hAnsi="Times New Roman" w:cs="Times New Roman"/>
        </w:rPr>
      </w:pPr>
      <w:r w:rsidRPr="00C97F4C">
        <w:rPr>
          <w:rFonts w:ascii="Times New Roman" w:eastAsia="Times New Roman" w:hAnsi="Times New Roman" w:cs="Times New Roman"/>
        </w:rPr>
        <w:t>when possible, to discuss the allegations with the instructor.</w:t>
      </w:r>
    </w:p>
    <w:p w14:paraId="0739F0F2" w14:textId="77777777" w:rsidR="00232476" w:rsidRPr="00C97F4C" w:rsidRDefault="00232476" w:rsidP="00232476">
      <w:pPr>
        <w:numPr>
          <w:ilvl w:val="0"/>
          <w:numId w:val="6"/>
        </w:numPr>
        <w:rPr>
          <w:rFonts w:ascii="Times New Roman" w:eastAsia="Times New Roman" w:hAnsi="Times New Roman" w:cs="Times New Roman"/>
        </w:rPr>
      </w:pPr>
      <w:r w:rsidRPr="00C97F4C">
        <w:rPr>
          <w:rFonts w:ascii="Times New Roman" w:eastAsia="Times New Roman" w:hAnsi="Times New Roman" w:cs="Times New Roman"/>
        </w:rPr>
        <w:t>privacy, confidentiality, and personal security.</w:t>
      </w:r>
    </w:p>
    <w:p w14:paraId="54DD3999" w14:textId="77777777" w:rsidR="00232476" w:rsidRPr="00C97F4C" w:rsidRDefault="00232476" w:rsidP="00232476">
      <w:pPr>
        <w:numPr>
          <w:ilvl w:val="0"/>
          <w:numId w:val="6"/>
        </w:numPr>
        <w:rPr>
          <w:rFonts w:ascii="Times New Roman" w:eastAsia="Times New Roman" w:hAnsi="Times New Roman" w:cs="Times New Roman"/>
        </w:rPr>
      </w:pPr>
      <w:r w:rsidRPr="00C97F4C">
        <w:rPr>
          <w:rFonts w:ascii="Times New Roman" w:eastAsia="Times New Roman" w:hAnsi="Times New Roman" w:cs="Times New Roman"/>
        </w:rPr>
        <w:t>to be assisted by an advisor who may accompany the student throughout the process but may not speak on the student’s behalf.</w:t>
      </w:r>
    </w:p>
    <w:p w14:paraId="45F77993" w14:textId="77777777" w:rsidR="00232476" w:rsidRPr="00C97F4C" w:rsidRDefault="00232476" w:rsidP="00232476">
      <w:pPr>
        <w:numPr>
          <w:ilvl w:val="0"/>
          <w:numId w:val="6"/>
        </w:numPr>
        <w:rPr>
          <w:rFonts w:ascii="Times New Roman" w:eastAsia="Times New Roman" w:hAnsi="Times New Roman" w:cs="Times New Roman"/>
        </w:rPr>
      </w:pPr>
      <w:r w:rsidRPr="00C97F4C">
        <w:rPr>
          <w:rFonts w:ascii="Times New Roman" w:eastAsia="Times New Roman" w:hAnsi="Times New Roman" w:cs="Times New Roman"/>
        </w:rPr>
        <w:t>to choose not to answer any question that might be incriminating.</w:t>
      </w:r>
    </w:p>
    <w:p w14:paraId="41FFD1D2" w14:textId="77777777" w:rsidR="00232476" w:rsidRPr="00C97F4C" w:rsidRDefault="00232476" w:rsidP="00232476">
      <w:pPr>
        <w:numPr>
          <w:ilvl w:val="0"/>
          <w:numId w:val="6"/>
        </w:numPr>
        <w:rPr>
          <w:rFonts w:ascii="Times New Roman" w:eastAsia="Times New Roman" w:hAnsi="Times New Roman" w:cs="Times New Roman"/>
        </w:rPr>
      </w:pPr>
      <w:r w:rsidRPr="00C97F4C">
        <w:rPr>
          <w:rFonts w:ascii="Times New Roman" w:eastAsia="Times New Roman" w:hAnsi="Times New Roman" w:cs="Times New Roman"/>
        </w:rPr>
        <w:t>to contest the sanctions of a first-level agreement and to appeal both the decision and sanctions of an Academic Honor Hearing.</w:t>
      </w:r>
    </w:p>
    <w:p w14:paraId="0E2141D4" w14:textId="77777777" w:rsidR="00232476" w:rsidRPr="00C97F4C" w:rsidRDefault="00232476" w:rsidP="00232476">
      <w:pPr>
        <w:rPr>
          <w:rFonts w:ascii="Times New Roman" w:eastAsia="Times New Roman" w:hAnsi="Times New Roman" w:cs="Times New Roman"/>
        </w:rPr>
      </w:pPr>
    </w:p>
    <w:p w14:paraId="2CE72202"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The student has the right to continue in the course in question during the entire process. Once a student has received notice that he/she is being charged with an alleged violation of the Academic Honor Policy, the student is not permitted to withdraw or drop the course unless the final outcome of the process dictates that no academic penalty will be imposed. Should no final determination be made before the end of the term, the grade of ‘‘Incomplete’’ will be assigned until a decision is made. Students should contact the Dean of Students Department for further information regarding their rights.</w:t>
      </w:r>
    </w:p>
    <w:p w14:paraId="3A105ED9" w14:textId="77777777" w:rsidR="00232476" w:rsidRPr="00C97F4C" w:rsidRDefault="00232476" w:rsidP="00232476">
      <w:pPr>
        <w:rPr>
          <w:rFonts w:ascii="Times New Roman" w:eastAsia="Times New Roman" w:hAnsi="Times New Roman" w:cs="Times New Roman"/>
        </w:rPr>
      </w:pPr>
    </w:p>
    <w:p w14:paraId="2113868C"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Procedures for Resolving Cases</w:t>
      </w:r>
    </w:p>
    <w:p w14:paraId="051D68ED" w14:textId="153DF722" w:rsidR="00232476" w:rsidRDefault="00232476" w:rsidP="00232476">
      <w:pPr>
        <w:rPr>
          <w:rFonts w:ascii="Times New Roman" w:eastAsia="Times New Roman" w:hAnsi="Times New Roman" w:cs="Times New Roman"/>
        </w:rPr>
      </w:pPr>
      <w:r w:rsidRPr="00C97F4C">
        <w:rPr>
          <w:rFonts w:ascii="Times New Roman" w:eastAsia="Times New Roman" w:hAnsi="Times New Roman" w:cs="Times New Roman"/>
          <w:b/>
        </w:rPr>
        <w:t>Step 1</w:t>
      </w:r>
      <w:r w:rsidRPr="00C97F4C">
        <w:rPr>
          <w:rFonts w:ascii="Times New Roman" w:eastAsia="Times New Roman" w:hAnsi="Times New Roman" w:cs="Times New Roman"/>
        </w:rPr>
        <w:t xml:space="preserve">. Throughout the Step 1 process, the instructor has the responsibility to address academic honor allegations in a timely manner, and the student has the responsibility to respond to those allegations in a timely manner. For assistance </w:t>
      </w:r>
      <w:r w:rsidR="007B7C6C">
        <w:rPr>
          <w:rFonts w:ascii="Times New Roman" w:eastAsia="Times New Roman" w:hAnsi="Times New Roman" w:cs="Times New Roman"/>
        </w:rPr>
        <w:t xml:space="preserve">students and faculty should consult contacts listed on the University Academic Honor Policy web site </w:t>
      </w:r>
      <w:hyperlink r:id="rId45" w:history="1">
        <w:r w:rsidR="007B7C6C" w:rsidRPr="00B6346E">
          <w:rPr>
            <w:rStyle w:val="Hyperlink"/>
            <w:rFonts w:ascii="Times New Roman" w:eastAsia="Times New Roman" w:hAnsi="Times New Roman" w:cs="Times New Roman"/>
          </w:rPr>
          <w:t>https://fda.fsu.edu/academic-resources/academic-integrity-and-grievances/academic-honor-policy</w:t>
        </w:r>
      </w:hyperlink>
    </w:p>
    <w:p w14:paraId="4B3E4DF2" w14:textId="77777777" w:rsidR="007B7C6C" w:rsidRPr="00C97F4C" w:rsidRDefault="007B7C6C" w:rsidP="00232476">
      <w:pPr>
        <w:rPr>
          <w:rFonts w:ascii="Times New Roman" w:eastAsia="Times New Roman" w:hAnsi="Times New Roman" w:cs="Times New Roman"/>
        </w:rPr>
      </w:pPr>
    </w:p>
    <w:p w14:paraId="776D0807" w14:textId="40D0B960"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If a student observes a violation of the Academic Honor Policy, he or she should report the incident to the instructor of the course. When an instructor believes that a student has violated the Academic Honor Policy in one of the instructor’s classes, the instructor must first contact the </w:t>
      </w:r>
      <w:r w:rsidR="007B7C6C">
        <w:rPr>
          <w:rFonts w:ascii="Times New Roman" w:eastAsia="Times New Roman" w:hAnsi="Times New Roman" w:cs="Times New Roman"/>
        </w:rPr>
        <w:t>Academic Affairs Administrator (</w:t>
      </w:r>
      <w:hyperlink r:id="rId46" w:history="1">
        <w:r w:rsidR="007B7C6C" w:rsidRPr="00B6346E">
          <w:rPr>
            <w:rStyle w:val="Hyperlink"/>
            <w:rFonts w:ascii="Times New Roman" w:eastAsia="Times New Roman" w:hAnsi="Times New Roman" w:cs="Times New Roman"/>
          </w:rPr>
          <w:t>https://fda.fsu.edu/academic-resources/academic-integrity-and-grievances/academic-honor-policy</w:t>
        </w:r>
      </w:hyperlink>
      <w:r w:rsidR="007B7C6C">
        <w:rPr>
          <w:rFonts w:ascii="Times New Roman" w:eastAsia="Times New Roman" w:hAnsi="Times New Roman" w:cs="Times New Roman"/>
        </w:rPr>
        <w:t xml:space="preserve">) </w:t>
      </w:r>
      <w:r w:rsidRPr="00C97F4C">
        <w:rPr>
          <w:rFonts w:ascii="Times New Roman" w:eastAsia="Times New Roman" w:hAnsi="Times New Roman" w:cs="Times New Roman"/>
        </w:rPr>
        <w:t>to discover whether the student has a prior record of academic dishonesty in order to determine whether to proceed with a Step 1 agreement. The instructor must also inform the department chair or dean. (Teaching assistants must seek guidance from their supervising faculty member and adjunct instructors must seek guidance from their department chair.) However, faculty members or others who do not have administrative authority for enforcing the Academic</w:t>
      </w:r>
      <w:r w:rsidR="00DC0203">
        <w:rPr>
          <w:rFonts w:ascii="Times New Roman" w:eastAsia="Times New Roman" w:hAnsi="Times New Roman" w:cs="Times New Roman"/>
        </w:rPr>
        <w:t xml:space="preserve"> </w:t>
      </w:r>
      <w:r w:rsidRPr="00C97F4C">
        <w:rPr>
          <w:rFonts w:ascii="Times New Roman" w:eastAsia="Times New Roman" w:hAnsi="Times New Roman" w:cs="Times New Roman"/>
        </w:rPr>
        <w:t>Honor Policy should not be informed of the allegation, unless they have established a legitimate need to know. If pursuing a Step 1 agreement is determined to be possible, the instructor shall discuss the evidence of academic dishonesty with the student and explore the possibility of a Step 1 agreement. Four possible outcomes of this discussion may occur:</w:t>
      </w:r>
    </w:p>
    <w:p w14:paraId="2CD9DB59" w14:textId="77777777" w:rsidR="00232476" w:rsidRPr="00C97F4C" w:rsidRDefault="00232476" w:rsidP="00232476">
      <w:pPr>
        <w:rPr>
          <w:rFonts w:ascii="Times New Roman" w:eastAsia="Times New Roman" w:hAnsi="Times New Roman" w:cs="Times New Roman"/>
        </w:rPr>
      </w:pPr>
    </w:p>
    <w:p w14:paraId="3CC0A0E7" w14:textId="77777777" w:rsidR="00232476" w:rsidRPr="00C97F4C" w:rsidRDefault="00232476" w:rsidP="00232476">
      <w:pPr>
        <w:numPr>
          <w:ilvl w:val="0"/>
          <w:numId w:val="5"/>
        </w:numPr>
        <w:rPr>
          <w:rFonts w:ascii="Times New Roman" w:eastAsia="Times New Roman" w:hAnsi="Times New Roman" w:cs="Times New Roman"/>
        </w:rPr>
      </w:pPr>
      <w:r w:rsidRPr="00C97F4C">
        <w:rPr>
          <w:rFonts w:ascii="Times New Roman" w:eastAsia="Times New Roman" w:hAnsi="Times New Roman" w:cs="Times New Roman"/>
        </w:rPr>
        <w:t xml:space="preserve">If the charge appears unsubstantiated, the instructor will drop the charge, and no record of academic dishonesty will be created. The instructor should make this decision using the </w:t>
      </w:r>
      <w:r w:rsidR="00DC0203">
        <w:rPr>
          <w:rFonts w:ascii="Times New Roman" w:eastAsia="Times New Roman" w:hAnsi="Times New Roman" w:cs="Times New Roman"/>
        </w:rPr>
        <w:t>“</w:t>
      </w:r>
      <w:r w:rsidRPr="00C97F4C">
        <w:rPr>
          <w:rFonts w:ascii="Times New Roman" w:eastAsia="Times New Roman" w:hAnsi="Times New Roman" w:cs="Times New Roman"/>
        </w:rPr>
        <w:t xml:space="preserve">preponderance of the </w:t>
      </w:r>
      <w:r w:rsidR="00DC0203" w:rsidRPr="00C97F4C">
        <w:rPr>
          <w:rFonts w:ascii="Times New Roman" w:eastAsia="Times New Roman" w:hAnsi="Times New Roman" w:cs="Times New Roman"/>
        </w:rPr>
        <w:t>evidence</w:t>
      </w:r>
      <w:r w:rsidR="00DC0203">
        <w:rPr>
          <w:rFonts w:ascii="Times New Roman" w:eastAsia="Times New Roman" w:hAnsi="Times New Roman" w:cs="Times New Roman"/>
        </w:rPr>
        <w:t>”</w:t>
      </w:r>
      <w:r w:rsidR="00DC0203" w:rsidRPr="00C97F4C">
        <w:rPr>
          <w:rFonts w:ascii="Times New Roman" w:eastAsia="Times New Roman" w:hAnsi="Times New Roman" w:cs="Times New Roman"/>
        </w:rPr>
        <w:t xml:space="preserve"> </w:t>
      </w:r>
      <w:r w:rsidRPr="00C97F4C">
        <w:rPr>
          <w:rFonts w:ascii="Times New Roman" w:eastAsia="Times New Roman" w:hAnsi="Times New Roman" w:cs="Times New Roman"/>
        </w:rPr>
        <w:t>standard.</w:t>
      </w:r>
    </w:p>
    <w:p w14:paraId="4D030698" w14:textId="50BB0DA7" w:rsidR="00232476" w:rsidRPr="00C97F4C" w:rsidRDefault="00232476" w:rsidP="00232476">
      <w:pPr>
        <w:numPr>
          <w:ilvl w:val="0"/>
          <w:numId w:val="5"/>
        </w:numPr>
        <w:rPr>
          <w:rFonts w:ascii="Times New Roman" w:eastAsia="Times New Roman" w:hAnsi="Times New Roman" w:cs="Times New Roman"/>
        </w:rPr>
      </w:pPr>
      <w:r w:rsidRPr="00C97F4C">
        <w:rPr>
          <w:rFonts w:ascii="Times New Roman" w:eastAsia="Times New Roman" w:hAnsi="Times New Roman" w:cs="Times New Roman"/>
        </w:rPr>
        <w:lastRenderedPageBreak/>
        <w:t xml:space="preserve">The student may accept responsibility for the violation and accept the academic sanction proposed by the instructor. In this case, any agreement involving an academic penalty must be put in writing and signed by both parties on the ‘‘Academic Honor Policy </w:t>
      </w:r>
      <w:r w:rsidR="00CC31E8" w:rsidRPr="00C97F4C">
        <w:rPr>
          <w:rFonts w:ascii="Times New Roman" w:eastAsia="Times New Roman" w:hAnsi="Times New Roman" w:cs="Times New Roman"/>
        </w:rPr>
        <w:t>Step 1</w:t>
      </w:r>
      <w:r w:rsidRPr="00C97F4C">
        <w:rPr>
          <w:rFonts w:ascii="Times New Roman" w:eastAsia="Times New Roman" w:hAnsi="Times New Roman" w:cs="Times New Roman"/>
        </w:rPr>
        <w:t xml:space="preserve"> Agreement’’ form, which must then be sent to the Dean of Students Department. This agreement becomes a confidential student record of academic dishonesty and will be removed from the student’s file five years from the date of the final decision in the case. Any grade imposed as the result of an academic sanction will remain on the student’s transcript indefinitely and will not be subject to course drop or withdrawal.</w:t>
      </w:r>
    </w:p>
    <w:p w14:paraId="0820C58C" w14:textId="77777777" w:rsidR="00232476" w:rsidRPr="00C97F4C" w:rsidRDefault="00232476" w:rsidP="00232476">
      <w:pPr>
        <w:numPr>
          <w:ilvl w:val="0"/>
          <w:numId w:val="5"/>
        </w:numPr>
        <w:rPr>
          <w:rFonts w:ascii="Times New Roman" w:eastAsia="Times New Roman" w:hAnsi="Times New Roman" w:cs="Times New Roman"/>
        </w:rPr>
      </w:pPr>
      <w:r w:rsidRPr="00C97F4C">
        <w:rPr>
          <w:rFonts w:ascii="Times New Roman" w:eastAsia="Times New Roman" w:hAnsi="Times New Roman" w:cs="Times New Roman"/>
        </w:rPr>
        <w:t xml:space="preserve">The student may accept the responsibility for the violation, but contest the proposed academic sanction. In this circumstance, the student must submit the </w:t>
      </w:r>
      <w:r w:rsidR="00DC0203">
        <w:rPr>
          <w:rFonts w:ascii="Times New Roman" w:eastAsia="Times New Roman" w:hAnsi="Times New Roman" w:cs="Times New Roman"/>
        </w:rPr>
        <w:t>“</w:t>
      </w:r>
      <w:r w:rsidRPr="00C97F4C">
        <w:rPr>
          <w:rFonts w:ascii="Times New Roman" w:eastAsia="Times New Roman" w:hAnsi="Times New Roman" w:cs="Times New Roman"/>
        </w:rPr>
        <w:t xml:space="preserve">Academic Honor Policy Referral to Contest </w:t>
      </w:r>
      <w:r w:rsidR="00DC0203" w:rsidRPr="00C97F4C">
        <w:rPr>
          <w:rFonts w:ascii="Times New Roman" w:eastAsia="Times New Roman" w:hAnsi="Times New Roman" w:cs="Times New Roman"/>
        </w:rPr>
        <w:t>Sanction</w:t>
      </w:r>
      <w:r w:rsidR="00DC0203">
        <w:rPr>
          <w:rFonts w:ascii="Times New Roman" w:eastAsia="Times New Roman" w:hAnsi="Times New Roman" w:cs="Times New Roman"/>
        </w:rPr>
        <w:t>”</w:t>
      </w:r>
      <w:r w:rsidR="00DC0203" w:rsidRPr="00C97F4C">
        <w:rPr>
          <w:rFonts w:ascii="Times New Roman" w:eastAsia="Times New Roman" w:hAnsi="Times New Roman" w:cs="Times New Roman"/>
        </w:rPr>
        <w:t xml:space="preserve"> </w:t>
      </w:r>
      <w:r w:rsidRPr="00C97F4C">
        <w:rPr>
          <w:rFonts w:ascii="Times New Roman" w:eastAsia="Times New Roman" w:hAnsi="Times New Roman" w:cs="Times New Roman"/>
        </w:rPr>
        <w:t>form along with supporting documentation to the Office of the Dean of the Faculties. The Dean of the Faculties (or designee) will review the submitted documentation to determine whether the instructor has imposed a sanction that is disproportionate to the offense. The Dean of the Faculties may affirm or modify the sanction as appropriate. The decision that results from this review is final.</w:t>
      </w:r>
    </w:p>
    <w:p w14:paraId="6C47348B" w14:textId="506735F0" w:rsidR="00232476" w:rsidRDefault="00232476" w:rsidP="00232476">
      <w:pPr>
        <w:rPr>
          <w:rFonts w:ascii="Times New Roman" w:eastAsia="Times New Roman" w:hAnsi="Times New Roman" w:cs="Times New Roman"/>
        </w:rPr>
      </w:pPr>
    </w:p>
    <w:p w14:paraId="02B7AA8B"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The student may deny responsibility. In this circumstance, the instructor submits the ‘‘Academic Honor Policy Hearing Referral’’ form along with supporting documentation to the Dean of the Faculties Office for an Academic Honor Policy Hearing. The student is issued a letter detailing the charges within ten class days of the receipt of the referral, and the schedule for the hearing will be set as soon as possible and within 90 days from the date of the letter. These timelines may be modified in unusual circumstances. Unles</w:t>
      </w:r>
      <w:r w:rsidR="00DC0203" w:rsidRPr="009B0567">
        <w:rPr>
          <w:rFonts w:ascii="Times New Roman" w:eastAsia="Times New Roman" w:hAnsi="Times New Roman" w:cs="Times New Roman"/>
        </w:rPr>
        <w:t xml:space="preserve">s </w:t>
      </w:r>
      <w:r w:rsidRPr="00C97F4C">
        <w:rPr>
          <w:rFonts w:ascii="Times New Roman" w:eastAsia="Times New Roman" w:hAnsi="Times New Roman" w:cs="Times New Roman"/>
        </w:rPr>
        <w:t>all parties agree, the hearing will not be held any sooner than 7 class days from the student’s receipt of the charge letter. The process then proceeds to Step 2.</w:t>
      </w:r>
    </w:p>
    <w:p w14:paraId="5B16354A" w14:textId="77777777" w:rsidR="00232476" w:rsidRPr="00C97F4C" w:rsidRDefault="00232476" w:rsidP="00232476">
      <w:pPr>
        <w:rPr>
          <w:rFonts w:ascii="Times New Roman" w:eastAsia="Times New Roman" w:hAnsi="Times New Roman" w:cs="Times New Roman"/>
        </w:rPr>
      </w:pPr>
    </w:p>
    <w:p w14:paraId="7E074AD2"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If the student is found to have a prior record of academic dishonesty or the serious nature of the allegations merits a formal hearing, the instructor must refer the matter to Step 2 for an Academic Honor Policy Hearing by submitting the </w:t>
      </w:r>
      <w:r w:rsidR="00247B8D">
        <w:rPr>
          <w:rFonts w:ascii="Times New Roman" w:eastAsia="Times New Roman" w:hAnsi="Times New Roman" w:cs="Times New Roman"/>
        </w:rPr>
        <w:t>“</w:t>
      </w:r>
      <w:r w:rsidRPr="00C97F4C">
        <w:rPr>
          <w:rFonts w:ascii="Times New Roman" w:eastAsia="Times New Roman" w:hAnsi="Times New Roman" w:cs="Times New Roman"/>
        </w:rPr>
        <w:t xml:space="preserve">Academic Honor Policy Hearing </w:t>
      </w:r>
      <w:r w:rsidR="00247B8D" w:rsidRPr="00C97F4C">
        <w:rPr>
          <w:rFonts w:ascii="Times New Roman" w:eastAsia="Times New Roman" w:hAnsi="Times New Roman" w:cs="Times New Roman"/>
        </w:rPr>
        <w:t>Referral</w:t>
      </w:r>
      <w:r w:rsidR="00247B8D">
        <w:rPr>
          <w:rFonts w:ascii="Times New Roman" w:eastAsia="Times New Roman" w:hAnsi="Times New Roman" w:cs="Times New Roman"/>
        </w:rPr>
        <w:t>”</w:t>
      </w:r>
      <w:r w:rsidR="00247B8D" w:rsidRPr="00C97F4C">
        <w:rPr>
          <w:rFonts w:ascii="Times New Roman" w:eastAsia="Times New Roman" w:hAnsi="Times New Roman" w:cs="Times New Roman"/>
        </w:rPr>
        <w:t xml:space="preserve"> </w:t>
      </w:r>
      <w:r w:rsidRPr="00C97F4C">
        <w:rPr>
          <w:rFonts w:ascii="Times New Roman" w:eastAsia="Times New Roman" w:hAnsi="Times New Roman" w:cs="Times New Roman"/>
        </w:rPr>
        <w:t>form and appropriate documentation to the Office of the Dean of the Faculties.</w:t>
      </w:r>
    </w:p>
    <w:p w14:paraId="78CE638E" w14:textId="77777777" w:rsidR="00232476" w:rsidRPr="00C97F4C" w:rsidRDefault="00232476" w:rsidP="00232476">
      <w:pPr>
        <w:rPr>
          <w:rFonts w:ascii="Times New Roman" w:eastAsia="Times New Roman" w:hAnsi="Times New Roman" w:cs="Times New Roman"/>
        </w:rPr>
      </w:pPr>
    </w:p>
    <w:p w14:paraId="20CE35CD" w14:textId="2C288A93"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Allegations of academic dishonesty involving a graduate student engaged in any phase of the preliminary examination, thesis, or dissertation will be treated as egregious and will be resolved through the Step 2 process, in which the </w:t>
      </w:r>
      <w:r w:rsidR="004F3794">
        <w:rPr>
          <w:rFonts w:ascii="Times New Roman" w:eastAsia="Times New Roman" w:hAnsi="Times New Roman" w:cs="Times New Roman"/>
        </w:rPr>
        <w:t>Major Professor</w:t>
      </w:r>
      <w:r w:rsidRPr="00C97F4C">
        <w:rPr>
          <w:rFonts w:ascii="Times New Roman" w:eastAsia="Times New Roman" w:hAnsi="Times New Roman" w:cs="Times New Roman"/>
        </w:rPr>
        <w:t xml:space="preserve"> will serve as the ‘‘instructor’’ under the hearing procedures. The Dean of the Faculties and the student’s academic dean, (as well as the Vice President for Research in cases involving grant-funded research), should be informed as soon as possible of all such allegations. The decision regarding whether to submit a hearing referral will be made by a committee consisting of the department chair and two faculty members appointed by the academic dean, one of whom should be the student’s committee member serving as the University representative (if one has been identified), excluding the </w:t>
      </w:r>
      <w:r w:rsidR="004F3794">
        <w:rPr>
          <w:rFonts w:ascii="Times New Roman" w:eastAsia="Times New Roman" w:hAnsi="Times New Roman" w:cs="Times New Roman"/>
        </w:rPr>
        <w:t>Major Professor</w:t>
      </w:r>
      <w:r w:rsidRPr="00C97F4C">
        <w:rPr>
          <w:rFonts w:ascii="Times New Roman" w:eastAsia="Times New Roman" w:hAnsi="Times New Roman" w:cs="Times New Roman"/>
        </w:rPr>
        <w:t xml:space="preserve">. In rendering its decision, this committee should review all available information and consult with the </w:t>
      </w:r>
      <w:r w:rsidR="004F3794">
        <w:rPr>
          <w:rFonts w:ascii="Times New Roman" w:eastAsia="Times New Roman" w:hAnsi="Times New Roman" w:cs="Times New Roman"/>
        </w:rPr>
        <w:t>Major Professor</w:t>
      </w:r>
      <w:r w:rsidRPr="00C97F4C">
        <w:rPr>
          <w:rFonts w:ascii="Times New Roman" w:eastAsia="Times New Roman" w:hAnsi="Times New Roman" w:cs="Times New Roman"/>
        </w:rPr>
        <w:t xml:space="preserve"> and the academic dean.</w:t>
      </w:r>
    </w:p>
    <w:p w14:paraId="21F2ACA7" w14:textId="77777777" w:rsidR="00232476" w:rsidRDefault="00232476" w:rsidP="00232476">
      <w:pPr>
        <w:rPr>
          <w:rFonts w:ascii="Times New Roman" w:eastAsia="Times New Roman" w:hAnsi="Times New Roman" w:cs="Times New Roman"/>
        </w:rPr>
      </w:pPr>
    </w:p>
    <w:p w14:paraId="3641171B"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b/>
        </w:rPr>
        <w:t>Step 2</w:t>
      </w:r>
      <w:r w:rsidRPr="00C97F4C">
        <w:rPr>
          <w:rFonts w:ascii="Times New Roman" w:eastAsia="Times New Roman" w:hAnsi="Times New Roman" w:cs="Times New Roman"/>
        </w:rPr>
        <w:t>. Academic Honor Policy Hearing. A panel consisting of five members shall hear the case. The panel shall include: one faculty member appointed by the dean from the unit in which the academic work is conducted; one faculty member appointed by the Dean of the Faculties who is not from that unit; and two students appointed through procedures established by the Dean of Students Department. The panel shall be chaired by the Dean of the Faculties (or designee), who votes only in case of a tie.</w:t>
      </w:r>
    </w:p>
    <w:p w14:paraId="7A20339B" w14:textId="77777777" w:rsidR="00232476" w:rsidRPr="00C97F4C" w:rsidRDefault="00232476" w:rsidP="00232476">
      <w:pPr>
        <w:rPr>
          <w:rFonts w:ascii="Times New Roman" w:eastAsia="Times New Roman" w:hAnsi="Times New Roman" w:cs="Times New Roman"/>
        </w:rPr>
      </w:pPr>
    </w:p>
    <w:p w14:paraId="4068C87B"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The hearing will be conducted in a non-adversarial manner with a clear focus on finding the facts within the academic context of the academic work. The student is presumed innocent going into the proceeding. After hearing all available and relevant information from the student and the instructor, the panel determines whether or not to find the student responsible for the alleged violation using the ‘‘preponderance of the evidence’’ standard. If the student is found responsible for the violation, the panel is informed about any prior record of academic honor policy violations and determines an academic sanction (and disciplinary sanction, if appropriate). In some cases, a Step 1 sanction may have been appropriately proposed prior to the convening of an Academic Honor Hearing. If the student is found responsible in these cases, the panel typically will impose a sanction no more severe than that which was proposed by the faculty member. The panel is required to provide a </w:t>
      </w:r>
      <w:r w:rsidRPr="00C97F4C">
        <w:rPr>
          <w:rFonts w:ascii="Times New Roman" w:eastAsia="Times New Roman" w:hAnsi="Times New Roman" w:cs="Times New Roman"/>
        </w:rPr>
        <w:lastRenderedPageBreak/>
        <w:t>clear written justification for imposing a sanction more severe than the sanction proposed in Step 1.</w:t>
      </w:r>
    </w:p>
    <w:p w14:paraId="0EDFE43D" w14:textId="77777777" w:rsidR="00232476" w:rsidRPr="00C97F4C" w:rsidRDefault="00232476" w:rsidP="00232476">
      <w:pPr>
        <w:rPr>
          <w:rFonts w:ascii="Times New Roman" w:eastAsia="Times New Roman" w:hAnsi="Times New Roman" w:cs="Times New Roman"/>
        </w:rPr>
      </w:pPr>
    </w:p>
    <w:p w14:paraId="3E43AB90"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The chair of the Academic Honor Policy hearing panel will report the decision to the student, the instructor, the academic unit, the Dean of Students Department, and the Registrar, if appropriate.</w:t>
      </w:r>
    </w:p>
    <w:p w14:paraId="7E043CF6" w14:textId="77777777" w:rsidR="003C10D4" w:rsidRDefault="003C10D4" w:rsidP="00232476">
      <w:pPr>
        <w:rPr>
          <w:rFonts w:ascii="Times New Roman" w:eastAsia="Times New Roman" w:hAnsi="Times New Roman" w:cs="Times New Roman"/>
        </w:rPr>
      </w:pPr>
    </w:p>
    <w:p w14:paraId="03A39D96" w14:textId="50435276"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If the student is found </w:t>
      </w:r>
      <w:r w:rsidR="003C10D4">
        <w:rPr>
          <w:rFonts w:ascii="Times New Roman" w:eastAsia="Times New Roman" w:hAnsi="Times New Roman" w:cs="Times New Roman"/>
        </w:rPr>
        <w:t>“</w:t>
      </w:r>
      <w:r w:rsidRPr="00C97F4C">
        <w:rPr>
          <w:rFonts w:ascii="Times New Roman" w:eastAsia="Times New Roman" w:hAnsi="Times New Roman" w:cs="Times New Roman"/>
        </w:rPr>
        <w:t>responsible</w:t>
      </w:r>
      <w:r w:rsidR="003C10D4">
        <w:rPr>
          <w:rFonts w:ascii="Times New Roman" w:eastAsia="Times New Roman" w:hAnsi="Times New Roman" w:cs="Times New Roman"/>
        </w:rPr>
        <w:t>”</w:t>
      </w:r>
      <w:r w:rsidRPr="00C97F4C">
        <w:rPr>
          <w:rFonts w:ascii="Times New Roman" w:eastAsia="Times New Roman" w:hAnsi="Times New Roman" w:cs="Times New Roman"/>
        </w:rPr>
        <w:t>, this outcome will be recorded with the Dean of Students Department and becomes a confidential student record of an Academic Honor Policy violation. Records in which suspension or a less severe sanction (including all academic sanctions) is imposed will be removed five years from the date of the final decision in the case. Any grade imposed as the result of an academic sanction will remain on the student’s transcript indefinitely and will not be subject to course drop or withdrawal. Records involving dismissal and expulsion will be retained permanently, except in cases where a dismissed student is readmitted. Those records will be removed five years from the date of the student’s readmission.</w:t>
      </w:r>
    </w:p>
    <w:p w14:paraId="36E12C7B" w14:textId="56F806E2" w:rsidR="00232476" w:rsidRDefault="00232476" w:rsidP="00232476">
      <w:pPr>
        <w:rPr>
          <w:rFonts w:ascii="Times New Roman" w:eastAsia="Times New Roman" w:hAnsi="Times New Roman" w:cs="Times New Roman"/>
        </w:rPr>
      </w:pPr>
    </w:p>
    <w:p w14:paraId="77742BDE"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Sanctions</w:t>
      </w:r>
    </w:p>
    <w:p w14:paraId="3EC3E4E6" w14:textId="77777777" w:rsidR="00232476" w:rsidRPr="00C97F4C" w:rsidRDefault="00232476" w:rsidP="00232476">
      <w:pPr>
        <w:rPr>
          <w:rFonts w:ascii="Times New Roman" w:eastAsia="Times New Roman" w:hAnsi="Times New Roman" w:cs="Times New Roman"/>
        </w:rPr>
      </w:pPr>
    </w:p>
    <w:p w14:paraId="7C313221"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Step 1</w:t>
      </w:r>
    </w:p>
    <w:p w14:paraId="065D0F62"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This Step 1 procedure is implemented with first-offense allegations that do not involve egregious violations. The decision regarding whether an allegation is egregious is made by the Dean of the Faculties (or designee) and the instructor. The criteria used by the instructor to determine the proposed academic penalty should include the seriousness and the frequency of the alleged violation. The following sanctions are available in the Step 1 procedure.</w:t>
      </w:r>
    </w:p>
    <w:p w14:paraId="3B23CB97" w14:textId="77777777" w:rsidR="00232476" w:rsidRPr="00C97F4C" w:rsidRDefault="00232476" w:rsidP="00232476">
      <w:pPr>
        <w:rPr>
          <w:rFonts w:ascii="Times New Roman" w:eastAsia="Times New Roman" w:hAnsi="Times New Roman" w:cs="Times New Roman"/>
        </w:rPr>
      </w:pPr>
    </w:p>
    <w:p w14:paraId="6746210A" w14:textId="77777777" w:rsidR="00232476" w:rsidRPr="00C97F4C" w:rsidRDefault="00232476" w:rsidP="00232476">
      <w:pPr>
        <w:numPr>
          <w:ilvl w:val="0"/>
          <w:numId w:val="4"/>
        </w:numPr>
        <w:rPr>
          <w:rFonts w:ascii="Times New Roman" w:eastAsia="Times New Roman" w:hAnsi="Times New Roman" w:cs="Times New Roman"/>
        </w:rPr>
      </w:pPr>
      <w:r w:rsidRPr="00C97F4C">
        <w:rPr>
          <w:rFonts w:ascii="Times New Roman" w:eastAsia="Times New Roman" w:hAnsi="Times New Roman" w:cs="Times New Roman"/>
        </w:rPr>
        <w:t>additional academic work</w:t>
      </w:r>
    </w:p>
    <w:p w14:paraId="086E7DE3" w14:textId="77777777" w:rsidR="00232476" w:rsidRPr="00C97F4C" w:rsidRDefault="00232476" w:rsidP="00232476">
      <w:pPr>
        <w:numPr>
          <w:ilvl w:val="0"/>
          <w:numId w:val="4"/>
        </w:numPr>
        <w:rPr>
          <w:rFonts w:ascii="Times New Roman" w:eastAsia="Times New Roman" w:hAnsi="Times New Roman" w:cs="Times New Roman"/>
        </w:rPr>
      </w:pPr>
      <w:r w:rsidRPr="00C97F4C">
        <w:rPr>
          <w:rFonts w:ascii="Times New Roman" w:eastAsia="Times New Roman" w:hAnsi="Times New Roman" w:cs="Times New Roman"/>
        </w:rPr>
        <w:t xml:space="preserve">a reduced grade (including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0</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 xml:space="preserve"> </w:t>
      </w:r>
      <w:r w:rsidRPr="00C97F4C">
        <w:rPr>
          <w:rFonts w:ascii="Times New Roman" w:eastAsia="Times New Roman" w:hAnsi="Times New Roman" w:cs="Times New Roman"/>
        </w:rPr>
        <w:t xml:space="preserve">or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F</w:t>
      </w:r>
      <w:r w:rsidR="0099286B">
        <w:rPr>
          <w:rFonts w:ascii="Times New Roman" w:eastAsia="Times New Roman" w:hAnsi="Times New Roman" w:cs="Times New Roman"/>
        </w:rPr>
        <w:t>”</w:t>
      </w:r>
      <w:r w:rsidRPr="00C97F4C">
        <w:rPr>
          <w:rFonts w:ascii="Times New Roman" w:eastAsia="Times New Roman" w:hAnsi="Times New Roman" w:cs="Times New Roman"/>
        </w:rPr>
        <w:t>) for the assignment</w:t>
      </w:r>
    </w:p>
    <w:p w14:paraId="11E02D9B" w14:textId="77777777" w:rsidR="00232476" w:rsidRPr="00C97F4C" w:rsidRDefault="00232476" w:rsidP="00232476">
      <w:pPr>
        <w:numPr>
          <w:ilvl w:val="0"/>
          <w:numId w:val="4"/>
        </w:numPr>
        <w:rPr>
          <w:rFonts w:ascii="Times New Roman" w:eastAsia="Times New Roman" w:hAnsi="Times New Roman" w:cs="Times New Roman"/>
        </w:rPr>
      </w:pPr>
      <w:r w:rsidRPr="00C97F4C">
        <w:rPr>
          <w:rFonts w:ascii="Times New Roman" w:eastAsia="Times New Roman" w:hAnsi="Times New Roman" w:cs="Times New Roman"/>
        </w:rPr>
        <w:t xml:space="preserve">a reduced grade (including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F</w:t>
      </w:r>
      <w:r w:rsidR="0099286B">
        <w:rPr>
          <w:rFonts w:ascii="Times New Roman" w:eastAsia="Times New Roman" w:hAnsi="Times New Roman" w:cs="Times New Roman"/>
        </w:rPr>
        <w:t>”</w:t>
      </w:r>
      <w:r w:rsidRPr="00C97F4C">
        <w:rPr>
          <w:rFonts w:ascii="Times New Roman" w:eastAsia="Times New Roman" w:hAnsi="Times New Roman" w:cs="Times New Roman"/>
        </w:rPr>
        <w:t>) for the course</w:t>
      </w:r>
    </w:p>
    <w:p w14:paraId="6042595D" w14:textId="77777777" w:rsidR="00232476" w:rsidRPr="00C97F4C" w:rsidRDefault="00232476" w:rsidP="00232476">
      <w:pPr>
        <w:rPr>
          <w:rFonts w:ascii="Times New Roman" w:eastAsia="Times New Roman" w:hAnsi="Times New Roman" w:cs="Times New Roman"/>
        </w:rPr>
      </w:pPr>
    </w:p>
    <w:p w14:paraId="6C6B3E9E"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Step 2</w:t>
      </w:r>
    </w:p>
    <w:p w14:paraId="694E1A93"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An Academic Honor Policy Hearing is held for all second offenses, for all first offenses that involve egregious violations of the Academic Honor Policy, for all offenses that involve simultaneous violations of the Student Conduct Code, and in all cases where the student denies responsibility for the alleged violation. The decision regarding whether an allegation is egregious is made by the Dean of the Faculties (or designee) and the instructor. In some cases, a Step 1 sanction may have been appropriately proposed prior to the convening of an Academic Honor Policy Hearing. If the student is found responsible in these cases, the panel typically will impose a sanction no more severe than that which was proposed by the faculty member. The panel is required to provide a clear written justification for imposing a sanction more severe than the sanction proposed in Step 1. Students will not be penalized solely for exercising their right to request a Step 2 hearing. The following sanctions are available in Step 2 (see the Procedures section) and may be imposed singly or in combination:</w:t>
      </w:r>
    </w:p>
    <w:p w14:paraId="745E57E2" w14:textId="77777777" w:rsidR="00232476" w:rsidRPr="00C97F4C" w:rsidRDefault="00232476" w:rsidP="00232476">
      <w:pPr>
        <w:rPr>
          <w:rFonts w:ascii="Times New Roman" w:eastAsia="Times New Roman" w:hAnsi="Times New Roman" w:cs="Times New Roman"/>
        </w:rPr>
      </w:pPr>
    </w:p>
    <w:p w14:paraId="625E7B2D"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additional academic work</w:t>
      </w:r>
    </w:p>
    <w:p w14:paraId="5DA853C6"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 xml:space="preserve">a reduced grade (including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0</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 xml:space="preserve"> </w:t>
      </w:r>
      <w:r w:rsidRPr="00C97F4C">
        <w:rPr>
          <w:rFonts w:ascii="Times New Roman" w:eastAsia="Times New Roman" w:hAnsi="Times New Roman" w:cs="Times New Roman"/>
        </w:rPr>
        <w:t xml:space="preserve">or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F</w:t>
      </w:r>
      <w:r w:rsidR="0099286B">
        <w:rPr>
          <w:rFonts w:ascii="Times New Roman" w:eastAsia="Times New Roman" w:hAnsi="Times New Roman" w:cs="Times New Roman"/>
        </w:rPr>
        <w:t>”</w:t>
      </w:r>
      <w:r w:rsidRPr="00C97F4C">
        <w:rPr>
          <w:rFonts w:ascii="Times New Roman" w:eastAsia="Times New Roman" w:hAnsi="Times New Roman" w:cs="Times New Roman"/>
        </w:rPr>
        <w:t>) for the assignment</w:t>
      </w:r>
    </w:p>
    <w:p w14:paraId="1DA2B863"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 xml:space="preserve">a reduced grade (including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F</w:t>
      </w:r>
      <w:r w:rsidR="0099286B">
        <w:rPr>
          <w:rFonts w:ascii="Times New Roman" w:eastAsia="Times New Roman" w:hAnsi="Times New Roman" w:cs="Times New Roman"/>
        </w:rPr>
        <w:t>”</w:t>
      </w:r>
      <w:r w:rsidRPr="00C97F4C">
        <w:rPr>
          <w:rFonts w:ascii="Times New Roman" w:eastAsia="Times New Roman" w:hAnsi="Times New Roman" w:cs="Times New Roman"/>
        </w:rPr>
        <w:t>) for the course</w:t>
      </w:r>
    </w:p>
    <w:p w14:paraId="06885F32"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Reprimand (written or verbal)</w:t>
      </w:r>
    </w:p>
    <w:p w14:paraId="38B8C19A" w14:textId="77777777" w:rsidR="00232476" w:rsidRPr="00C97F4C" w:rsidRDefault="00232476" w:rsidP="00C97F4C">
      <w:pPr>
        <w:ind w:left="240"/>
        <w:rPr>
          <w:rFonts w:ascii="Times New Roman" w:eastAsia="Times New Roman" w:hAnsi="Times New Roman" w:cs="Times New Roman"/>
        </w:rPr>
      </w:pPr>
      <w:r w:rsidRPr="00C97F4C">
        <w:rPr>
          <w:rFonts w:ascii="Times New Roman" w:eastAsia="Times New Roman" w:hAnsi="Times New Roman" w:cs="Times New Roman"/>
        </w:rPr>
        <w:t>Educational Activities - attendance at educational programs, interviews with appropriate officials, planning and implementing educational programs, or other educational activitie</w:t>
      </w:r>
      <w:r w:rsidR="0099286B" w:rsidRPr="009B0567">
        <w:rPr>
          <w:rFonts w:ascii="Times New Roman" w:eastAsia="Times New Roman" w:hAnsi="Times New Roman" w:cs="Times New Roman"/>
        </w:rPr>
        <w:t xml:space="preserve">s. </w:t>
      </w:r>
      <w:r w:rsidRPr="00C97F4C">
        <w:rPr>
          <w:rFonts w:ascii="Times New Roman" w:eastAsia="Times New Roman" w:hAnsi="Times New Roman" w:cs="Times New Roman"/>
        </w:rPr>
        <w:t>Fees may be charged to cover the cost of educational activities.</w:t>
      </w:r>
    </w:p>
    <w:p w14:paraId="22E812E1"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Restitution</w:t>
      </w:r>
    </w:p>
    <w:p w14:paraId="3C2904BA"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Conduct Probation - a period of time during which any further violation of the Academic   Honor Policy may result in more serious sanctions being imposed. Some of the restrictions that may be placed on the student during the probationary period include, but are not limited to: participation in student activities or representation of the University on athletic teams or in other leadership positions.</w:t>
      </w:r>
    </w:p>
    <w:p w14:paraId="0CA715E3"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Disciplinary Probation - a period of time during which any further violation of the</w:t>
      </w:r>
    </w:p>
    <w:p w14:paraId="00FF4F6E" w14:textId="77777777" w:rsidR="00232476" w:rsidRPr="00C97F4C" w:rsidRDefault="00232476" w:rsidP="00C97F4C">
      <w:pPr>
        <w:ind w:left="240"/>
        <w:rPr>
          <w:rFonts w:ascii="Times New Roman" w:eastAsia="Times New Roman" w:hAnsi="Times New Roman" w:cs="Times New Roman"/>
        </w:rPr>
      </w:pPr>
      <w:r w:rsidRPr="00C97F4C">
        <w:rPr>
          <w:rFonts w:ascii="Times New Roman" w:eastAsia="Times New Roman" w:hAnsi="Times New Roman" w:cs="Times New Roman"/>
        </w:rPr>
        <w:t xml:space="preserve">Academic Honor Policy puts the student’s status with the University in jeopardy. If the student is found </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responsible</w:t>
      </w:r>
      <w:r w:rsidR="0099286B">
        <w:rPr>
          <w:rFonts w:ascii="Times New Roman" w:eastAsia="Times New Roman" w:hAnsi="Times New Roman" w:cs="Times New Roman"/>
        </w:rPr>
        <w:t>”</w:t>
      </w:r>
      <w:r w:rsidR="0099286B" w:rsidRPr="00C97F4C">
        <w:rPr>
          <w:rFonts w:ascii="Times New Roman" w:eastAsia="Times New Roman" w:hAnsi="Times New Roman" w:cs="Times New Roman"/>
        </w:rPr>
        <w:t xml:space="preserve"> </w:t>
      </w:r>
      <w:r w:rsidRPr="00C97F4C">
        <w:rPr>
          <w:rFonts w:ascii="Times New Roman" w:eastAsia="Times New Roman" w:hAnsi="Times New Roman" w:cs="Times New Roman"/>
        </w:rPr>
        <w:t xml:space="preserve">for another violation during the period of Disciplinary Probation, serious consideration will be </w:t>
      </w:r>
      <w:r w:rsidRPr="00C97F4C">
        <w:rPr>
          <w:rFonts w:ascii="Times New Roman" w:eastAsia="Times New Roman" w:hAnsi="Times New Roman" w:cs="Times New Roman"/>
        </w:rPr>
        <w:lastRenderedPageBreak/>
        <w:t>given to imposing a sanction of Suspension, Dismissal, or Expulsion. The restrictions that may be placed on the student during this time period are the same as those under Conduct Probation.</w:t>
      </w:r>
    </w:p>
    <w:p w14:paraId="5D96D7A5"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Suspension - Separation from the University for a specified period, not to exceed two years.</w:t>
      </w:r>
    </w:p>
    <w:p w14:paraId="7EDBC6FB" w14:textId="77777777" w:rsidR="00232476" w:rsidRPr="00C97F4C" w:rsidRDefault="00232476" w:rsidP="00C97F4C">
      <w:pPr>
        <w:numPr>
          <w:ilvl w:val="0"/>
          <w:numId w:val="3"/>
        </w:numPr>
        <w:ind w:left="240"/>
        <w:rPr>
          <w:rFonts w:ascii="Times New Roman" w:eastAsia="Times New Roman" w:hAnsi="Times New Roman" w:cs="Times New Roman"/>
        </w:rPr>
      </w:pPr>
      <w:r w:rsidRPr="00C97F4C">
        <w:rPr>
          <w:rFonts w:ascii="Times New Roman" w:eastAsia="Times New Roman" w:hAnsi="Times New Roman" w:cs="Times New Roman"/>
        </w:rPr>
        <w:t>Dismissal - Separation from the University for an indefinite period of time. Dismissal is considered a final sanction, but readmission is possible in some cases under documented exceptional circumstances. No consideration will be given to readmitting a dismissed student within the first three years after a dismissal is imposed.</w:t>
      </w:r>
    </w:p>
    <w:p w14:paraId="506D8205" w14:textId="77777777" w:rsidR="00232476" w:rsidRPr="00C97F4C" w:rsidRDefault="00232476" w:rsidP="00C97F4C">
      <w:pPr>
        <w:numPr>
          <w:ilvl w:val="0"/>
          <w:numId w:val="3"/>
        </w:numPr>
        <w:ind w:left="360" w:hanging="360"/>
        <w:rPr>
          <w:rFonts w:ascii="Times New Roman" w:eastAsia="Times New Roman" w:hAnsi="Times New Roman" w:cs="Times New Roman"/>
        </w:rPr>
      </w:pPr>
      <w:r w:rsidRPr="00C97F4C">
        <w:rPr>
          <w:rFonts w:ascii="Times New Roman" w:eastAsia="Times New Roman" w:hAnsi="Times New Roman" w:cs="Times New Roman"/>
        </w:rPr>
        <w:t>Expulsion - Separation from the University without the possibility of readmission.</w:t>
      </w:r>
    </w:p>
    <w:p w14:paraId="1421D6F5" w14:textId="77777777" w:rsidR="00232476" w:rsidRPr="00C97F4C" w:rsidRDefault="00232476" w:rsidP="00C97F4C">
      <w:pPr>
        <w:numPr>
          <w:ilvl w:val="0"/>
          <w:numId w:val="3"/>
        </w:numPr>
        <w:ind w:left="360" w:hanging="360"/>
        <w:rPr>
          <w:rFonts w:ascii="Times New Roman" w:eastAsia="Times New Roman" w:hAnsi="Times New Roman" w:cs="Times New Roman"/>
        </w:rPr>
      </w:pPr>
      <w:r w:rsidRPr="00C97F4C">
        <w:rPr>
          <w:rFonts w:ascii="Times New Roman" w:eastAsia="Times New Roman" w:hAnsi="Times New Roman" w:cs="Times New Roman"/>
        </w:rPr>
        <w:t>Withholding of diplomas, transcripts, or other records for a specified period of time.</w:t>
      </w:r>
    </w:p>
    <w:p w14:paraId="71402003" w14:textId="77777777" w:rsidR="00232476" w:rsidRPr="00C97F4C" w:rsidRDefault="00232476" w:rsidP="00C97F4C">
      <w:pPr>
        <w:numPr>
          <w:ilvl w:val="0"/>
          <w:numId w:val="3"/>
        </w:numPr>
        <w:ind w:left="360" w:hanging="360"/>
        <w:rPr>
          <w:rFonts w:ascii="Times New Roman" w:eastAsia="Times New Roman" w:hAnsi="Times New Roman" w:cs="Times New Roman"/>
        </w:rPr>
      </w:pPr>
      <w:r w:rsidRPr="00C97F4C">
        <w:rPr>
          <w:rFonts w:ascii="Times New Roman" w:eastAsia="Times New Roman" w:hAnsi="Times New Roman" w:cs="Times New Roman"/>
        </w:rPr>
        <w:t>Suspension of degree, in cases where an offense is discovered after the degree is posted.</w:t>
      </w:r>
    </w:p>
    <w:p w14:paraId="4418F6F8" w14:textId="77777777" w:rsidR="00232476" w:rsidRPr="00C97F4C" w:rsidRDefault="00232476" w:rsidP="00C97F4C">
      <w:pPr>
        <w:numPr>
          <w:ilvl w:val="0"/>
          <w:numId w:val="3"/>
        </w:numPr>
        <w:ind w:left="360" w:hanging="360"/>
        <w:rPr>
          <w:rFonts w:ascii="Times New Roman" w:eastAsia="Times New Roman" w:hAnsi="Times New Roman" w:cs="Times New Roman"/>
        </w:rPr>
      </w:pPr>
      <w:r w:rsidRPr="00C97F4C">
        <w:rPr>
          <w:rFonts w:ascii="Times New Roman" w:eastAsia="Times New Roman" w:hAnsi="Times New Roman" w:cs="Times New Roman"/>
        </w:rPr>
        <w:t>Revocation of degree, in cases where an offense is discovered after the degree is posted.</w:t>
      </w:r>
    </w:p>
    <w:p w14:paraId="0D3E2EC4" w14:textId="77777777" w:rsidR="00B0562C" w:rsidRDefault="00B0562C" w:rsidP="00232476">
      <w:pPr>
        <w:rPr>
          <w:rFonts w:ascii="Times New Roman" w:eastAsia="Times New Roman" w:hAnsi="Times New Roman" w:cs="Times New Roman"/>
        </w:rPr>
      </w:pPr>
    </w:p>
    <w:p w14:paraId="58C296F6" w14:textId="28C81A8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Appeals</w:t>
      </w:r>
    </w:p>
    <w:p w14:paraId="3C26314F"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Decisions of the Academic Honor Policy Hearing Panel may be appealed to the Academic Honor Policy Appeal Committee, a standing four-member committee composed of two faculty appointed by the President and two students appointed by the Vice President for Student Affairs. The chair will be appointed annually by the President, and members will serve two-year renewable terms. In case of a tie vote regarding a case, the committee will submit a written report to the Provost, who will then make the final determination.</w:t>
      </w:r>
    </w:p>
    <w:p w14:paraId="203E8AA7"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On appeal, the burden of proof shifts to the student to prove that an error has occurred. The only recognized grounds for appeal are:</w:t>
      </w:r>
    </w:p>
    <w:p w14:paraId="1A59F22D" w14:textId="77777777" w:rsidR="00232476" w:rsidRPr="00C97F4C" w:rsidRDefault="00232476" w:rsidP="00C97F4C">
      <w:pPr>
        <w:numPr>
          <w:ilvl w:val="0"/>
          <w:numId w:val="2"/>
        </w:numPr>
        <w:ind w:left="240"/>
        <w:rPr>
          <w:rFonts w:ascii="Times New Roman" w:eastAsia="Times New Roman" w:hAnsi="Times New Roman" w:cs="Times New Roman"/>
        </w:rPr>
      </w:pPr>
      <w:r w:rsidRPr="00C97F4C">
        <w:rPr>
          <w:rFonts w:ascii="Times New Roman" w:eastAsia="Times New Roman" w:hAnsi="Times New Roman" w:cs="Times New Roman"/>
        </w:rPr>
        <w:t>Due process errors involving violations of a student’s rights that substantially affected the outcome of the initial hearing.</w:t>
      </w:r>
    </w:p>
    <w:p w14:paraId="07AC6318" w14:textId="77777777" w:rsidR="00232476" w:rsidRPr="00C97F4C" w:rsidRDefault="00232476" w:rsidP="00C97F4C">
      <w:pPr>
        <w:numPr>
          <w:ilvl w:val="0"/>
          <w:numId w:val="2"/>
        </w:numPr>
        <w:ind w:left="240"/>
        <w:rPr>
          <w:rFonts w:ascii="Times New Roman" w:eastAsia="Times New Roman" w:hAnsi="Times New Roman" w:cs="Times New Roman"/>
        </w:rPr>
      </w:pPr>
      <w:r w:rsidRPr="00C97F4C">
        <w:rPr>
          <w:rFonts w:ascii="Times New Roman" w:eastAsia="Times New Roman" w:hAnsi="Times New Roman" w:cs="Times New Roman"/>
        </w:rPr>
        <w:t>Demonstrated prejudice against the charged student by any panel member. Such prejudice must be evidenced by a conflict of interest, bias, pressure, or influence that precluded a fair and impartial hearing.</w:t>
      </w:r>
    </w:p>
    <w:p w14:paraId="7B6252C7" w14:textId="77777777" w:rsidR="00232476" w:rsidRPr="00C97F4C" w:rsidRDefault="00232476" w:rsidP="00C97F4C">
      <w:pPr>
        <w:numPr>
          <w:ilvl w:val="0"/>
          <w:numId w:val="2"/>
        </w:numPr>
        <w:ind w:left="240"/>
        <w:rPr>
          <w:rFonts w:ascii="Times New Roman" w:eastAsia="Times New Roman" w:hAnsi="Times New Roman" w:cs="Times New Roman"/>
        </w:rPr>
      </w:pPr>
      <w:r w:rsidRPr="00C97F4C">
        <w:rPr>
          <w:rFonts w:ascii="Times New Roman" w:eastAsia="Times New Roman" w:hAnsi="Times New Roman" w:cs="Times New Roman"/>
        </w:rPr>
        <w:t>New information that was not available at the time of the original hearing.</w:t>
      </w:r>
    </w:p>
    <w:p w14:paraId="060E8BF1" w14:textId="77777777" w:rsidR="00232476" w:rsidRPr="00C97F4C" w:rsidRDefault="00232476" w:rsidP="00C97F4C">
      <w:pPr>
        <w:numPr>
          <w:ilvl w:val="0"/>
          <w:numId w:val="2"/>
        </w:numPr>
        <w:ind w:left="240"/>
        <w:rPr>
          <w:rFonts w:ascii="Times New Roman" w:eastAsia="Times New Roman" w:hAnsi="Times New Roman" w:cs="Times New Roman"/>
        </w:rPr>
      </w:pPr>
      <w:r w:rsidRPr="00C97F4C">
        <w:rPr>
          <w:rFonts w:ascii="Times New Roman" w:eastAsia="Times New Roman" w:hAnsi="Times New Roman" w:cs="Times New Roman"/>
        </w:rPr>
        <w:t>A sanction that is extraordinarily disproportionate to the offense committed.</w:t>
      </w:r>
    </w:p>
    <w:p w14:paraId="771B4289" w14:textId="77777777" w:rsidR="00232476" w:rsidRPr="00C97F4C" w:rsidRDefault="00232476" w:rsidP="00C97F4C">
      <w:pPr>
        <w:numPr>
          <w:ilvl w:val="0"/>
          <w:numId w:val="2"/>
        </w:numPr>
        <w:ind w:left="240"/>
        <w:rPr>
          <w:rFonts w:ascii="Times New Roman" w:eastAsia="Times New Roman" w:hAnsi="Times New Roman" w:cs="Times New Roman"/>
        </w:rPr>
      </w:pPr>
      <w:r w:rsidRPr="00C97F4C">
        <w:rPr>
          <w:rFonts w:ascii="Times New Roman" w:eastAsia="Times New Roman" w:hAnsi="Times New Roman" w:cs="Times New Roman"/>
        </w:rPr>
        <w:t>The preponderance of the evidence presented at the hearing does not support a finding of responsible. Appeals based on this consideration will be limited to a review of the record of the initial hearing.</w:t>
      </w:r>
    </w:p>
    <w:p w14:paraId="6BD4857E" w14:textId="77777777" w:rsidR="00232476" w:rsidRPr="00C97F4C" w:rsidRDefault="00232476" w:rsidP="00232476">
      <w:pPr>
        <w:rPr>
          <w:rFonts w:ascii="Times New Roman" w:eastAsia="Times New Roman" w:hAnsi="Times New Roman" w:cs="Times New Roman"/>
        </w:rPr>
      </w:pPr>
    </w:p>
    <w:p w14:paraId="53121933"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The procedures followed during the appeals process are:</w:t>
      </w:r>
    </w:p>
    <w:p w14:paraId="785D9F0D" w14:textId="18544463" w:rsidR="00232476" w:rsidRPr="00C97F4C" w:rsidRDefault="00232476" w:rsidP="00C97F4C">
      <w:pPr>
        <w:numPr>
          <w:ilvl w:val="0"/>
          <w:numId w:val="1"/>
        </w:numPr>
        <w:ind w:left="240"/>
        <w:rPr>
          <w:rFonts w:ascii="Times New Roman" w:eastAsia="Times New Roman" w:hAnsi="Times New Roman" w:cs="Times New Roman"/>
        </w:rPr>
      </w:pPr>
      <w:r w:rsidRPr="00C97F4C">
        <w:rPr>
          <w:rFonts w:ascii="Times New Roman" w:eastAsia="Times New Roman" w:hAnsi="Times New Roman" w:cs="Times New Roman"/>
        </w:rPr>
        <w:t xml:space="preserve">The student should file a written letter of appeal to the Office of the Dean of the Faculties within 10 class days after being notified of the Academic Honor Policy Hearing Panel decision. This letter should outline the grounds for the appeal (see 1-5 above) and should provide supporting facts and relevant </w:t>
      </w:r>
      <w:r w:rsidR="002B5490">
        <w:rPr>
          <w:rFonts w:ascii="Times New Roman" w:eastAsia="Times New Roman" w:hAnsi="Times New Roman" w:cs="Times New Roman"/>
        </w:rPr>
        <w:t>d</w:t>
      </w:r>
      <w:r w:rsidRPr="00C97F4C">
        <w:rPr>
          <w:rFonts w:ascii="Times New Roman" w:eastAsia="Times New Roman" w:hAnsi="Times New Roman" w:cs="Times New Roman"/>
        </w:rPr>
        <w:t>ocumentation.</w:t>
      </w:r>
    </w:p>
    <w:p w14:paraId="3AABBAA5" w14:textId="77777777" w:rsidR="00232476" w:rsidRPr="00C97F4C" w:rsidRDefault="00232476" w:rsidP="00C97F4C">
      <w:pPr>
        <w:numPr>
          <w:ilvl w:val="0"/>
          <w:numId w:val="1"/>
        </w:numPr>
        <w:ind w:left="240"/>
        <w:rPr>
          <w:rFonts w:ascii="Times New Roman" w:eastAsia="Times New Roman" w:hAnsi="Times New Roman" w:cs="Times New Roman"/>
        </w:rPr>
      </w:pPr>
      <w:r w:rsidRPr="00C97F4C">
        <w:rPr>
          <w:rFonts w:ascii="Times New Roman" w:eastAsia="Times New Roman" w:hAnsi="Times New Roman" w:cs="Times New Roman"/>
        </w:rPr>
        <w:t>The Academic Honor Policy Appeal Committee will review this letter of appeal and will hear the student and any witnesses called by the student, except in appeals based on consideration #5 above. The committee may also gather any additional information it deems necessary to make a determination in the case.</w:t>
      </w:r>
    </w:p>
    <w:p w14:paraId="69242EC5" w14:textId="77777777" w:rsidR="00232476" w:rsidRPr="00C97F4C" w:rsidRDefault="00232476" w:rsidP="00C97F4C">
      <w:pPr>
        <w:numPr>
          <w:ilvl w:val="0"/>
          <w:numId w:val="1"/>
        </w:numPr>
        <w:ind w:left="240"/>
        <w:rPr>
          <w:rFonts w:ascii="Times New Roman" w:eastAsia="Times New Roman" w:hAnsi="Times New Roman" w:cs="Times New Roman"/>
        </w:rPr>
      </w:pPr>
      <w:r w:rsidRPr="00C97F4C">
        <w:rPr>
          <w:rFonts w:ascii="Times New Roman" w:eastAsia="Times New Roman" w:hAnsi="Times New Roman" w:cs="Times New Roman"/>
        </w:rPr>
        <w:t>The Appeals Committee may affirm, modify, or reverse the initial panel decision, or it may order a new hearing to be held. This decision becomes final agency action when it is approved by the Provost. In cases where the student is found responsible, the decision becomes a confidential student record of academic dishonesty.</w:t>
      </w:r>
    </w:p>
    <w:p w14:paraId="2C232BCF" w14:textId="77777777" w:rsidR="00232476" w:rsidRPr="00C97F4C" w:rsidRDefault="00232476" w:rsidP="00C97F4C">
      <w:pPr>
        <w:numPr>
          <w:ilvl w:val="0"/>
          <w:numId w:val="1"/>
        </w:numPr>
        <w:ind w:left="240"/>
        <w:rPr>
          <w:rFonts w:ascii="Times New Roman" w:eastAsia="Times New Roman" w:hAnsi="Times New Roman" w:cs="Times New Roman"/>
        </w:rPr>
      </w:pPr>
      <w:r w:rsidRPr="00C97F4C">
        <w:rPr>
          <w:rFonts w:ascii="Times New Roman" w:eastAsia="Times New Roman" w:hAnsi="Times New Roman" w:cs="Times New Roman"/>
        </w:rPr>
        <w:t>Appellate decisions are communicated in writing to the student, the instructor, the Office of the Dean of the Faculties, and the Dean of Students Department within 30 class days of the appellate hearing.</w:t>
      </w:r>
    </w:p>
    <w:p w14:paraId="5C5481C9" w14:textId="77777777" w:rsidR="00232476" w:rsidRPr="00C97F4C" w:rsidRDefault="00232476" w:rsidP="00232476">
      <w:pPr>
        <w:rPr>
          <w:rFonts w:ascii="Times New Roman" w:eastAsia="Times New Roman" w:hAnsi="Times New Roman" w:cs="Times New Roman"/>
        </w:rPr>
      </w:pPr>
    </w:p>
    <w:p w14:paraId="3103D0D7"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t>Academic Honor Policy Committee</w:t>
      </w:r>
    </w:p>
    <w:p w14:paraId="7A6F9341"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 xml:space="preserve">An Academic Honor Policy Committee shall be appointed by the University President. The Committee will include: three faculty members, selected from a list of six names provided by the Faculty Senate Steering Committee and three students, selected from a list of six names provided by the Student Senate. The Dean of the Faculties or designee and the Dean of Students or designee shall serve </w:t>
      </w:r>
      <w:r w:rsidRPr="00C97F4C">
        <w:rPr>
          <w:rFonts w:ascii="Times New Roman" w:eastAsia="Times New Roman" w:hAnsi="Times New Roman" w:cs="Times New Roman"/>
          <w:i/>
        </w:rPr>
        <w:t>ex officio</w:t>
      </w:r>
      <w:r w:rsidRPr="00C97F4C">
        <w:rPr>
          <w:rFonts w:ascii="Times New Roman" w:eastAsia="Times New Roman" w:hAnsi="Times New Roman" w:cs="Times New Roman"/>
        </w:rPr>
        <w:t>. Faculty members will serve three-year staggered terms, and students will serve one-year terms. The committee will meet at least once a semester. It will monitor the operation and effectiveness of the Academic Honor Policy, work with the Faculty Senate and the Student Senate to educate all members of the community regarding academic integrity, and make recommendations for changes to the policy.</w:t>
      </w:r>
    </w:p>
    <w:p w14:paraId="25712BF0" w14:textId="77777777" w:rsidR="003C2616" w:rsidRDefault="003C2616" w:rsidP="00232476">
      <w:pPr>
        <w:rPr>
          <w:rFonts w:ascii="Times New Roman" w:eastAsia="Times New Roman" w:hAnsi="Times New Roman" w:cs="Times New Roman"/>
          <w:u w:val="single"/>
        </w:rPr>
      </w:pPr>
    </w:p>
    <w:p w14:paraId="01AF4B77" w14:textId="77777777" w:rsidR="00232476" w:rsidRPr="00C97F4C" w:rsidRDefault="00232476" w:rsidP="00232476">
      <w:pPr>
        <w:rPr>
          <w:rFonts w:ascii="Times New Roman" w:eastAsia="Times New Roman" w:hAnsi="Times New Roman" w:cs="Times New Roman"/>
          <w:b/>
        </w:rPr>
      </w:pPr>
      <w:r w:rsidRPr="00C97F4C">
        <w:rPr>
          <w:rFonts w:ascii="Times New Roman" w:eastAsia="Times New Roman" w:hAnsi="Times New Roman" w:cs="Times New Roman"/>
          <w:b/>
          <w:u w:val="single"/>
        </w:rPr>
        <w:lastRenderedPageBreak/>
        <w:t>Amendment Procedures</w:t>
      </w:r>
    </w:p>
    <w:p w14:paraId="3CEECD54" w14:textId="77777777" w:rsidR="00232476" w:rsidRPr="00C97F4C" w:rsidRDefault="00232476" w:rsidP="00232476">
      <w:pPr>
        <w:rPr>
          <w:rFonts w:ascii="Times New Roman" w:eastAsia="Times New Roman" w:hAnsi="Times New Roman" w:cs="Times New Roman"/>
        </w:rPr>
      </w:pPr>
      <w:r w:rsidRPr="00C97F4C">
        <w:rPr>
          <w:rFonts w:ascii="Times New Roman" w:eastAsia="Times New Roman" w:hAnsi="Times New Roman" w:cs="Times New Roman"/>
        </w:rPr>
        <w:t>Amendments to the Academic Honor Policy may be initiated by the Academic Honor Policy Committee, the Faculty Senate, the Student Senate, and/or the Vice President for Academic Affairs. Amendments to the policy must be approved by both the Faculty Senate and the Student Senate.</w:t>
      </w:r>
    </w:p>
    <w:p w14:paraId="3047D2BB" w14:textId="77777777" w:rsidR="0099286B" w:rsidRDefault="0099286B">
      <w:pPr>
        <w:rPr>
          <w:rFonts w:ascii="Times New Roman" w:eastAsia="Arial" w:hAnsi="Times New Roman" w:cs="Times New Roman"/>
          <w:b/>
          <w:bCs/>
          <w:sz w:val="27"/>
          <w:szCs w:val="27"/>
        </w:rPr>
      </w:pPr>
      <w:r>
        <w:rPr>
          <w:rFonts w:ascii="Times New Roman" w:eastAsia="Arial" w:hAnsi="Times New Roman" w:cs="Times New Roman"/>
          <w:b/>
          <w:bCs/>
          <w:sz w:val="27"/>
          <w:szCs w:val="27"/>
        </w:rPr>
        <w:br w:type="page"/>
      </w:r>
    </w:p>
    <w:p w14:paraId="4E6C17CA" w14:textId="77777777" w:rsidR="00571F04" w:rsidRPr="00C97F4C" w:rsidRDefault="00A27795" w:rsidP="00571F04">
      <w:pPr>
        <w:pStyle w:val="Heading8"/>
        <w:rPr>
          <w:rFonts w:eastAsia="Arial" w:cs="Times New Roman"/>
          <w:b w:val="0"/>
          <w:bCs w:val="0"/>
          <w:sz w:val="22"/>
          <w:szCs w:val="22"/>
        </w:rPr>
      </w:pPr>
      <w:r w:rsidRPr="00C97F4C">
        <w:rPr>
          <w:rFonts w:eastAsia="Arial" w:cs="Times New Roman"/>
          <w:sz w:val="22"/>
          <w:szCs w:val="22"/>
        </w:rPr>
        <w:lastRenderedPageBreak/>
        <w:t xml:space="preserve">8. </w:t>
      </w:r>
      <w:r w:rsidR="00571F04" w:rsidRPr="00C97F4C">
        <w:rPr>
          <w:rFonts w:cs="Times New Roman"/>
          <w:spacing w:val="-1"/>
          <w:sz w:val="22"/>
          <w:szCs w:val="22"/>
        </w:rPr>
        <w:t>LIST</w:t>
      </w:r>
      <w:r w:rsidR="00571F04" w:rsidRPr="00C97F4C">
        <w:rPr>
          <w:rFonts w:cs="Times New Roman"/>
          <w:sz w:val="22"/>
          <w:szCs w:val="22"/>
        </w:rPr>
        <w:t xml:space="preserve"> OF </w:t>
      </w:r>
      <w:r w:rsidR="00571F04" w:rsidRPr="00C97F4C">
        <w:rPr>
          <w:rFonts w:cs="Times New Roman"/>
          <w:spacing w:val="-1"/>
          <w:sz w:val="22"/>
          <w:szCs w:val="22"/>
        </w:rPr>
        <w:t>FORMS:</w:t>
      </w:r>
    </w:p>
    <w:p w14:paraId="23D981A4" w14:textId="77777777" w:rsidR="00571F04" w:rsidRPr="00957E32" w:rsidRDefault="00571F04" w:rsidP="00571F04">
      <w:pPr>
        <w:rPr>
          <w:rFonts w:ascii="Times New Roman" w:eastAsia="Arial" w:hAnsi="Times New Roman" w:cs="Times New Roman"/>
          <w:b/>
          <w:bCs/>
          <w:sz w:val="24"/>
          <w:szCs w:val="24"/>
        </w:rPr>
      </w:pPr>
    </w:p>
    <w:p w14:paraId="6A4F4193" w14:textId="77777777" w:rsidR="00571F04" w:rsidRPr="002D4911" w:rsidRDefault="00571F04" w:rsidP="00571F04">
      <w:pPr>
        <w:rPr>
          <w:rFonts w:ascii="Times New Roman" w:eastAsia="Arial" w:hAnsi="Times New Roman" w:cs="Times New Roman"/>
          <w:b/>
          <w:bCs/>
        </w:rPr>
      </w:pPr>
    </w:p>
    <w:p w14:paraId="7D938BCD"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BMS Program of Study</w:t>
      </w:r>
    </w:p>
    <w:p w14:paraId="057E3BC9" w14:textId="08245369" w:rsidR="0010551E" w:rsidRDefault="00333CC0" w:rsidP="00333CC0">
      <w:pPr>
        <w:pStyle w:val="ListParagraph"/>
        <w:widowControl/>
        <w:autoSpaceDE w:val="0"/>
        <w:autoSpaceDN w:val="0"/>
        <w:adjustRightInd w:val="0"/>
        <w:ind w:left="1220"/>
        <w:rPr>
          <w:rFonts w:ascii="Times New Roman" w:hAnsi="Times New Roman" w:cs="Times New Roman"/>
          <w:color w:val="010202"/>
        </w:rPr>
      </w:pPr>
      <w:r w:rsidRPr="002B5490">
        <w:rPr>
          <w:rFonts w:ascii="Times New Roman" w:hAnsi="Times New Roman" w:cs="Times New Roman"/>
          <w:color w:val="010202"/>
        </w:rPr>
        <w:t xml:space="preserve">This form is used to report the composition of your Program of Studies. The Program of Studies is intended to indicate the formal coursework that the student and </w:t>
      </w:r>
      <w:r w:rsidR="004F3794" w:rsidRPr="002B5490">
        <w:rPr>
          <w:rFonts w:ascii="Times New Roman" w:hAnsi="Times New Roman" w:cs="Times New Roman"/>
          <w:color w:val="010202"/>
        </w:rPr>
        <w:t>Supervisory Committee</w:t>
      </w:r>
      <w:r w:rsidRPr="002B5490">
        <w:rPr>
          <w:rFonts w:ascii="Times New Roman" w:hAnsi="Times New Roman" w:cs="Times New Roman"/>
          <w:color w:val="010202"/>
        </w:rPr>
        <w:t xml:space="preserve"> agree are necessary for achieving a level of expertise in the Biomedical Sciences and the chosen subject area of the dissertation research expected of a Ph.D. graduate. Changes in the Program of Studies are permitted with approval of the </w:t>
      </w:r>
      <w:r w:rsidR="004F3794" w:rsidRPr="002B5490">
        <w:rPr>
          <w:rFonts w:ascii="Times New Roman" w:hAnsi="Times New Roman" w:cs="Times New Roman"/>
          <w:color w:val="010202"/>
        </w:rPr>
        <w:t>Supervisory Committee</w:t>
      </w:r>
      <w:r w:rsidRPr="002B5490">
        <w:rPr>
          <w:rFonts w:ascii="Times New Roman" w:hAnsi="Times New Roman" w:cs="Times New Roman"/>
          <w:color w:val="010202"/>
        </w:rPr>
        <w:t>.</w:t>
      </w:r>
    </w:p>
    <w:p w14:paraId="74A08921" w14:textId="21CED8AA" w:rsidR="0010551E" w:rsidRDefault="0010551E" w:rsidP="00333CC0">
      <w:pPr>
        <w:pStyle w:val="ListParagraph"/>
        <w:widowControl/>
        <w:autoSpaceDE w:val="0"/>
        <w:autoSpaceDN w:val="0"/>
        <w:adjustRightInd w:val="0"/>
        <w:ind w:left="1220"/>
        <w:rPr>
          <w:rFonts w:ascii="Times New Roman" w:hAnsi="Times New Roman" w:cs="Times New Roman"/>
          <w:color w:val="010202"/>
        </w:rPr>
      </w:pPr>
    </w:p>
    <w:p w14:paraId="4EC0B762" w14:textId="2317B573" w:rsidR="00DC0F5A" w:rsidRPr="002B5490" w:rsidRDefault="00DC0F5A" w:rsidP="00874E04">
      <w:pPr>
        <w:pStyle w:val="ListParagraph"/>
        <w:numPr>
          <w:ilvl w:val="0"/>
          <w:numId w:val="8"/>
        </w:numPr>
        <w:tabs>
          <w:tab w:val="left" w:pos="1220"/>
        </w:tabs>
        <w:spacing w:before="8"/>
        <w:rPr>
          <w:rFonts w:ascii="Times New Roman" w:hAnsi="Times New Roman" w:cs="Times New Roman"/>
          <w:b/>
          <w:spacing w:val="-1"/>
        </w:rPr>
      </w:pPr>
      <w:r w:rsidRPr="002B5490">
        <w:rPr>
          <w:rFonts w:ascii="Times New Roman" w:hAnsi="Times New Roman" w:cs="Times New Roman"/>
          <w:b/>
          <w:spacing w:val="-1"/>
        </w:rPr>
        <w:t>BMS Program Graduation Checklist</w:t>
      </w:r>
    </w:p>
    <w:p w14:paraId="524800FE" w14:textId="7F12C5DC" w:rsidR="00333CC0" w:rsidRDefault="00333CC0" w:rsidP="00333CC0">
      <w:pPr>
        <w:tabs>
          <w:tab w:val="left" w:pos="1220"/>
        </w:tabs>
        <w:spacing w:before="8"/>
        <w:ind w:left="1220"/>
        <w:rPr>
          <w:rFonts w:ascii="Times New Roman" w:hAnsi="Times New Roman" w:cs="Times New Roman"/>
        </w:rPr>
      </w:pPr>
      <w:r w:rsidRPr="002D4911">
        <w:rPr>
          <w:rFonts w:ascii="Times New Roman" w:hAnsi="Times New Roman" w:cs="Times New Roman"/>
        </w:rPr>
        <w:t xml:space="preserve">This checklist is intended to be a way of tracking your progress during each year of study to ensure you have met all the minimum graduation requirements. Please review the checklist at the beginning of each year of study. </w:t>
      </w:r>
    </w:p>
    <w:p w14:paraId="0E3D933E" w14:textId="4AFCACB2" w:rsidR="0010551E" w:rsidRDefault="0010551E" w:rsidP="00333CC0">
      <w:pPr>
        <w:tabs>
          <w:tab w:val="left" w:pos="1220"/>
        </w:tabs>
        <w:spacing w:before="8"/>
        <w:ind w:left="1220"/>
        <w:rPr>
          <w:rFonts w:ascii="Times New Roman" w:hAnsi="Times New Roman" w:cs="Times New Roman"/>
        </w:rPr>
      </w:pPr>
    </w:p>
    <w:p w14:paraId="504F6FA0"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Course Registration Form – Fillable</w:t>
      </w:r>
    </w:p>
    <w:p w14:paraId="127A307C" w14:textId="5F2C677C" w:rsidR="00333CC0" w:rsidRDefault="00333CC0" w:rsidP="00333CC0">
      <w:pPr>
        <w:pStyle w:val="ListParagraph"/>
        <w:ind w:left="1220"/>
        <w:rPr>
          <w:rFonts w:ascii="Times New Roman" w:hAnsi="Times New Roman" w:cs="Times New Roman"/>
        </w:rPr>
      </w:pPr>
      <w:r w:rsidRPr="002D4911">
        <w:rPr>
          <w:rFonts w:ascii="Times New Roman" w:hAnsi="Times New Roman" w:cs="Times New Roman"/>
        </w:rPr>
        <w:t xml:space="preserve">This form is used in each semester of study. The form is to be filled out and signed off on by your </w:t>
      </w:r>
      <w:r w:rsidR="002D4911">
        <w:rPr>
          <w:rFonts w:ascii="Times New Roman" w:hAnsi="Times New Roman" w:cs="Times New Roman"/>
        </w:rPr>
        <w:t>Major Professor</w:t>
      </w:r>
      <w:r w:rsidRPr="002D4911">
        <w:rPr>
          <w:rFonts w:ascii="Times New Roman" w:hAnsi="Times New Roman" w:cs="Times New Roman"/>
        </w:rPr>
        <w:t xml:space="preserve"> then turned in the </w:t>
      </w:r>
      <w:r w:rsidR="002D4911">
        <w:rPr>
          <w:rFonts w:ascii="Times New Roman" w:hAnsi="Times New Roman" w:cs="Times New Roman"/>
        </w:rPr>
        <w:t>G</w:t>
      </w:r>
      <w:r w:rsidRPr="002D4911">
        <w:rPr>
          <w:rFonts w:ascii="Times New Roman" w:hAnsi="Times New Roman" w:cs="Times New Roman"/>
        </w:rPr>
        <w:t xml:space="preserve">raduate </w:t>
      </w:r>
      <w:r w:rsidR="002D4911">
        <w:rPr>
          <w:rFonts w:ascii="Times New Roman" w:hAnsi="Times New Roman" w:cs="Times New Roman"/>
        </w:rPr>
        <w:t>P</w:t>
      </w:r>
      <w:r w:rsidRPr="002D4911">
        <w:rPr>
          <w:rFonts w:ascii="Times New Roman" w:hAnsi="Times New Roman" w:cs="Times New Roman"/>
        </w:rPr>
        <w:t xml:space="preserve">rogram </w:t>
      </w:r>
      <w:r w:rsidR="002D4911">
        <w:rPr>
          <w:rFonts w:ascii="Times New Roman" w:hAnsi="Times New Roman" w:cs="Times New Roman"/>
        </w:rPr>
        <w:t>S</w:t>
      </w:r>
      <w:r w:rsidRPr="002D4911">
        <w:rPr>
          <w:rFonts w:ascii="Times New Roman" w:hAnsi="Times New Roman" w:cs="Times New Roman"/>
        </w:rPr>
        <w:t xml:space="preserve">pecialist </w:t>
      </w:r>
      <w:r w:rsidRPr="002D4911">
        <w:rPr>
          <w:rFonts w:ascii="Times New Roman" w:hAnsi="Times New Roman" w:cs="Times New Roman"/>
          <w:i/>
          <w:iCs/>
          <w:u w:val="single"/>
        </w:rPr>
        <w:t>prior</w:t>
      </w:r>
      <w:r w:rsidRPr="002D4911">
        <w:rPr>
          <w:rFonts w:ascii="Times New Roman" w:hAnsi="Times New Roman" w:cs="Times New Roman"/>
        </w:rPr>
        <w:t xml:space="preserve"> to registering for classes. The </w:t>
      </w:r>
      <w:r w:rsidR="002D4911">
        <w:rPr>
          <w:rFonts w:ascii="Times New Roman" w:hAnsi="Times New Roman" w:cs="Times New Roman"/>
        </w:rPr>
        <w:t>G</w:t>
      </w:r>
      <w:r w:rsidRPr="002D4911">
        <w:rPr>
          <w:rFonts w:ascii="Times New Roman" w:hAnsi="Times New Roman" w:cs="Times New Roman"/>
        </w:rPr>
        <w:t xml:space="preserve">raduate </w:t>
      </w:r>
      <w:r w:rsidR="002D4911">
        <w:rPr>
          <w:rFonts w:ascii="Times New Roman" w:hAnsi="Times New Roman" w:cs="Times New Roman"/>
        </w:rPr>
        <w:t>P</w:t>
      </w:r>
      <w:r w:rsidRPr="002D4911">
        <w:rPr>
          <w:rFonts w:ascii="Times New Roman" w:hAnsi="Times New Roman" w:cs="Times New Roman"/>
        </w:rPr>
        <w:t xml:space="preserve">rogram </w:t>
      </w:r>
      <w:r w:rsidR="002D4911">
        <w:rPr>
          <w:rFonts w:ascii="Times New Roman" w:hAnsi="Times New Roman" w:cs="Times New Roman"/>
        </w:rPr>
        <w:t>S</w:t>
      </w:r>
      <w:r w:rsidRPr="002D4911">
        <w:rPr>
          <w:rFonts w:ascii="Times New Roman" w:hAnsi="Times New Roman" w:cs="Times New Roman"/>
        </w:rPr>
        <w:t xml:space="preserve">pecialist will provide a deadline for the form each semester via email. Students are responsible for registering themselves. </w:t>
      </w:r>
    </w:p>
    <w:p w14:paraId="458AE2BA" w14:textId="5A0C5AED" w:rsidR="0010551E" w:rsidRDefault="0010551E" w:rsidP="00333CC0">
      <w:pPr>
        <w:pStyle w:val="ListParagraph"/>
        <w:ind w:left="1220"/>
        <w:rPr>
          <w:rFonts w:ascii="Times New Roman" w:hAnsi="Times New Roman" w:cs="Times New Roman"/>
        </w:rPr>
      </w:pPr>
    </w:p>
    <w:p w14:paraId="20B907ED"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BMS Grad Student Rotation Evaluation – Student</w:t>
      </w:r>
    </w:p>
    <w:p w14:paraId="7571C02C" w14:textId="2F755A73" w:rsidR="00333CC0" w:rsidRDefault="00333CC0" w:rsidP="00333CC0">
      <w:pPr>
        <w:pStyle w:val="ListParagraph"/>
        <w:tabs>
          <w:tab w:val="left" w:pos="1220"/>
        </w:tabs>
        <w:spacing w:before="8"/>
        <w:ind w:left="1220"/>
        <w:rPr>
          <w:rFonts w:ascii="Times New Roman" w:hAnsi="Times New Roman" w:cs="Times New Roman"/>
          <w:spacing w:val="-1"/>
        </w:rPr>
      </w:pPr>
      <w:r w:rsidRPr="002B5490">
        <w:rPr>
          <w:rFonts w:ascii="Times New Roman" w:hAnsi="Times New Roman" w:cs="Times New Roman"/>
          <w:spacing w:val="-1"/>
        </w:rPr>
        <w:t>This form is completed by a student’s faculty after each rotation and provided to the student. This form informs students about how they performed on the rotation</w:t>
      </w:r>
      <w:r w:rsidR="002D4911">
        <w:rPr>
          <w:rFonts w:ascii="Times New Roman" w:hAnsi="Times New Roman" w:cs="Times New Roman"/>
          <w:spacing w:val="-1"/>
        </w:rPr>
        <w:t>,</w:t>
      </w:r>
      <w:r w:rsidRPr="002B5490">
        <w:rPr>
          <w:rFonts w:ascii="Times New Roman" w:hAnsi="Times New Roman" w:cs="Times New Roman"/>
          <w:spacing w:val="-1"/>
        </w:rPr>
        <w:t xml:space="preserve"> both those that were done well</w:t>
      </w:r>
      <w:r w:rsidR="002D4911">
        <w:rPr>
          <w:rFonts w:ascii="Times New Roman" w:hAnsi="Times New Roman" w:cs="Times New Roman"/>
          <w:spacing w:val="-1"/>
        </w:rPr>
        <w:t xml:space="preserve"> and</w:t>
      </w:r>
      <w:r w:rsidRPr="002B5490">
        <w:rPr>
          <w:rFonts w:ascii="Times New Roman" w:hAnsi="Times New Roman" w:cs="Times New Roman"/>
          <w:spacing w:val="-1"/>
        </w:rPr>
        <w:t xml:space="preserve"> skills that need further improvement. </w:t>
      </w:r>
    </w:p>
    <w:p w14:paraId="441BBE40" w14:textId="4BD7A957" w:rsidR="0010551E" w:rsidRDefault="0010551E" w:rsidP="00333CC0">
      <w:pPr>
        <w:pStyle w:val="ListParagraph"/>
        <w:tabs>
          <w:tab w:val="left" w:pos="1220"/>
        </w:tabs>
        <w:spacing w:before="8"/>
        <w:ind w:left="1220"/>
        <w:rPr>
          <w:rFonts w:ascii="Times New Roman" w:hAnsi="Times New Roman" w:cs="Times New Roman"/>
          <w:spacing w:val="-1"/>
        </w:rPr>
      </w:pPr>
    </w:p>
    <w:p w14:paraId="4AAC9CF1"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BMS Grad Student Rotation Evaluation – Faculty</w:t>
      </w:r>
    </w:p>
    <w:p w14:paraId="5B0D99B9" w14:textId="4D5C9BA7" w:rsidR="00333CC0" w:rsidRDefault="00333CC0" w:rsidP="00333CC0">
      <w:pPr>
        <w:pStyle w:val="ListParagraph"/>
        <w:tabs>
          <w:tab w:val="left" w:pos="1220"/>
        </w:tabs>
        <w:spacing w:before="8"/>
        <w:ind w:left="1220"/>
        <w:rPr>
          <w:rFonts w:ascii="Times New Roman" w:hAnsi="Times New Roman" w:cs="Times New Roman"/>
        </w:rPr>
      </w:pPr>
      <w:r w:rsidRPr="002D4911">
        <w:rPr>
          <w:rFonts w:ascii="Times New Roman" w:hAnsi="Times New Roman" w:cs="Times New Roman"/>
        </w:rPr>
        <w:t xml:space="preserve">This form is completed by a student’s rotation faculty at the end of each rotation. This form documents a student’s progress while on a specific rotation and is passed along to the faculty member for the student’s next rotation. This form is not shared with the </w:t>
      </w:r>
      <w:r w:rsidR="004F487C" w:rsidRPr="002D4911">
        <w:rPr>
          <w:rFonts w:ascii="Times New Roman" w:hAnsi="Times New Roman" w:cs="Times New Roman"/>
        </w:rPr>
        <w:t>student but</w:t>
      </w:r>
      <w:r w:rsidRPr="002D4911">
        <w:rPr>
          <w:rFonts w:ascii="Times New Roman" w:hAnsi="Times New Roman" w:cs="Times New Roman"/>
        </w:rPr>
        <w:t xml:space="preserve"> does make students aware of the criteria on which they are being evaluated.</w:t>
      </w:r>
    </w:p>
    <w:p w14:paraId="6B7280B1" w14:textId="5062622E" w:rsidR="0010551E" w:rsidRDefault="0010551E" w:rsidP="00333CC0">
      <w:pPr>
        <w:pStyle w:val="ListParagraph"/>
        <w:tabs>
          <w:tab w:val="left" w:pos="1220"/>
        </w:tabs>
        <w:spacing w:before="8"/>
        <w:ind w:left="1220"/>
        <w:rPr>
          <w:rFonts w:ascii="Times New Roman" w:hAnsi="Times New Roman" w:cs="Times New Roman"/>
        </w:rPr>
      </w:pPr>
    </w:p>
    <w:p w14:paraId="2F4B4E7F"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Committee Selection Form</w:t>
      </w:r>
    </w:p>
    <w:p w14:paraId="770F2265" w14:textId="4A08E794" w:rsidR="00333CC0" w:rsidRDefault="00333CC0" w:rsidP="00FF7085">
      <w:pPr>
        <w:tabs>
          <w:tab w:val="left" w:pos="1220"/>
        </w:tabs>
        <w:spacing w:before="8"/>
        <w:ind w:left="1260"/>
        <w:rPr>
          <w:rFonts w:ascii="Times New Roman" w:hAnsi="Times New Roman" w:cs="Times New Roman"/>
          <w:spacing w:val="-1"/>
        </w:rPr>
      </w:pPr>
      <w:r w:rsidRPr="002B5490">
        <w:rPr>
          <w:rFonts w:ascii="Times New Roman" w:hAnsi="Times New Roman" w:cs="Times New Roman"/>
          <w:spacing w:val="-1"/>
        </w:rPr>
        <w:t xml:space="preserve">This form documents the formation of the student’s </w:t>
      </w:r>
      <w:r w:rsidR="002D4911">
        <w:rPr>
          <w:rFonts w:ascii="Times New Roman" w:hAnsi="Times New Roman" w:cs="Times New Roman"/>
          <w:spacing w:val="-1"/>
        </w:rPr>
        <w:t>Supervisory C</w:t>
      </w:r>
      <w:r w:rsidRPr="002B5490">
        <w:rPr>
          <w:rFonts w:ascii="Times New Roman" w:hAnsi="Times New Roman" w:cs="Times New Roman"/>
          <w:spacing w:val="-1"/>
        </w:rPr>
        <w:t xml:space="preserve">ommittee. Information from this document will be used to enter a student’s </w:t>
      </w:r>
      <w:r w:rsidR="002D4911">
        <w:rPr>
          <w:rFonts w:ascii="Times New Roman" w:hAnsi="Times New Roman" w:cs="Times New Roman"/>
          <w:spacing w:val="-1"/>
        </w:rPr>
        <w:t>Supervisory C</w:t>
      </w:r>
      <w:r w:rsidRPr="002B5490">
        <w:rPr>
          <w:rFonts w:ascii="Times New Roman" w:hAnsi="Times New Roman" w:cs="Times New Roman"/>
          <w:spacing w:val="-1"/>
        </w:rPr>
        <w:t>ommittee into the FSU Graduate Student Tracking database.</w:t>
      </w:r>
    </w:p>
    <w:p w14:paraId="52A8FFF1" w14:textId="04568F54" w:rsidR="0028059C" w:rsidRDefault="0028059C" w:rsidP="0028059C">
      <w:pPr>
        <w:tabs>
          <w:tab w:val="left" w:pos="1220"/>
        </w:tabs>
        <w:spacing w:before="8"/>
        <w:ind w:left="1260"/>
        <w:rPr>
          <w:rFonts w:ascii="Times New Roman" w:hAnsi="Times New Roman" w:cs="Times New Roman"/>
          <w:spacing w:val="-1"/>
        </w:rPr>
      </w:pPr>
    </w:p>
    <w:p w14:paraId="2369F1CE" w14:textId="0E9DA910"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 xml:space="preserve">Annual </w:t>
      </w:r>
      <w:r w:rsidR="004F3794" w:rsidRPr="002B5490">
        <w:rPr>
          <w:rFonts w:ascii="Times New Roman" w:hAnsi="Times New Roman" w:cs="Times New Roman"/>
          <w:b/>
          <w:spacing w:val="-1"/>
        </w:rPr>
        <w:t>Supervisory Committee</w:t>
      </w:r>
      <w:r w:rsidRPr="002B5490">
        <w:rPr>
          <w:rFonts w:ascii="Times New Roman" w:hAnsi="Times New Roman" w:cs="Times New Roman"/>
          <w:b/>
          <w:spacing w:val="-1"/>
        </w:rPr>
        <w:t xml:space="preserve"> Meeting Report</w:t>
      </w:r>
    </w:p>
    <w:p w14:paraId="4721214F" w14:textId="5FC6FE5C" w:rsidR="00333CC0" w:rsidRDefault="00333CC0" w:rsidP="00FF7085">
      <w:pPr>
        <w:pStyle w:val="ListParagraph"/>
        <w:tabs>
          <w:tab w:val="left" w:pos="1220"/>
        </w:tabs>
        <w:spacing w:before="8"/>
        <w:ind w:left="1220"/>
        <w:rPr>
          <w:rFonts w:ascii="Times New Roman" w:hAnsi="Times New Roman" w:cs="Times New Roman"/>
          <w:spacing w:val="-1"/>
        </w:rPr>
      </w:pPr>
      <w:r w:rsidRPr="002B5490">
        <w:rPr>
          <w:rFonts w:ascii="Times New Roman" w:hAnsi="Times New Roman" w:cs="Times New Roman"/>
          <w:spacing w:val="-1"/>
        </w:rPr>
        <w:t>Th</w:t>
      </w:r>
      <w:r w:rsidR="00F51D51">
        <w:rPr>
          <w:rFonts w:ascii="Times New Roman" w:hAnsi="Times New Roman" w:cs="Times New Roman"/>
          <w:spacing w:val="-1"/>
        </w:rPr>
        <w:t>ese</w:t>
      </w:r>
      <w:r w:rsidRPr="002B5490">
        <w:rPr>
          <w:rFonts w:ascii="Times New Roman" w:hAnsi="Times New Roman" w:cs="Times New Roman"/>
          <w:spacing w:val="-1"/>
        </w:rPr>
        <w:t xml:space="preserve"> form</w:t>
      </w:r>
      <w:r w:rsidR="00F51D51">
        <w:rPr>
          <w:rFonts w:ascii="Times New Roman" w:hAnsi="Times New Roman" w:cs="Times New Roman"/>
          <w:spacing w:val="-1"/>
        </w:rPr>
        <w:t xml:space="preserve">s are specific to the training stage of the </w:t>
      </w:r>
      <w:r w:rsidR="0069515F">
        <w:rPr>
          <w:rFonts w:ascii="Times New Roman" w:hAnsi="Times New Roman" w:cs="Times New Roman"/>
          <w:spacing w:val="-1"/>
        </w:rPr>
        <w:t>student and</w:t>
      </w:r>
      <w:r w:rsidR="00F51D51">
        <w:rPr>
          <w:rFonts w:ascii="Times New Roman" w:hAnsi="Times New Roman" w:cs="Times New Roman"/>
          <w:spacing w:val="-1"/>
        </w:rPr>
        <w:t xml:space="preserve"> are to </w:t>
      </w:r>
      <w:r w:rsidRPr="002B5490">
        <w:rPr>
          <w:rFonts w:ascii="Times New Roman" w:hAnsi="Times New Roman" w:cs="Times New Roman"/>
          <w:spacing w:val="-1"/>
        </w:rPr>
        <w:t>be completed annually</w:t>
      </w:r>
      <w:r w:rsidR="00820827" w:rsidRPr="002B5490">
        <w:rPr>
          <w:rFonts w:ascii="Times New Roman" w:hAnsi="Times New Roman" w:cs="Times New Roman"/>
          <w:spacing w:val="-1"/>
        </w:rPr>
        <w:t xml:space="preserve"> </w:t>
      </w:r>
      <w:r w:rsidRPr="002B5490">
        <w:rPr>
          <w:rFonts w:ascii="Times New Roman" w:hAnsi="Times New Roman" w:cs="Times New Roman"/>
          <w:spacing w:val="-1"/>
        </w:rPr>
        <w:t xml:space="preserve">by the </w:t>
      </w:r>
      <w:r w:rsidR="002D4911">
        <w:rPr>
          <w:rFonts w:ascii="Times New Roman" w:hAnsi="Times New Roman" w:cs="Times New Roman"/>
          <w:spacing w:val="-1"/>
        </w:rPr>
        <w:t>Supervisory C</w:t>
      </w:r>
      <w:r w:rsidRPr="002B5490">
        <w:rPr>
          <w:rFonts w:ascii="Times New Roman" w:hAnsi="Times New Roman" w:cs="Times New Roman"/>
          <w:spacing w:val="-1"/>
        </w:rPr>
        <w:t xml:space="preserve">ommittee </w:t>
      </w:r>
      <w:r w:rsidR="0074288C">
        <w:rPr>
          <w:rFonts w:ascii="Times New Roman" w:hAnsi="Times New Roman" w:cs="Times New Roman"/>
          <w:spacing w:val="-1"/>
        </w:rPr>
        <w:t xml:space="preserve">and submitted by the Major Professor to </w:t>
      </w:r>
      <w:r w:rsidRPr="002B5490">
        <w:rPr>
          <w:rFonts w:ascii="Times New Roman" w:hAnsi="Times New Roman" w:cs="Times New Roman"/>
          <w:spacing w:val="-1"/>
        </w:rPr>
        <w:t>document the student’s progress towards scientific and programmatic goals.</w:t>
      </w:r>
      <w:r w:rsidR="00FF7085" w:rsidRPr="00FF7085">
        <w:rPr>
          <w:rFonts w:ascii="Times New Roman" w:hAnsi="Times New Roman" w:cs="Times New Roman"/>
          <w:spacing w:val="-1"/>
        </w:rPr>
        <w:t xml:space="preserve"> </w:t>
      </w:r>
      <w:r w:rsidR="00FF7085">
        <w:rPr>
          <w:rFonts w:ascii="Times New Roman" w:hAnsi="Times New Roman" w:cs="Times New Roman"/>
          <w:spacing w:val="-1"/>
        </w:rPr>
        <w:t xml:space="preserve">Committee meetings can take place at any point in the </w:t>
      </w:r>
      <w:r w:rsidR="00000A95">
        <w:rPr>
          <w:rFonts w:ascii="Times New Roman" w:hAnsi="Times New Roman" w:cs="Times New Roman"/>
          <w:spacing w:val="-1"/>
        </w:rPr>
        <w:t>year but</w:t>
      </w:r>
      <w:r w:rsidR="00FF7085">
        <w:rPr>
          <w:rFonts w:ascii="Times New Roman" w:hAnsi="Times New Roman" w:cs="Times New Roman"/>
          <w:spacing w:val="-1"/>
        </w:rPr>
        <w:t xml:space="preserve"> should be held </w:t>
      </w:r>
      <w:r w:rsidR="0074288C">
        <w:rPr>
          <w:rFonts w:ascii="Times New Roman" w:hAnsi="Times New Roman" w:cs="Times New Roman"/>
          <w:spacing w:val="-1"/>
        </w:rPr>
        <w:t xml:space="preserve">by April </w:t>
      </w:r>
      <w:r w:rsidR="008F335D">
        <w:rPr>
          <w:rFonts w:ascii="Times New Roman" w:hAnsi="Times New Roman" w:cs="Times New Roman"/>
          <w:spacing w:val="-1"/>
        </w:rPr>
        <w:t>15</w:t>
      </w:r>
      <w:r w:rsidR="008F335D" w:rsidRPr="00000A95">
        <w:rPr>
          <w:rFonts w:ascii="Times New Roman" w:hAnsi="Times New Roman" w:cs="Times New Roman"/>
          <w:spacing w:val="-1"/>
          <w:vertAlign w:val="superscript"/>
        </w:rPr>
        <w:t>th</w:t>
      </w:r>
      <w:r w:rsidR="008F335D">
        <w:rPr>
          <w:rFonts w:ascii="Times New Roman" w:hAnsi="Times New Roman" w:cs="Times New Roman"/>
          <w:spacing w:val="-1"/>
        </w:rPr>
        <w:t xml:space="preserve"> </w:t>
      </w:r>
      <w:r w:rsidR="0074288C">
        <w:rPr>
          <w:rFonts w:ascii="Times New Roman" w:hAnsi="Times New Roman" w:cs="Times New Roman"/>
          <w:spacing w:val="-1"/>
        </w:rPr>
        <w:t xml:space="preserve">to ensure that they are </w:t>
      </w:r>
      <w:r w:rsidR="00FF7085">
        <w:rPr>
          <w:rFonts w:ascii="Times New Roman" w:hAnsi="Times New Roman" w:cs="Times New Roman"/>
          <w:spacing w:val="-1"/>
        </w:rPr>
        <w:t xml:space="preserve">in advance of the Spring annual evaluations by the GPC. </w:t>
      </w:r>
    </w:p>
    <w:p w14:paraId="1220E865" w14:textId="3F3C8DCB" w:rsidR="0028059C" w:rsidRDefault="0028059C" w:rsidP="002B5490">
      <w:pPr>
        <w:pStyle w:val="ListParagraph"/>
        <w:tabs>
          <w:tab w:val="left" w:pos="1220"/>
        </w:tabs>
        <w:spacing w:before="8"/>
        <w:ind w:left="1220"/>
        <w:rPr>
          <w:rFonts w:ascii="Times New Roman" w:hAnsi="Times New Roman" w:cs="Times New Roman"/>
          <w:spacing w:val="-1"/>
        </w:rPr>
      </w:pPr>
    </w:p>
    <w:p w14:paraId="5D07BACD"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Qualifying Exams – Part I: Preliminary Exam Results</w:t>
      </w:r>
    </w:p>
    <w:p w14:paraId="0C9621EB" w14:textId="2B772398" w:rsidR="00820827" w:rsidRDefault="00820827" w:rsidP="00820827">
      <w:pPr>
        <w:tabs>
          <w:tab w:val="left" w:pos="1220"/>
        </w:tabs>
        <w:spacing w:before="8" w:line="480" w:lineRule="auto"/>
        <w:ind w:left="1220"/>
        <w:rPr>
          <w:rFonts w:ascii="Times New Roman" w:eastAsia="Arial" w:hAnsi="Times New Roman" w:cs="Times New Roman"/>
        </w:rPr>
      </w:pPr>
      <w:r w:rsidRPr="002B5490">
        <w:rPr>
          <w:rFonts w:ascii="Times New Roman" w:eastAsia="Arial" w:hAnsi="Times New Roman" w:cs="Times New Roman"/>
        </w:rPr>
        <w:t>This form documents the outcome of Part 1 of the qualifying exams.</w:t>
      </w:r>
    </w:p>
    <w:p w14:paraId="769FE6DF" w14:textId="45D9464C" w:rsidR="00770BFB" w:rsidRPr="002B5490" w:rsidRDefault="00361BD4" w:rsidP="00874E04">
      <w:pPr>
        <w:numPr>
          <w:ilvl w:val="0"/>
          <w:numId w:val="8"/>
        </w:numPr>
        <w:tabs>
          <w:tab w:val="left" w:pos="1220"/>
        </w:tabs>
        <w:spacing w:before="8"/>
        <w:rPr>
          <w:rFonts w:ascii="Times New Roman" w:eastAsia="Arial" w:hAnsi="Times New Roman" w:cs="Times New Roman"/>
        </w:rPr>
      </w:pPr>
      <w:r>
        <w:rPr>
          <w:rFonts w:ascii="Times New Roman" w:hAnsi="Times New Roman" w:cs="Times New Roman"/>
          <w:b/>
          <w:spacing w:val="-1"/>
        </w:rPr>
        <w:t>Q</w:t>
      </w:r>
      <w:r w:rsidR="00770BFB" w:rsidRPr="002B5490">
        <w:rPr>
          <w:rFonts w:ascii="Times New Roman" w:hAnsi="Times New Roman" w:cs="Times New Roman"/>
          <w:b/>
          <w:spacing w:val="-1"/>
        </w:rPr>
        <w:t>ualifying Exams – Part II: Proposal Defense Results</w:t>
      </w:r>
    </w:p>
    <w:p w14:paraId="6F68E32F" w14:textId="2FAED160" w:rsidR="00820827" w:rsidRDefault="00820827" w:rsidP="00820827">
      <w:pPr>
        <w:pStyle w:val="ListParagraph"/>
        <w:tabs>
          <w:tab w:val="left" w:pos="1220"/>
        </w:tabs>
        <w:spacing w:before="8" w:line="480" w:lineRule="auto"/>
        <w:ind w:left="1220"/>
        <w:rPr>
          <w:rFonts w:ascii="Times New Roman" w:hAnsi="Times New Roman" w:cs="Times New Roman"/>
          <w:spacing w:val="-1"/>
        </w:rPr>
      </w:pPr>
      <w:r w:rsidRPr="002B5490">
        <w:rPr>
          <w:rFonts w:ascii="Times New Roman" w:hAnsi="Times New Roman" w:cs="Times New Roman"/>
          <w:spacing w:val="-1"/>
        </w:rPr>
        <w:t>This form documents the outcome of Part II of the qualifying exams.</w:t>
      </w:r>
    </w:p>
    <w:p w14:paraId="25E06AC0"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Annual Activities Report</w:t>
      </w:r>
    </w:p>
    <w:p w14:paraId="26E73FD3" w14:textId="2BE1076E" w:rsidR="00820827" w:rsidRDefault="00820827" w:rsidP="00820827">
      <w:pPr>
        <w:pStyle w:val="ListParagraph"/>
        <w:tabs>
          <w:tab w:val="left" w:pos="1220"/>
        </w:tabs>
        <w:spacing w:before="8"/>
        <w:ind w:left="1220"/>
        <w:rPr>
          <w:rFonts w:ascii="Times New Roman" w:hAnsi="Times New Roman" w:cs="Times New Roman"/>
        </w:rPr>
      </w:pPr>
      <w:r w:rsidRPr="002B5490">
        <w:rPr>
          <w:rFonts w:ascii="Times New Roman" w:hAnsi="Times New Roman" w:cs="Times New Roman"/>
        </w:rPr>
        <w:t xml:space="preserve">This report is to be completed at the end of every Spring semester. All doctoral students in Biomedical Sciences or BMS-Neuroscience Programs will meet with the </w:t>
      </w:r>
      <w:r w:rsidR="00FE4B2F" w:rsidRPr="002B5490">
        <w:rPr>
          <w:rFonts w:ascii="Times New Roman" w:hAnsi="Times New Roman" w:cs="Times New Roman"/>
        </w:rPr>
        <w:t xml:space="preserve">Graduate Policy </w:t>
      </w:r>
      <w:r w:rsidR="00FE4B2F" w:rsidRPr="002B5490">
        <w:rPr>
          <w:rFonts w:ascii="Times New Roman" w:hAnsi="Times New Roman" w:cs="Times New Roman"/>
        </w:rPr>
        <w:lastRenderedPageBreak/>
        <w:t>Committee</w:t>
      </w:r>
      <w:r w:rsidRPr="002B5490">
        <w:rPr>
          <w:rFonts w:ascii="Times New Roman" w:hAnsi="Times New Roman" w:cs="Times New Roman"/>
        </w:rPr>
        <w:t xml:space="preserve"> to review the materials and the student’s progress. Goals will also be set for the coming year.</w:t>
      </w:r>
    </w:p>
    <w:p w14:paraId="72E6D3AF" w14:textId="77777777" w:rsidR="0074288C" w:rsidRDefault="0074288C" w:rsidP="00820827">
      <w:pPr>
        <w:pStyle w:val="ListParagraph"/>
        <w:tabs>
          <w:tab w:val="left" w:pos="1220"/>
        </w:tabs>
        <w:spacing w:before="8"/>
        <w:ind w:left="1220"/>
        <w:rPr>
          <w:rFonts w:ascii="Times New Roman" w:hAnsi="Times New Roman" w:cs="Times New Roman"/>
        </w:rPr>
      </w:pPr>
    </w:p>
    <w:p w14:paraId="414BFE62" w14:textId="7B24A141" w:rsidR="0074288C" w:rsidRPr="00000A95" w:rsidRDefault="0074288C" w:rsidP="00000A95">
      <w:pPr>
        <w:pStyle w:val="ListParagraph"/>
        <w:numPr>
          <w:ilvl w:val="0"/>
          <w:numId w:val="8"/>
        </w:numPr>
        <w:tabs>
          <w:tab w:val="left" w:pos="1220"/>
        </w:tabs>
        <w:spacing w:before="8"/>
        <w:rPr>
          <w:rFonts w:ascii="Times New Roman" w:hAnsi="Times New Roman" w:cs="Times New Roman"/>
        </w:rPr>
      </w:pPr>
      <w:r w:rsidRPr="00000A95">
        <w:rPr>
          <w:rFonts w:ascii="Times New Roman" w:hAnsi="Times New Roman" w:cs="Times New Roman"/>
          <w:b/>
          <w:bCs/>
        </w:rPr>
        <w:t>Permission to Defend Form.</w:t>
      </w:r>
      <w:r>
        <w:rPr>
          <w:rFonts w:ascii="Times New Roman" w:hAnsi="Times New Roman" w:cs="Times New Roman"/>
        </w:rPr>
        <w:t xml:space="preserve"> This form must be signed by all Supervisory Committee members </w:t>
      </w:r>
      <w:r w:rsidR="00545848">
        <w:rPr>
          <w:rFonts w:ascii="Times New Roman" w:hAnsi="Times New Roman" w:cs="Times New Roman"/>
        </w:rPr>
        <w:t xml:space="preserve">providing permission to set a date </w:t>
      </w:r>
      <w:r w:rsidR="00BA1238">
        <w:rPr>
          <w:rFonts w:ascii="Times New Roman" w:hAnsi="Times New Roman" w:cs="Times New Roman"/>
        </w:rPr>
        <w:t xml:space="preserve">for the </w:t>
      </w:r>
      <w:r>
        <w:rPr>
          <w:rFonts w:ascii="Times New Roman" w:hAnsi="Times New Roman" w:cs="Times New Roman"/>
        </w:rPr>
        <w:t xml:space="preserve">dissertation defense. </w:t>
      </w:r>
    </w:p>
    <w:p w14:paraId="5BD731FC" w14:textId="63F35FCF" w:rsidR="0028059C" w:rsidRDefault="0028059C" w:rsidP="00820827">
      <w:pPr>
        <w:pStyle w:val="ListParagraph"/>
        <w:tabs>
          <w:tab w:val="left" w:pos="1220"/>
        </w:tabs>
        <w:spacing w:before="8"/>
        <w:ind w:left="1220"/>
        <w:rPr>
          <w:rFonts w:ascii="Times New Roman" w:hAnsi="Times New Roman" w:cs="Times New Roman"/>
        </w:rPr>
      </w:pPr>
    </w:p>
    <w:p w14:paraId="10884936" w14:textId="77777777" w:rsidR="00770BFB"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Outside Activities Approval Form</w:t>
      </w:r>
    </w:p>
    <w:p w14:paraId="1A557B7C" w14:textId="4F344C4F" w:rsidR="00820827" w:rsidRDefault="00820827" w:rsidP="002D4911">
      <w:pPr>
        <w:pStyle w:val="ListParagraph"/>
        <w:ind w:left="1220"/>
        <w:rPr>
          <w:rFonts w:ascii="Times New Roman" w:hAnsi="Times New Roman" w:cs="Times New Roman"/>
        </w:rPr>
      </w:pPr>
      <w:r w:rsidRPr="002D4911">
        <w:rPr>
          <w:rFonts w:ascii="Times New Roman" w:hAnsi="Times New Roman" w:cs="Times New Roman"/>
        </w:rPr>
        <w:t>This form is used to request permission to participate in any activity outside your graduate program duties. This form must be filled out and fully approved prior to taking part in any outside activity.</w:t>
      </w:r>
    </w:p>
    <w:p w14:paraId="24605B14" w14:textId="1BB0F09F" w:rsidR="0028059C" w:rsidRDefault="0028059C" w:rsidP="002D4911">
      <w:pPr>
        <w:pStyle w:val="ListParagraph"/>
        <w:ind w:left="1220"/>
        <w:rPr>
          <w:rFonts w:ascii="Times New Roman" w:hAnsi="Times New Roman" w:cs="Times New Roman"/>
        </w:rPr>
      </w:pPr>
    </w:p>
    <w:p w14:paraId="5C6F0396" w14:textId="77777777" w:rsidR="00571F04" w:rsidRPr="002B5490" w:rsidRDefault="00770BFB" w:rsidP="00874E04">
      <w:pPr>
        <w:numPr>
          <w:ilvl w:val="0"/>
          <w:numId w:val="8"/>
        </w:numPr>
        <w:tabs>
          <w:tab w:val="left" w:pos="1220"/>
        </w:tabs>
        <w:spacing w:before="8"/>
        <w:rPr>
          <w:rFonts w:ascii="Times New Roman" w:eastAsia="Arial" w:hAnsi="Times New Roman" w:cs="Times New Roman"/>
        </w:rPr>
      </w:pPr>
      <w:r w:rsidRPr="002B5490">
        <w:rPr>
          <w:rFonts w:ascii="Times New Roman" w:hAnsi="Times New Roman" w:cs="Times New Roman"/>
          <w:b/>
          <w:spacing w:val="-1"/>
        </w:rPr>
        <w:t>Pre-Travel Form</w:t>
      </w:r>
    </w:p>
    <w:p w14:paraId="215F2CD9" w14:textId="5E32D022" w:rsidR="0028059C" w:rsidRDefault="00820827" w:rsidP="0028059C">
      <w:pPr>
        <w:pStyle w:val="ListParagraph"/>
        <w:ind w:left="1220"/>
        <w:rPr>
          <w:rFonts w:ascii="Times New Roman" w:hAnsi="Times New Roman" w:cs="Times New Roman"/>
        </w:rPr>
      </w:pPr>
      <w:r w:rsidRPr="002D4911">
        <w:rPr>
          <w:rFonts w:ascii="Times New Roman" w:hAnsi="Times New Roman" w:cs="Times New Roman"/>
        </w:rPr>
        <w:t>This form is used in advance of any travel graduate students may have</w:t>
      </w:r>
      <w:r w:rsidR="002B5490" w:rsidRPr="002D4911">
        <w:rPr>
          <w:rFonts w:ascii="Times New Roman" w:hAnsi="Times New Roman" w:cs="Times New Roman"/>
        </w:rPr>
        <w:t>,</w:t>
      </w:r>
      <w:r w:rsidRPr="002D4911">
        <w:rPr>
          <w:rFonts w:ascii="Times New Roman" w:hAnsi="Times New Roman" w:cs="Times New Roman"/>
        </w:rPr>
        <w:t xml:space="preserve"> regardless of the cost or length of the trip.</w:t>
      </w:r>
    </w:p>
    <w:sectPr w:rsidR="0028059C" w:rsidSect="00571F04">
      <w:pgSz w:w="12240" w:h="15840"/>
      <w:pgMar w:top="1100" w:right="1000" w:bottom="920" w:left="130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C16F" w14:textId="77777777" w:rsidR="0023601B" w:rsidRDefault="0023601B">
      <w:r>
        <w:separator/>
      </w:r>
    </w:p>
  </w:endnote>
  <w:endnote w:type="continuationSeparator" w:id="0">
    <w:p w14:paraId="3C65641C" w14:textId="77777777" w:rsidR="0023601B" w:rsidRDefault="0023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C77E" w14:textId="77777777" w:rsidR="00EF509E" w:rsidRDefault="00EF509E">
    <w:pPr>
      <w:spacing w:line="14" w:lineRule="auto"/>
      <w:rPr>
        <w:sz w:val="20"/>
        <w:szCs w:val="20"/>
      </w:rPr>
    </w:pPr>
    <w:r>
      <w:rPr>
        <w:noProof/>
      </w:rPr>
      <mc:AlternateContent>
        <mc:Choice Requires="wpg">
          <w:drawing>
            <wp:anchor distT="0" distB="0" distL="114300" distR="114300" simplePos="0" relativeHeight="503265104" behindDoc="1" locked="0" layoutInCell="1" allowOverlap="1" wp14:anchorId="238EFAF4" wp14:editId="3F3E2EC5">
              <wp:simplePos x="0" y="0"/>
              <wp:positionH relativeFrom="page">
                <wp:posOffset>895985</wp:posOffset>
              </wp:positionH>
              <wp:positionV relativeFrom="page">
                <wp:posOffset>9419590</wp:posOffset>
              </wp:positionV>
              <wp:extent cx="6163310" cy="1270"/>
              <wp:effectExtent l="10160" t="8890" r="8255"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411" y="14834"/>
                        <a:chExt cx="9706" cy="2"/>
                      </a:xfrm>
                    </wpg:grpSpPr>
                    <wps:wsp>
                      <wps:cNvPr id="4" name="Freeform 4"/>
                      <wps:cNvSpPr>
                        <a:spLocks/>
                      </wps:cNvSpPr>
                      <wps:spPr bwMode="auto">
                        <a:xfrm>
                          <a:off x="1411" y="14834"/>
                          <a:ext cx="9706" cy="2"/>
                        </a:xfrm>
                        <a:custGeom>
                          <a:avLst/>
                          <a:gdLst>
                            <a:gd name="T0" fmla="+- 0 1411 1411"/>
                            <a:gd name="T1" fmla="*/ T0 w 9706"/>
                            <a:gd name="T2" fmla="+- 0 11117 1411"/>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E01F0" id="Group 3" o:spid="_x0000_s1026" style="position:absolute;margin-left:70.55pt;margin-top:741.7pt;width:485.3pt;height:.1pt;z-index:-51376;mso-position-horizontal-relative:page;mso-position-vertical-relative:page" coordorigin="1411,14834"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">
              <v:shape id="Freeform 4" o:spid="_x0000_s1027" style="position:absolute;left:1411;top:14834;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" path="m,l9706,e" filled="f" strokeweight=".82pt">
                <v:path arrowok="t" o:connecttype="custom" o:connectlocs="0,0;9706,0" o:connectangles="0,0"/>
              </v:shape>
              <w10:wrap anchorx="page" anchory="page"/>
            </v:group>
          </w:pict>
        </mc:Fallback>
      </mc:AlternateContent>
    </w:r>
    <w:r>
      <w:rPr>
        <w:noProof/>
      </w:rPr>
      <mc:AlternateContent>
        <mc:Choice Requires="wps">
          <w:drawing>
            <wp:anchor distT="0" distB="0" distL="114300" distR="114300" simplePos="0" relativeHeight="503265128" behindDoc="1" locked="0" layoutInCell="1" allowOverlap="1" wp14:anchorId="4F950405" wp14:editId="22C82675">
              <wp:simplePos x="0" y="0"/>
              <wp:positionH relativeFrom="page">
                <wp:posOffset>901700</wp:posOffset>
              </wp:positionH>
              <wp:positionV relativeFrom="page">
                <wp:posOffset>9453245</wp:posOffset>
              </wp:positionV>
              <wp:extent cx="2566035" cy="15240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7300" w14:textId="77777777" w:rsidR="00EF509E" w:rsidRDefault="00EF509E">
                          <w:pPr>
                            <w:spacing w:line="224" w:lineRule="exact"/>
                            <w:ind w:left="20"/>
                            <w:rPr>
                              <w:rFonts w:ascii="Times New Roman" w:eastAsia="Times New Roman" w:hAnsi="Times New Roman" w:cs="Times New Roman"/>
                              <w:sz w:val="20"/>
                              <w:szCs w:val="20"/>
                            </w:rPr>
                          </w:pPr>
                          <w:r>
                            <w:rPr>
                              <w:rFonts w:ascii="Times New Roman"/>
                              <w:spacing w:val="-1"/>
                              <w:sz w:val="20"/>
                            </w:rPr>
                            <w:t>Biomedical</w:t>
                          </w:r>
                          <w:r>
                            <w:rPr>
                              <w:rFonts w:ascii="Times New Roman"/>
                              <w:spacing w:val="-10"/>
                              <w:sz w:val="20"/>
                            </w:rPr>
                            <w:t xml:space="preserve"> </w:t>
                          </w:r>
                          <w:r>
                            <w:rPr>
                              <w:rFonts w:ascii="Times New Roman"/>
                              <w:sz w:val="20"/>
                            </w:rPr>
                            <w:t>Sciences</w:t>
                          </w:r>
                          <w:r>
                            <w:rPr>
                              <w:rFonts w:ascii="Times New Roman"/>
                              <w:spacing w:val="-10"/>
                              <w:sz w:val="20"/>
                            </w:rPr>
                            <w:t xml:space="preserve"> </w:t>
                          </w:r>
                          <w:r>
                            <w:rPr>
                              <w:rFonts w:ascii="Times New Roman"/>
                              <w:spacing w:val="-1"/>
                              <w:sz w:val="20"/>
                            </w:rPr>
                            <w:t>Graduate</w:t>
                          </w:r>
                          <w:r>
                            <w:rPr>
                              <w:rFonts w:ascii="Times New Roman"/>
                              <w:spacing w:val="-7"/>
                              <w:sz w:val="20"/>
                            </w:rPr>
                            <w:t xml:space="preserve"> </w:t>
                          </w:r>
                          <w:r>
                            <w:rPr>
                              <w:rFonts w:ascii="Times New Roman"/>
                              <w:spacing w:val="-1"/>
                              <w:sz w:val="20"/>
                            </w:rPr>
                            <w:t>Student</w:t>
                          </w:r>
                          <w:r>
                            <w:rPr>
                              <w:rFonts w:ascii="Times New Roman"/>
                              <w:spacing w:val="-7"/>
                              <w:sz w:val="20"/>
                            </w:rPr>
                            <w:t xml:space="preserve"> </w:t>
                          </w:r>
                          <w:r>
                            <w:rPr>
                              <w:rFonts w:ascii="Times New Roman"/>
                              <w:sz w:val="20"/>
                            </w:rPr>
                            <w:t>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50405" id="_x0000_t202" coordsize="21600,21600" o:spt="202" path="m,l,21600r21600,l21600,xe">
              <v:stroke joinstyle="miter"/>
              <v:path gradientshapeok="t" o:connecttype="rect"/>
            </v:shapetype>
            <v:shape id="Text Box 2" o:spid="_x0000_s1044" type="#_x0000_t202" style="position:absolute;margin-left:71pt;margin-top:744.35pt;width:202.05pt;height:12pt;z-index:-5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" filled="f" stroked="f">
              <v:textbox inset="0,0,0,0">
                <w:txbxContent>
                  <w:p w14:paraId="33E47300" w14:textId="77777777" w:rsidR="00EF509E" w:rsidRDefault="00EF509E">
                    <w:pPr>
                      <w:spacing w:line="224" w:lineRule="exact"/>
                      <w:ind w:left="20"/>
                      <w:rPr>
                        <w:rFonts w:ascii="Times New Roman" w:eastAsia="Times New Roman" w:hAnsi="Times New Roman" w:cs="Times New Roman"/>
                        <w:sz w:val="20"/>
                        <w:szCs w:val="20"/>
                      </w:rPr>
                    </w:pPr>
                    <w:r>
                      <w:rPr>
                        <w:rFonts w:ascii="Times New Roman"/>
                        <w:spacing w:val="-1"/>
                        <w:sz w:val="20"/>
                      </w:rPr>
                      <w:t>Biomedical</w:t>
                    </w:r>
                    <w:r>
                      <w:rPr>
                        <w:rFonts w:ascii="Times New Roman"/>
                        <w:spacing w:val="-10"/>
                        <w:sz w:val="20"/>
                      </w:rPr>
                      <w:t xml:space="preserve"> </w:t>
                    </w:r>
                    <w:r>
                      <w:rPr>
                        <w:rFonts w:ascii="Times New Roman"/>
                        <w:sz w:val="20"/>
                      </w:rPr>
                      <w:t>Sciences</w:t>
                    </w:r>
                    <w:r>
                      <w:rPr>
                        <w:rFonts w:ascii="Times New Roman"/>
                        <w:spacing w:val="-10"/>
                        <w:sz w:val="20"/>
                      </w:rPr>
                      <w:t xml:space="preserve"> </w:t>
                    </w:r>
                    <w:r>
                      <w:rPr>
                        <w:rFonts w:ascii="Times New Roman"/>
                        <w:spacing w:val="-1"/>
                        <w:sz w:val="20"/>
                      </w:rPr>
                      <w:t>Graduate</w:t>
                    </w:r>
                    <w:r>
                      <w:rPr>
                        <w:rFonts w:ascii="Times New Roman"/>
                        <w:spacing w:val="-7"/>
                        <w:sz w:val="20"/>
                      </w:rPr>
                      <w:t xml:space="preserve"> </w:t>
                    </w:r>
                    <w:r>
                      <w:rPr>
                        <w:rFonts w:ascii="Times New Roman"/>
                        <w:spacing w:val="-1"/>
                        <w:sz w:val="20"/>
                      </w:rPr>
                      <w:t>Student</w:t>
                    </w:r>
                    <w:r>
                      <w:rPr>
                        <w:rFonts w:ascii="Times New Roman"/>
                        <w:spacing w:val="-7"/>
                        <w:sz w:val="20"/>
                      </w:rPr>
                      <w:t xml:space="preserve"> </w:t>
                    </w:r>
                    <w:r>
                      <w:rPr>
                        <w:rFonts w:ascii="Times New Roman"/>
                        <w:sz w:val="20"/>
                      </w:rPr>
                      <w:t>Handbook</w:t>
                    </w:r>
                  </w:p>
                </w:txbxContent>
              </v:textbox>
              <w10:wrap anchorx="page" anchory="page"/>
            </v:shape>
          </w:pict>
        </mc:Fallback>
      </mc:AlternateContent>
    </w:r>
    <w:r>
      <w:rPr>
        <w:noProof/>
      </w:rPr>
      <mc:AlternateContent>
        <mc:Choice Requires="wps">
          <w:drawing>
            <wp:anchor distT="0" distB="0" distL="114300" distR="114300" simplePos="0" relativeHeight="503265152" behindDoc="1" locked="0" layoutInCell="1" allowOverlap="1" wp14:anchorId="73782CE5" wp14:editId="645F3796">
              <wp:simplePos x="0" y="0"/>
              <wp:positionH relativeFrom="page">
                <wp:posOffset>6457950</wp:posOffset>
              </wp:positionH>
              <wp:positionV relativeFrom="page">
                <wp:posOffset>9467215</wp:posOffset>
              </wp:positionV>
              <wp:extent cx="426085" cy="139700"/>
              <wp:effectExtent l="0" t="0"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07B92" w14:textId="320F24A2" w:rsidR="00EF509E" w:rsidRDefault="00EF509E">
                          <w:pPr>
                            <w:spacing w:line="209" w:lineRule="exact"/>
                            <w:ind w:left="20"/>
                            <w:rPr>
                              <w:rFonts w:ascii="Book Antiqua" w:eastAsia="Book Antiqua" w:hAnsi="Book Antiqua" w:cs="Book Antiqua"/>
                              <w:sz w:val="18"/>
                              <w:szCs w:val="18"/>
                            </w:rPr>
                          </w:pPr>
                          <w:r>
                            <w:rPr>
                              <w:rFonts w:ascii="Book Antiqua"/>
                              <w:sz w:val="18"/>
                            </w:rPr>
                            <w:t xml:space="preserve">Page </w:t>
                          </w:r>
                          <w:r>
                            <w:fldChar w:fldCharType="begin"/>
                          </w:r>
                          <w:r>
                            <w:rPr>
                              <w:rFonts w:ascii="Book Antiqua"/>
                              <w:sz w:val="18"/>
                            </w:rPr>
                            <w:instrText xml:space="preserve"> PAGE </w:instrText>
                          </w:r>
                          <w:r>
                            <w:fldChar w:fldCharType="separate"/>
                          </w:r>
                          <w:r>
                            <w:rPr>
                              <w:rFonts w:ascii="Book Antiqua"/>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2CE5" id="Text Box 1" o:spid="_x0000_s1045" type="#_x0000_t202" style="position:absolute;margin-left:508.5pt;margin-top:745.45pt;width:33.55pt;height:11pt;z-index:-5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" filled="f" stroked="f">
              <v:textbox inset="0,0,0,0">
                <w:txbxContent>
                  <w:p w14:paraId="07007B92" w14:textId="320F24A2" w:rsidR="00EF509E" w:rsidRDefault="00EF509E">
                    <w:pPr>
                      <w:spacing w:line="209" w:lineRule="exact"/>
                      <w:ind w:left="20"/>
                      <w:rPr>
                        <w:rFonts w:ascii="Book Antiqua" w:eastAsia="Book Antiqua" w:hAnsi="Book Antiqua" w:cs="Book Antiqua"/>
                        <w:sz w:val="18"/>
                        <w:szCs w:val="18"/>
                      </w:rPr>
                    </w:pPr>
                    <w:r>
                      <w:rPr>
                        <w:rFonts w:ascii="Book Antiqua"/>
                        <w:sz w:val="18"/>
                      </w:rPr>
                      <w:t xml:space="preserve">Page </w:t>
                    </w:r>
                    <w:r>
                      <w:fldChar w:fldCharType="begin"/>
                    </w:r>
                    <w:r>
                      <w:rPr>
                        <w:rFonts w:ascii="Book Antiqua"/>
                        <w:sz w:val="18"/>
                      </w:rPr>
                      <w:instrText xml:space="preserve"> PAGE </w:instrText>
                    </w:r>
                    <w:r>
                      <w:fldChar w:fldCharType="separate"/>
                    </w:r>
                    <w:r>
                      <w:rPr>
                        <w:rFonts w:ascii="Book Antiqua"/>
                        <w:noProof/>
                        <w:sz w:val="18"/>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A14B" w14:textId="77777777" w:rsidR="0023601B" w:rsidRDefault="0023601B">
      <w:r>
        <w:separator/>
      </w:r>
    </w:p>
  </w:footnote>
  <w:footnote w:type="continuationSeparator" w:id="0">
    <w:p w14:paraId="4BCDEAFA" w14:textId="77777777" w:rsidR="0023601B" w:rsidRDefault="00236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B57"/>
    <w:multiLevelType w:val="hybridMultilevel"/>
    <w:tmpl w:val="69D6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B1438"/>
    <w:multiLevelType w:val="hybridMultilevel"/>
    <w:tmpl w:val="C0F87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244B0F"/>
    <w:multiLevelType w:val="hybridMultilevel"/>
    <w:tmpl w:val="877A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12123"/>
    <w:multiLevelType w:val="hybridMultilevel"/>
    <w:tmpl w:val="056094D8"/>
    <w:lvl w:ilvl="0" w:tplc="5D7A6B3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91813"/>
    <w:multiLevelType w:val="hybridMultilevel"/>
    <w:tmpl w:val="B2C24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A0925"/>
    <w:multiLevelType w:val="multilevel"/>
    <w:tmpl w:val="FA0C34E6"/>
    <w:lvl w:ilvl="0">
      <w:start w:val="1"/>
      <w:numFmt w:val="upperRoman"/>
      <w:lvlText w:val="%1"/>
      <w:lvlJc w:val="left"/>
      <w:pPr>
        <w:ind w:left="663" w:hanging="524"/>
      </w:pPr>
      <w:rPr>
        <w:rFonts w:hint="default"/>
      </w:rPr>
    </w:lvl>
    <w:lvl w:ilvl="1">
      <w:start w:val="1"/>
      <w:numFmt w:val="decimal"/>
      <w:lvlText w:val="%1.%2."/>
      <w:lvlJc w:val="left"/>
      <w:pPr>
        <w:ind w:left="663" w:hanging="524"/>
      </w:pPr>
      <w:rPr>
        <w:rFonts w:ascii="Times New Roman" w:eastAsia="Times New Roman" w:hAnsi="Times New Roman" w:hint="default"/>
        <w:b/>
        <w:bCs/>
        <w:i/>
        <w:w w:val="99"/>
        <w:sz w:val="32"/>
        <w:szCs w:val="32"/>
      </w:rPr>
    </w:lvl>
    <w:lvl w:ilvl="2">
      <w:start w:val="1"/>
      <w:numFmt w:val="bullet"/>
      <w:lvlText w:val=""/>
      <w:lvlJc w:val="left"/>
      <w:pPr>
        <w:ind w:left="810" w:hanging="360"/>
      </w:pPr>
      <w:rPr>
        <w:rFonts w:ascii="Symbol" w:eastAsia="Symbol" w:hAnsi="Symbol" w:hint="default"/>
        <w:color w:val="auto"/>
        <w:sz w:val="24"/>
        <w:szCs w:val="24"/>
      </w:rPr>
    </w:lvl>
    <w:lvl w:ilvl="3">
      <w:start w:val="1"/>
      <w:numFmt w:val="bullet"/>
      <w:lvlText w:val="•"/>
      <w:lvlJc w:val="left"/>
      <w:pPr>
        <w:ind w:left="1539" w:hanging="360"/>
      </w:pPr>
      <w:rPr>
        <w:rFonts w:hint="default"/>
      </w:rPr>
    </w:lvl>
    <w:lvl w:ilvl="4">
      <w:start w:val="1"/>
      <w:numFmt w:val="bullet"/>
      <w:lvlText w:val="•"/>
      <w:lvlJc w:val="left"/>
      <w:pPr>
        <w:ind w:left="1580" w:hanging="360"/>
      </w:pPr>
      <w:rPr>
        <w:rFonts w:hint="default"/>
      </w:rPr>
    </w:lvl>
    <w:lvl w:ilvl="5">
      <w:start w:val="1"/>
      <w:numFmt w:val="bullet"/>
      <w:lvlText w:val="•"/>
      <w:lvlJc w:val="left"/>
      <w:pPr>
        <w:ind w:left="2990" w:hanging="360"/>
      </w:pPr>
      <w:rPr>
        <w:rFonts w:hint="default"/>
      </w:rPr>
    </w:lvl>
    <w:lvl w:ilvl="6">
      <w:start w:val="1"/>
      <w:numFmt w:val="bullet"/>
      <w:lvlText w:val="•"/>
      <w:lvlJc w:val="left"/>
      <w:pPr>
        <w:ind w:left="4400" w:hanging="360"/>
      </w:pPr>
      <w:rPr>
        <w:rFonts w:hint="default"/>
      </w:rPr>
    </w:lvl>
    <w:lvl w:ilvl="7">
      <w:start w:val="1"/>
      <w:numFmt w:val="bullet"/>
      <w:lvlText w:val="•"/>
      <w:lvlJc w:val="left"/>
      <w:pPr>
        <w:ind w:left="5810" w:hanging="360"/>
      </w:pPr>
      <w:rPr>
        <w:rFonts w:hint="default"/>
      </w:rPr>
    </w:lvl>
    <w:lvl w:ilvl="8">
      <w:start w:val="1"/>
      <w:numFmt w:val="bullet"/>
      <w:lvlText w:val="•"/>
      <w:lvlJc w:val="left"/>
      <w:pPr>
        <w:ind w:left="7220" w:hanging="360"/>
      </w:pPr>
      <w:rPr>
        <w:rFonts w:hint="default"/>
      </w:rPr>
    </w:lvl>
  </w:abstractNum>
  <w:abstractNum w:abstractNumId="6" w15:restartNumberingAfterBreak="0">
    <w:nsid w:val="11DD7D25"/>
    <w:multiLevelType w:val="hybridMultilevel"/>
    <w:tmpl w:val="B21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1271F"/>
    <w:multiLevelType w:val="hybridMultilevel"/>
    <w:tmpl w:val="A49A57B4"/>
    <w:lvl w:ilvl="0" w:tplc="BC16168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42120"/>
    <w:multiLevelType w:val="hybridMultilevel"/>
    <w:tmpl w:val="2300108E"/>
    <w:lvl w:ilvl="0" w:tplc="8A3A7732">
      <w:start w:val="1"/>
      <w:numFmt w:val="decimal"/>
      <w:lvlText w:val="%1."/>
      <w:lvlJc w:val="left"/>
      <w:pPr>
        <w:ind w:left="1220" w:hanging="360"/>
      </w:pPr>
      <w:rPr>
        <w:rFonts w:ascii="Times New Roman" w:eastAsia="Times New Roman" w:hAnsi="Times New Roman" w:hint="default"/>
        <w:sz w:val="24"/>
        <w:szCs w:val="24"/>
      </w:rPr>
    </w:lvl>
    <w:lvl w:ilvl="1" w:tplc="2ABA8468">
      <w:start w:val="1"/>
      <w:numFmt w:val="bullet"/>
      <w:lvlText w:val="•"/>
      <w:lvlJc w:val="left"/>
      <w:pPr>
        <w:ind w:left="2062" w:hanging="360"/>
      </w:pPr>
      <w:rPr>
        <w:rFonts w:hint="default"/>
      </w:rPr>
    </w:lvl>
    <w:lvl w:ilvl="2" w:tplc="1A7EC55A">
      <w:start w:val="1"/>
      <w:numFmt w:val="bullet"/>
      <w:lvlText w:val="•"/>
      <w:lvlJc w:val="left"/>
      <w:pPr>
        <w:ind w:left="2904" w:hanging="360"/>
      </w:pPr>
      <w:rPr>
        <w:rFonts w:hint="default"/>
      </w:rPr>
    </w:lvl>
    <w:lvl w:ilvl="3" w:tplc="94D2AED2">
      <w:start w:val="1"/>
      <w:numFmt w:val="bullet"/>
      <w:lvlText w:val="•"/>
      <w:lvlJc w:val="left"/>
      <w:pPr>
        <w:ind w:left="3746" w:hanging="360"/>
      </w:pPr>
      <w:rPr>
        <w:rFonts w:hint="default"/>
      </w:rPr>
    </w:lvl>
    <w:lvl w:ilvl="4" w:tplc="5DAC16F6">
      <w:start w:val="1"/>
      <w:numFmt w:val="bullet"/>
      <w:lvlText w:val="•"/>
      <w:lvlJc w:val="left"/>
      <w:pPr>
        <w:ind w:left="4588" w:hanging="360"/>
      </w:pPr>
      <w:rPr>
        <w:rFonts w:hint="default"/>
      </w:rPr>
    </w:lvl>
    <w:lvl w:ilvl="5" w:tplc="4F4C869C">
      <w:start w:val="1"/>
      <w:numFmt w:val="bullet"/>
      <w:lvlText w:val="•"/>
      <w:lvlJc w:val="left"/>
      <w:pPr>
        <w:ind w:left="5430" w:hanging="360"/>
      </w:pPr>
      <w:rPr>
        <w:rFonts w:hint="default"/>
      </w:rPr>
    </w:lvl>
    <w:lvl w:ilvl="6" w:tplc="8A764F60">
      <w:start w:val="1"/>
      <w:numFmt w:val="bullet"/>
      <w:lvlText w:val="•"/>
      <w:lvlJc w:val="left"/>
      <w:pPr>
        <w:ind w:left="6272" w:hanging="360"/>
      </w:pPr>
      <w:rPr>
        <w:rFonts w:hint="default"/>
      </w:rPr>
    </w:lvl>
    <w:lvl w:ilvl="7" w:tplc="973693CA">
      <w:start w:val="1"/>
      <w:numFmt w:val="bullet"/>
      <w:lvlText w:val="•"/>
      <w:lvlJc w:val="left"/>
      <w:pPr>
        <w:ind w:left="7114" w:hanging="360"/>
      </w:pPr>
      <w:rPr>
        <w:rFonts w:hint="default"/>
      </w:rPr>
    </w:lvl>
    <w:lvl w:ilvl="8" w:tplc="551EE41C">
      <w:start w:val="1"/>
      <w:numFmt w:val="bullet"/>
      <w:lvlText w:val="•"/>
      <w:lvlJc w:val="left"/>
      <w:pPr>
        <w:ind w:left="7956" w:hanging="360"/>
      </w:pPr>
      <w:rPr>
        <w:rFonts w:hint="default"/>
      </w:rPr>
    </w:lvl>
  </w:abstractNum>
  <w:abstractNum w:abstractNumId="9" w15:restartNumberingAfterBreak="0">
    <w:nsid w:val="177C169A"/>
    <w:multiLevelType w:val="hybridMultilevel"/>
    <w:tmpl w:val="11A0AF28"/>
    <w:lvl w:ilvl="0" w:tplc="5D7A6B3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53DEC"/>
    <w:multiLevelType w:val="multilevel"/>
    <w:tmpl w:val="6C124CC0"/>
    <w:lvl w:ilvl="0">
      <w:start w:val="2"/>
      <w:numFmt w:val="decimal"/>
      <w:lvlText w:val="%1"/>
      <w:lvlJc w:val="left"/>
      <w:pPr>
        <w:ind w:left="480" w:hanging="480"/>
      </w:pPr>
      <w:rPr>
        <w:rFonts w:eastAsiaTheme="majorEastAsia" w:hint="default"/>
        <w:b/>
        <w:color w:val="000000" w:themeColor="text1"/>
      </w:rPr>
    </w:lvl>
    <w:lvl w:ilvl="1">
      <w:start w:val="6"/>
      <w:numFmt w:val="decimal"/>
      <w:lvlText w:val="%1.%2"/>
      <w:lvlJc w:val="left"/>
      <w:pPr>
        <w:ind w:left="480" w:hanging="480"/>
      </w:pPr>
      <w:rPr>
        <w:rFonts w:eastAsiaTheme="majorEastAsia" w:hint="default"/>
        <w:b/>
        <w:color w:val="000000" w:themeColor="text1"/>
      </w:rPr>
    </w:lvl>
    <w:lvl w:ilvl="2">
      <w:start w:val="5"/>
      <w:numFmt w:val="decimal"/>
      <w:lvlText w:val="%1.%2.%3"/>
      <w:lvlJc w:val="left"/>
      <w:pPr>
        <w:ind w:left="720" w:hanging="720"/>
      </w:pPr>
      <w:rPr>
        <w:rFonts w:eastAsiaTheme="majorEastAsia" w:hint="default"/>
        <w:b/>
        <w:color w:val="000000" w:themeColor="text1"/>
      </w:rPr>
    </w:lvl>
    <w:lvl w:ilvl="3">
      <w:start w:val="1"/>
      <w:numFmt w:val="decimal"/>
      <w:lvlText w:val="%1.%2.%3.%4"/>
      <w:lvlJc w:val="left"/>
      <w:pPr>
        <w:ind w:left="720" w:hanging="720"/>
      </w:pPr>
      <w:rPr>
        <w:rFonts w:eastAsiaTheme="majorEastAsia" w:hint="default"/>
        <w:b/>
        <w:color w:val="000000" w:themeColor="text1"/>
      </w:rPr>
    </w:lvl>
    <w:lvl w:ilvl="4">
      <w:start w:val="1"/>
      <w:numFmt w:val="decimal"/>
      <w:lvlText w:val="%1.%2.%3.%4.%5"/>
      <w:lvlJc w:val="left"/>
      <w:pPr>
        <w:ind w:left="1080" w:hanging="1080"/>
      </w:pPr>
      <w:rPr>
        <w:rFonts w:eastAsiaTheme="majorEastAsia" w:hint="default"/>
        <w:b/>
        <w:color w:val="000000" w:themeColor="text1"/>
      </w:rPr>
    </w:lvl>
    <w:lvl w:ilvl="5">
      <w:start w:val="1"/>
      <w:numFmt w:val="decimal"/>
      <w:lvlText w:val="%1.%2.%3.%4.%5.%6"/>
      <w:lvlJc w:val="left"/>
      <w:pPr>
        <w:ind w:left="1080" w:hanging="1080"/>
      </w:pPr>
      <w:rPr>
        <w:rFonts w:eastAsiaTheme="majorEastAsia" w:hint="default"/>
        <w:b/>
        <w:color w:val="000000" w:themeColor="text1"/>
      </w:rPr>
    </w:lvl>
    <w:lvl w:ilvl="6">
      <w:start w:val="1"/>
      <w:numFmt w:val="decimal"/>
      <w:lvlText w:val="%1.%2.%3.%4.%5.%6.%7"/>
      <w:lvlJc w:val="left"/>
      <w:pPr>
        <w:ind w:left="1440" w:hanging="1440"/>
      </w:pPr>
      <w:rPr>
        <w:rFonts w:eastAsiaTheme="majorEastAsia" w:hint="default"/>
        <w:b/>
        <w:color w:val="000000" w:themeColor="text1"/>
      </w:rPr>
    </w:lvl>
    <w:lvl w:ilvl="7">
      <w:start w:val="1"/>
      <w:numFmt w:val="decimal"/>
      <w:lvlText w:val="%1.%2.%3.%4.%5.%6.%7.%8"/>
      <w:lvlJc w:val="left"/>
      <w:pPr>
        <w:ind w:left="1440" w:hanging="1440"/>
      </w:pPr>
      <w:rPr>
        <w:rFonts w:eastAsiaTheme="majorEastAsia" w:hint="default"/>
        <w:b/>
        <w:color w:val="000000" w:themeColor="text1"/>
      </w:rPr>
    </w:lvl>
    <w:lvl w:ilvl="8">
      <w:start w:val="1"/>
      <w:numFmt w:val="decimal"/>
      <w:lvlText w:val="%1.%2.%3.%4.%5.%6.%7.%8.%9"/>
      <w:lvlJc w:val="left"/>
      <w:pPr>
        <w:ind w:left="1440" w:hanging="1440"/>
      </w:pPr>
      <w:rPr>
        <w:rFonts w:eastAsiaTheme="majorEastAsia" w:hint="default"/>
        <w:b/>
        <w:color w:val="000000" w:themeColor="text1"/>
      </w:rPr>
    </w:lvl>
  </w:abstractNum>
  <w:abstractNum w:abstractNumId="11" w15:restartNumberingAfterBreak="0">
    <w:nsid w:val="1D130FC7"/>
    <w:multiLevelType w:val="hybridMultilevel"/>
    <w:tmpl w:val="3C4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36068"/>
    <w:multiLevelType w:val="hybridMultilevel"/>
    <w:tmpl w:val="ACB65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3" w15:restartNumberingAfterBreak="0">
    <w:nsid w:val="212D01CC"/>
    <w:multiLevelType w:val="hybridMultilevel"/>
    <w:tmpl w:val="2EA2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15187"/>
    <w:multiLevelType w:val="hybridMultilevel"/>
    <w:tmpl w:val="ECAE6B14"/>
    <w:lvl w:ilvl="0" w:tplc="6C3CBD4A">
      <w:start w:val="1"/>
      <w:numFmt w:val="upperRoman"/>
      <w:lvlText w:val="%1."/>
      <w:lvlJc w:val="left"/>
      <w:pPr>
        <w:ind w:left="1220" w:hanging="720"/>
      </w:pPr>
      <w:rPr>
        <w:rFonts w:ascii="Times New Roman" w:eastAsia="Arial" w:hAnsi="Times New Roman" w:cs="Times New Roman" w:hint="default"/>
        <w:b/>
        <w:bCs/>
        <w:sz w:val="22"/>
        <w:szCs w:val="22"/>
      </w:rPr>
    </w:lvl>
    <w:lvl w:ilvl="1" w:tplc="D996D92E">
      <w:start w:val="1"/>
      <w:numFmt w:val="lowerLetter"/>
      <w:lvlText w:val="%2."/>
      <w:lvlJc w:val="left"/>
      <w:pPr>
        <w:ind w:left="1580" w:hanging="360"/>
      </w:pPr>
      <w:rPr>
        <w:rFonts w:ascii="Arial" w:eastAsia="Arial" w:hAnsi="Arial" w:hint="default"/>
        <w:b/>
        <w:bCs/>
        <w:sz w:val="24"/>
        <w:szCs w:val="24"/>
      </w:rPr>
    </w:lvl>
    <w:lvl w:ilvl="2" w:tplc="472E009A">
      <w:start w:val="1"/>
      <w:numFmt w:val="bullet"/>
      <w:lvlText w:val="•"/>
      <w:lvlJc w:val="left"/>
      <w:pPr>
        <w:ind w:left="2508" w:hanging="360"/>
      </w:pPr>
      <w:rPr>
        <w:rFonts w:hint="default"/>
      </w:rPr>
    </w:lvl>
    <w:lvl w:ilvl="3" w:tplc="59C202F4">
      <w:start w:val="1"/>
      <w:numFmt w:val="bullet"/>
      <w:lvlText w:val="•"/>
      <w:lvlJc w:val="left"/>
      <w:pPr>
        <w:ind w:left="3437" w:hanging="360"/>
      </w:pPr>
      <w:rPr>
        <w:rFonts w:hint="default"/>
      </w:rPr>
    </w:lvl>
    <w:lvl w:ilvl="4" w:tplc="A59E4D44">
      <w:start w:val="1"/>
      <w:numFmt w:val="bullet"/>
      <w:lvlText w:val="•"/>
      <w:lvlJc w:val="left"/>
      <w:pPr>
        <w:ind w:left="4366" w:hanging="360"/>
      </w:pPr>
      <w:rPr>
        <w:rFonts w:hint="default"/>
      </w:rPr>
    </w:lvl>
    <w:lvl w:ilvl="5" w:tplc="B222618C">
      <w:start w:val="1"/>
      <w:numFmt w:val="bullet"/>
      <w:lvlText w:val="•"/>
      <w:lvlJc w:val="left"/>
      <w:pPr>
        <w:ind w:left="5295" w:hanging="360"/>
      </w:pPr>
      <w:rPr>
        <w:rFonts w:hint="default"/>
      </w:rPr>
    </w:lvl>
    <w:lvl w:ilvl="6" w:tplc="CAC8087E">
      <w:start w:val="1"/>
      <w:numFmt w:val="bullet"/>
      <w:lvlText w:val="•"/>
      <w:lvlJc w:val="left"/>
      <w:pPr>
        <w:ind w:left="6224" w:hanging="360"/>
      </w:pPr>
      <w:rPr>
        <w:rFonts w:hint="default"/>
      </w:rPr>
    </w:lvl>
    <w:lvl w:ilvl="7" w:tplc="2F5C5114">
      <w:start w:val="1"/>
      <w:numFmt w:val="bullet"/>
      <w:lvlText w:val="•"/>
      <w:lvlJc w:val="left"/>
      <w:pPr>
        <w:ind w:left="7153" w:hanging="360"/>
      </w:pPr>
      <w:rPr>
        <w:rFonts w:hint="default"/>
      </w:rPr>
    </w:lvl>
    <w:lvl w:ilvl="8" w:tplc="D0DC160C">
      <w:start w:val="1"/>
      <w:numFmt w:val="bullet"/>
      <w:lvlText w:val="•"/>
      <w:lvlJc w:val="left"/>
      <w:pPr>
        <w:ind w:left="8082" w:hanging="360"/>
      </w:pPr>
      <w:rPr>
        <w:rFonts w:hint="default"/>
      </w:rPr>
    </w:lvl>
  </w:abstractNum>
  <w:abstractNum w:abstractNumId="15" w15:restartNumberingAfterBreak="0">
    <w:nsid w:val="24325658"/>
    <w:multiLevelType w:val="hybridMultilevel"/>
    <w:tmpl w:val="50A2D5D4"/>
    <w:lvl w:ilvl="0" w:tplc="04090001">
      <w:start w:val="1"/>
      <w:numFmt w:val="bullet"/>
      <w:lvlText w:val=""/>
      <w:lvlJc w:val="left"/>
      <w:pPr>
        <w:ind w:left="1800" w:hanging="360"/>
      </w:pPr>
      <w:rPr>
        <w:rFonts w:ascii="Symbol" w:hAnsi="Symbol" w:hint="default"/>
      </w:rPr>
    </w:lvl>
    <w:lvl w:ilvl="1" w:tplc="6F7E9532">
      <w:start w:val="1"/>
      <w:numFmt w:val="bullet"/>
      <w:lvlText w:val="•"/>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DB3DDA"/>
    <w:multiLevelType w:val="multilevel"/>
    <w:tmpl w:val="3B7688BA"/>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2D7769B8"/>
    <w:multiLevelType w:val="multilevel"/>
    <w:tmpl w:val="0400D678"/>
    <w:lvl w:ilvl="0">
      <w:start w:val="1"/>
      <w:numFmt w:val="bullet"/>
      <w:lvlText w:val=""/>
      <w:lvlJc w:val="left"/>
      <w:pPr>
        <w:ind w:left="502" w:hanging="360"/>
      </w:pPr>
      <w:rPr>
        <w:rFonts w:ascii="Symbol" w:hAnsi="Symbol" w:hint="default"/>
        <w:b/>
      </w:rPr>
    </w:lvl>
    <w:lvl w:ilvl="1">
      <w:start w:val="2"/>
      <w:numFmt w:val="decimal"/>
      <w:isLgl/>
      <w:lvlText w:val="%1.%2."/>
      <w:lvlJc w:val="left"/>
      <w:pPr>
        <w:ind w:left="862" w:hanging="720"/>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2D8F0F21"/>
    <w:multiLevelType w:val="hybridMultilevel"/>
    <w:tmpl w:val="FCC80DDA"/>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rPr>
        <w:rFonts w:ascii="Arial" w:hAnsi="Arial" w:hint="default"/>
        <w:b w:val="0"/>
        <w:i w:val="0"/>
      </w:rPr>
    </w:lvl>
    <w:lvl w:ilvl="2" w:tplc="FFFFFFFF">
      <w:start w:val="1"/>
      <w:numFmt w:val="bullet"/>
      <w:lvlText w:val=""/>
      <w:lvlJc w:val="left"/>
      <w:pPr>
        <w:ind w:left="1800" w:hanging="360"/>
      </w:pPr>
      <w:rPr>
        <w:rFonts w:ascii="Wingdings" w:hAnsi="Wingdings" w:hint="default"/>
      </w:rPr>
    </w:lvl>
    <w:lvl w:ilvl="3" w:tplc="AAB09BF8">
      <w:start w:val="1"/>
      <w:numFmt w:val="decimal"/>
      <w:lvlText w:val="%4."/>
      <w:lvlJc w:val="left"/>
      <w:pPr>
        <w:ind w:left="1800" w:hanging="360"/>
      </w:pPr>
      <w:rPr>
        <w:rFonts w:ascii="Arial" w:hAnsi="Arial" w:hint="default"/>
        <w:b w:val="0"/>
        <w:i w:val="0"/>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037825"/>
    <w:multiLevelType w:val="hybridMultilevel"/>
    <w:tmpl w:val="1F0C5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426444"/>
    <w:multiLevelType w:val="hybridMultilevel"/>
    <w:tmpl w:val="94061040"/>
    <w:lvl w:ilvl="0" w:tplc="5D7A6B3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86348"/>
    <w:multiLevelType w:val="hybridMultilevel"/>
    <w:tmpl w:val="28464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68000D"/>
    <w:multiLevelType w:val="hybridMultilevel"/>
    <w:tmpl w:val="5C88241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43515EA"/>
    <w:multiLevelType w:val="hybridMultilevel"/>
    <w:tmpl w:val="ACACB6E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15:restartNumberingAfterBreak="0">
    <w:nsid w:val="347701CF"/>
    <w:multiLevelType w:val="hybridMultilevel"/>
    <w:tmpl w:val="8C7E572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35023D6B"/>
    <w:multiLevelType w:val="hybridMultilevel"/>
    <w:tmpl w:val="C64E571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6" w15:restartNumberingAfterBreak="0">
    <w:nsid w:val="37737DAE"/>
    <w:multiLevelType w:val="hybridMultilevel"/>
    <w:tmpl w:val="62409F6A"/>
    <w:lvl w:ilvl="0" w:tplc="FFFFFFFF">
      <w:start w:val="1"/>
      <w:numFmt w:val="bullet"/>
      <w:lvlText w:val=""/>
      <w:lvlJc w:val="left"/>
      <w:pPr>
        <w:ind w:left="360" w:hanging="360"/>
      </w:pPr>
      <w:rPr>
        <w:rFonts w:ascii="Symbol" w:hAnsi="Symbol" w:hint="default"/>
      </w:rPr>
    </w:lvl>
    <w:lvl w:ilvl="1" w:tplc="AAB09BF8">
      <w:start w:val="1"/>
      <w:numFmt w:val="decimal"/>
      <w:lvlText w:val="%2."/>
      <w:lvlJc w:val="left"/>
      <w:pPr>
        <w:ind w:left="1080" w:hanging="360"/>
      </w:pPr>
      <w:rPr>
        <w:rFonts w:ascii="Arial" w:hAnsi="Arial" w:hint="default"/>
        <w:b w:val="0"/>
        <w:i w:val="0"/>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EA07D7"/>
    <w:multiLevelType w:val="hybridMultilevel"/>
    <w:tmpl w:val="E282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C44513"/>
    <w:multiLevelType w:val="hybridMultilevel"/>
    <w:tmpl w:val="54A6E79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15:restartNumberingAfterBreak="0">
    <w:nsid w:val="43612D0A"/>
    <w:multiLevelType w:val="multilevel"/>
    <w:tmpl w:val="0AD040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48731A8"/>
    <w:multiLevelType w:val="hybridMultilevel"/>
    <w:tmpl w:val="6632E924"/>
    <w:lvl w:ilvl="0" w:tplc="AEAA5512">
      <w:start w:val="1"/>
      <w:numFmt w:val="decimal"/>
      <w:lvlText w:val="%1."/>
      <w:lvlJc w:val="left"/>
      <w:pPr>
        <w:ind w:left="140" w:hanging="262"/>
      </w:pPr>
      <w:rPr>
        <w:rFonts w:ascii="Garamond" w:eastAsia="Garamond" w:hAnsi="Garamond" w:hint="default"/>
        <w:spacing w:val="7"/>
        <w:w w:val="106"/>
        <w:sz w:val="24"/>
        <w:szCs w:val="24"/>
      </w:rPr>
    </w:lvl>
    <w:lvl w:ilvl="1" w:tplc="1CECF53A">
      <w:start w:val="1"/>
      <w:numFmt w:val="decimal"/>
      <w:lvlText w:val="%2."/>
      <w:lvlJc w:val="left"/>
      <w:pPr>
        <w:ind w:left="860" w:hanging="240"/>
      </w:pPr>
      <w:rPr>
        <w:rFonts w:ascii="Times New Roman" w:eastAsia="Times New Roman" w:hAnsi="Times New Roman" w:hint="default"/>
        <w:sz w:val="24"/>
        <w:szCs w:val="24"/>
      </w:rPr>
    </w:lvl>
    <w:lvl w:ilvl="2" w:tplc="559E0D4A">
      <w:start w:val="1"/>
      <w:numFmt w:val="bullet"/>
      <w:lvlText w:val="•"/>
      <w:lvlJc w:val="left"/>
      <w:pPr>
        <w:ind w:left="1835" w:hanging="240"/>
      </w:pPr>
      <w:rPr>
        <w:rFonts w:hint="default"/>
      </w:rPr>
    </w:lvl>
    <w:lvl w:ilvl="3" w:tplc="234A4598">
      <w:start w:val="1"/>
      <w:numFmt w:val="bullet"/>
      <w:lvlText w:val="•"/>
      <w:lvlJc w:val="left"/>
      <w:pPr>
        <w:ind w:left="2811" w:hanging="240"/>
      </w:pPr>
      <w:rPr>
        <w:rFonts w:hint="default"/>
      </w:rPr>
    </w:lvl>
    <w:lvl w:ilvl="4" w:tplc="38C8AD08">
      <w:start w:val="1"/>
      <w:numFmt w:val="bullet"/>
      <w:lvlText w:val="•"/>
      <w:lvlJc w:val="left"/>
      <w:pPr>
        <w:ind w:left="3786" w:hanging="240"/>
      </w:pPr>
      <w:rPr>
        <w:rFonts w:hint="default"/>
      </w:rPr>
    </w:lvl>
    <w:lvl w:ilvl="5" w:tplc="A8FA0CCC">
      <w:start w:val="1"/>
      <w:numFmt w:val="bullet"/>
      <w:lvlText w:val="•"/>
      <w:lvlJc w:val="left"/>
      <w:pPr>
        <w:ind w:left="4762" w:hanging="240"/>
      </w:pPr>
      <w:rPr>
        <w:rFonts w:hint="default"/>
      </w:rPr>
    </w:lvl>
    <w:lvl w:ilvl="6" w:tplc="2F2AC400">
      <w:start w:val="1"/>
      <w:numFmt w:val="bullet"/>
      <w:lvlText w:val="•"/>
      <w:lvlJc w:val="left"/>
      <w:pPr>
        <w:ind w:left="5737" w:hanging="240"/>
      </w:pPr>
      <w:rPr>
        <w:rFonts w:hint="default"/>
      </w:rPr>
    </w:lvl>
    <w:lvl w:ilvl="7" w:tplc="E2965360">
      <w:start w:val="1"/>
      <w:numFmt w:val="bullet"/>
      <w:lvlText w:val="•"/>
      <w:lvlJc w:val="left"/>
      <w:pPr>
        <w:ind w:left="6713" w:hanging="240"/>
      </w:pPr>
      <w:rPr>
        <w:rFonts w:hint="default"/>
      </w:rPr>
    </w:lvl>
    <w:lvl w:ilvl="8" w:tplc="020A7B52">
      <w:start w:val="1"/>
      <w:numFmt w:val="bullet"/>
      <w:lvlText w:val="•"/>
      <w:lvlJc w:val="left"/>
      <w:pPr>
        <w:ind w:left="7688" w:hanging="240"/>
      </w:pPr>
      <w:rPr>
        <w:rFonts w:hint="default"/>
      </w:rPr>
    </w:lvl>
  </w:abstractNum>
  <w:abstractNum w:abstractNumId="31" w15:restartNumberingAfterBreak="0">
    <w:nsid w:val="48B91FFE"/>
    <w:multiLevelType w:val="multilevel"/>
    <w:tmpl w:val="2AA2CE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2266AE"/>
    <w:multiLevelType w:val="hybridMultilevel"/>
    <w:tmpl w:val="BAAE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91D6B"/>
    <w:multiLevelType w:val="hybridMultilevel"/>
    <w:tmpl w:val="B688EC46"/>
    <w:lvl w:ilvl="0" w:tplc="D30E6158">
      <w:start w:val="1"/>
      <w:numFmt w:val="decimal"/>
      <w:lvlText w:val="%1."/>
      <w:lvlJc w:val="left"/>
      <w:pPr>
        <w:ind w:left="140" w:hanging="240"/>
      </w:pPr>
      <w:rPr>
        <w:rFonts w:ascii="Times New Roman" w:eastAsia="Times New Roman" w:hAnsi="Times New Roman" w:hint="default"/>
        <w:sz w:val="24"/>
        <w:szCs w:val="24"/>
      </w:rPr>
    </w:lvl>
    <w:lvl w:ilvl="1" w:tplc="D2DAB452">
      <w:start w:val="1"/>
      <w:numFmt w:val="bullet"/>
      <w:lvlText w:val="•"/>
      <w:lvlJc w:val="left"/>
      <w:pPr>
        <w:ind w:left="1090" w:hanging="240"/>
      </w:pPr>
      <w:rPr>
        <w:rFonts w:hint="default"/>
      </w:rPr>
    </w:lvl>
    <w:lvl w:ilvl="2" w:tplc="2E280DF2">
      <w:start w:val="1"/>
      <w:numFmt w:val="bullet"/>
      <w:lvlText w:val="•"/>
      <w:lvlJc w:val="left"/>
      <w:pPr>
        <w:ind w:left="2040" w:hanging="240"/>
      </w:pPr>
      <w:rPr>
        <w:rFonts w:hint="default"/>
      </w:rPr>
    </w:lvl>
    <w:lvl w:ilvl="3" w:tplc="76AC2E5C">
      <w:start w:val="1"/>
      <w:numFmt w:val="bullet"/>
      <w:lvlText w:val="•"/>
      <w:lvlJc w:val="left"/>
      <w:pPr>
        <w:ind w:left="2990" w:hanging="240"/>
      </w:pPr>
      <w:rPr>
        <w:rFonts w:hint="default"/>
      </w:rPr>
    </w:lvl>
    <w:lvl w:ilvl="4" w:tplc="EDD000D2">
      <w:start w:val="1"/>
      <w:numFmt w:val="bullet"/>
      <w:lvlText w:val="•"/>
      <w:lvlJc w:val="left"/>
      <w:pPr>
        <w:ind w:left="3940" w:hanging="240"/>
      </w:pPr>
      <w:rPr>
        <w:rFonts w:hint="default"/>
      </w:rPr>
    </w:lvl>
    <w:lvl w:ilvl="5" w:tplc="E2103532">
      <w:start w:val="1"/>
      <w:numFmt w:val="bullet"/>
      <w:lvlText w:val="•"/>
      <w:lvlJc w:val="left"/>
      <w:pPr>
        <w:ind w:left="4890" w:hanging="240"/>
      </w:pPr>
      <w:rPr>
        <w:rFonts w:hint="default"/>
      </w:rPr>
    </w:lvl>
    <w:lvl w:ilvl="6" w:tplc="1CE4D8A4">
      <w:start w:val="1"/>
      <w:numFmt w:val="bullet"/>
      <w:lvlText w:val="•"/>
      <w:lvlJc w:val="left"/>
      <w:pPr>
        <w:ind w:left="5840" w:hanging="240"/>
      </w:pPr>
      <w:rPr>
        <w:rFonts w:hint="default"/>
      </w:rPr>
    </w:lvl>
    <w:lvl w:ilvl="7" w:tplc="87986BA0">
      <w:start w:val="1"/>
      <w:numFmt w:val="bullet"/>
      <w:lvlText w:val="•"/>
      <w:lvlJc w:val="left"/>
      <w:pPr>
        <w:ind w:left="6790" w:hanging="240"/>
      </w:pPr>
      <w:rPr>
        <w:rFonts w:hint="default"/>
      </w:rPr>
    </w:lvl>
    <w:lvl w:ilvl="8" w:tplc="318874FA">
      <w:start w:val="1"/>
      <w:numFmt w:val="bullet"/>
      <w:lvlText w:val="•"/>
      <w:lvlJc w:val="left"/>
      <w:pPr>
        <w:ind w:left="7740" w:hanging="240"/>
      </w:pPr>
      <w:rPr>
        <w:rFonts w:hint="default"/>
      </w:rPr>
    </w:lvl>
  </w:abstractNum>
  <w:abstractNum w:abstractNumId="34" w15:restartNumberingAfterBreak="0">
    <w:nsid w:val="540A50E5"/>
    <w:multiLevelType w:val="multilevel"/>
    <w:tmpl w:val="ACB07C0C"/>
    <w:lvl w:ilvl="0">
      <w:start w:val="1"/>
      <w:numFmt w:val="decimal"/>
      <w:lvlText w:val="%1."/>
      <w:lvlJc w:val="left"/>
      <w:pPr>
        <w:ind w:left="502" w:hanging="360"/>
      </w:pPr>
      <w:rPr>
        <w:rFonts w:hint="default"/>
        <w:b/>
      </w:rPr>
    </w:lvl>
    <w:lvl w:ilvl="1">
      <w:start w:val="2"/>
      <w:numFmt w:val="decimal"/>
      <w:isLgl/>
      <w:lvlText w:val="%1.%2."/>
      <w:lvlJc w:val="left"/>
      <w:pPr>
        <w:ind w:left="862" w:hanging="720"/>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555E44AF"/>
    <w:multiLevelType w:val="hybridMultilevel"/>
    <w:tmpl w:val="5462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637C92"/>
    <w:multiLevelType w:val="hybridMultilevel"/>
    <w:tmpl w:val="71FC439C"/>
    <w:lvl w:ilvl="0" w:tplc="3AFA06A0">
      <w:start w:val="1"/>
      <w:numFmt w:val="decimal"/>
      <w:lvlText w:val="%1."/>
      <w:lvlJc w:val="left"/>
      <w:pPr>
        <w:ind w:left="140" w:hanging="240"/>
      </w:pPr>
      <w:rPr>
        <w:rFonts w:ascii="Times New Roman" w:eastAsia="Times New Roman" w:hAnsi="Times New Roman" w:hint="default"/>
        <w:sz w:val="24"/>
        <w:szCs w:val="24"/>
      </w:rPr>
    </w:lvl>
    <w:lvl w:ilvl="1" w:tplc="783E4616">
      <w:start w:val="1"/>
      <w:numFmt w:val="bullet"/>
      <w:lvlText w:val="•"/>
      <w:lvlJc w:val="left"/>
      <w:pPr>
        <w:ind w:left="1090" w:hanging="240"/>
      </w:pPr>
      <w:rPr>
        <w:rFonts w:hint="default"/>
      </w:rPr>
    </w:lvl>
    <w:lvl w:ilvl="2" w:tplc="0ED6A64A">
      <w:start w:val="1"/>
      <w:numFmt w:val="bullet"/>
      <w:lvlText w:val="•"/>
      <w:lvlJc w:val="left"/>
      <w:pPr>
        <w:ind w:left="2040" w:hanging="240"/>
      </w:pPr>
      <w:rPr>
        <w:rFonts w:hint="default"/>
      </w:rPr>
    </w:lvl>
    <w:lvl w:ilvl="3" w:tplc="E336216E">
      <w:start w:val="1"/>
      <w:numFmt w:val="bullet"/>
      <w:lvlText w:val="•"/>
      <w:lvlJc w:val="left"/>
      <w:pPr>
        <w:ind w:left="2990" w:hanging="240"/>
      </w:pPr>
      <w:rPr>
        <w:rFonts w:hint="default"/>
      </w:rPr>
    </w:lvl>
    <w:lvl w:ilvl="4" w:tplc="BE729EAE">
      <w:start w:val="1"/>
      <w:numFmt w:val="bullet"/>
      <w:lvlText w:val="•"/>
      <w:lvlJc w:val="left"/>
      <w:pPr>
        <w:ind w:left="3940" w:hanging="240"/>
      </w:pPr>
      <w:rPr>
        <w:rFonts w:hint="default"/>
      </w:rPr>
    </w:lvl>
    <w:lvl w:ilvl="5" w:tplc="1A1E34C4">
      <w:start w:val="1"/>
      <w:numFmt w:val="bullet"/>
      <w:lvlText w:val="•"/>
      <w:lvlJc w:val="left"/>
      <w:pPr>
        <w:ind w:left="4890" w:hanging="240"/>
      </w:pPr>
      <w:rPr>
        <w:rFonts w:hint="default"/>
      </w:rPr>
    </w:lvl>
    <w:lvl w:ilvl="6" w:tplc="C3CE40F2">
      <w:start w:val="1"/>
      <w:numFmt w:val="bullet"/>
      <w:lvlText w:val="•"/>
      <w:lvlJc w:val="left"/>
      <w:pPr>
        <w:ind w:left="5840" w:hanging="240"/>
      </w:pPr>
      <w:rPr>
        <w:rFonts w:hint="default"/>
      </w:rPr>
    </w:lvl>
    <w:lvl w:ilvl="7" w:tplc="0F1CEFDE">
      <w:start w:val="1"/>
      <w:numFmt w:val="bullet"/>
      <w:lvlText w:val="•"/>
      <w:lvlJc w:val="left"/>
      <w:pPr>
        <w:ind w:left="6790" w:hanging="240"/>
      </w:pPr>
      <w:rPr>
        <w:rFonts w:hint="default"/>
      </w:rPr>
    </w:lvl>
    <w:lvl w:ilvl="8" w:tplc="DC52E354">
      <w:start w:val="1"/>
      <w:numFmt w:val="bullet"/>
      <w:lvlText w:val="•"/>
      <w:lvlJc w:val="left"/>
      <w:pPr>
        <w:ind w:left="7740" w:hanging="240"/>
      </w:pPr>
      <w:rPr>
        <w:rFonts w:hint="default"/>
      </w:rPr>
    </w:lvl>
  </w:abstractNum>
  <w:abstractNum w:abstractNumId="37" w15:restartNumberingAfterBreak="0">
    <w:nsid w:val="56C7469A"/>
    <w:multiLevelType w:val="hybridMultilevel"/>
    <w:tmpl w:val="B4F0D20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463EB7"/>
    <w:multiLevelType w:val="hybridMultilevel"/>
    <w:tmpl w:val="574ED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BA21506"/>
    <w:multiLevelType w:val="hybridMultilevel"/>
    <w:tmpl w:val="398E5A32"/>
    <w:lvl w:ilvl="0" w:tplc="AAB09BF8">
      <w:start w:val="1"/>
      <w:numFmt w:val="decimal"/>
      <w:lvlText w:val="%1."/>
      <w:lvlJc w:val="left"/>
      <w:pPr>
        <w:ind w:left="1800" w:hanging="360"/>
      </w:pPr>
      <w:rPr>
        <w:rFonts w:ascii="Arial" w:hAnsi="Arial" w:hint="default"/>
        <w:b w:val="0"/>
        <w:i w:val="0"/>
        <w:sz w:val="18"/>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5DBA0309"/>
    <w:multiLevelType w:val="hybridMultilevel"/>
    <w:tmpl w:val="467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75E0C"/>
    <w:multiLevelType w:val="hybridMultilevel"/>
    <w:tmpl w:val="4048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61B4D"/>
    <w:multiLevelType w:val="hybridMultilevel"/>
    <w:tmpl w:val="400EC71C"/>
    <w:lvl w:ilvl="0" w:tplc="31480EC0">
      <w:numFmt w:val="bullet"/>
      <w:lvlText w:val=""/>
      <w:lvlJc w:val="left"/>
      <w:pPr>
        <w:ind w:left="889" w:hanging="361"/>
      </w:pPr>
      <w:rPr>
        <w:rFonts w:ascii="Symbol" w:eastAsia="Symbol" w:hAnsi="Symbol" w:cs="Symbol" w:hint="default"/>
        <w:spacing w:val="0"/>
        <w:w w:val="100"/>
        <w:lang w:val="en-US" w:eastAsia="en-US" w:bidi="ar-SA"/>
      </w:rPr>
    </w:lvl>
    <w:lvl w:ilvl="1" w:tplc="59AA2994">
      <w:numFmt w:val="bullet"/>
      <w:lvlText w:val="•"/>
      <w:lvlJc w:val="left"/>
      <w:pPr>
        <w:ind w:left="1824" w:hanging="361"/>
      </w:pPr>
      <w:rPr>
        <w:rFonts w:hint="default"/>
        <w:lang w:val="en-US" w:eastAsia="en-US" w:bidi="ar-SA"/>
      </w:rPr>
    </w:lvl>
    <w:lvl w:ilvl="2" w:tplc="740C5D32">
      <w:numFmt w:val="bullet"/>
      <w:lvlText w:val="•"/>
      <w:lvlJc w:val="left"/>
      <w:pPr>
        <w:ind w:left="2768" w:hanging="361"/>
      </w:pPr>
      <w:rPr>
        <w:rFonts w:hint="default"/>
        <w:lang w:val="en-US" w:eastAsia="en-US" w:bidi="ar-SA"/>
      </w:rPr>
    </w:lvl>
    <w:lvl w:ilvl="3" w:tplc="B176878A">
      <w:numFmt w:val="bullet"/>
      <w:lvlText w:val="•"/>
      <w:lvlJc w:val="left"/>
      <w:pPr>
        <w:ind w:left="3712" w:hanging="361"/>
      </w:pPr>
      <w:rPr>
        <w:rFonts w:hint="default"/>
        <w:lang w:val="en-US" w:eastAsia="en-US" w:bidi="ar-SA"/>
      </w:rPr>
    </w:lvl>
    <w:lvl w:ilvl="4" w:tplc="3734425A">
      <w:numFmt w:val="bullet"/>
      <w:lvlText w:val="•"/>
      <w:lvlJc w:val="left"/>
      <w:pPr>
        <w:ind w:left="4656" w:hanging="361"/>
      </w:pPr>
      <w:rPr>
        <w:rFonts w:hint="default"/>
        <w:lang w:val="en-US" w:eastAsia="en-US" w:bidi="ar-SA"/>
      </w:rPr>
    </w:lvl>
    <w:lvl w:ilvl="5" w:tplc="D5EE8496">
      <w:numFmt w:val="bullet"/>
      <w:lvlText w:val="•"/>
      <w:lvlJc w:val="left"/>
      <w:pPr>
        <w:ind w:left="5600" w:hanging="361"/>
      </w:pPr>
      <w:rPr>
        <w:rFonts w:hint="default"/>
        <w:lang w:val="en-US" w:eastAsia="en-US" w:bidi="ar-SA"/>
      </w:rPr>
    </w:lvl>
    <w:lvl w:ilvl="6" w:tplc="E6EEBFA6">
      <w:numFmt w:val="bullet"/>
      <w:lvlText w:val="•"/>
      <w:lvlJc w:val="left"/>
      <w:pPr>
        <w:ind w:left="6544" w:hanging="361"/>
      </w:pPr>
      <w:rPr>
        <w:rFonts w:hint="default"/>
        <w:lang w:val="en-US" w:eastAsia="en-US" w:bidi="ar-SA"/>
      </w:rPr>
    </w:lvl>
    <w:lvl w:ilvl="7" w:tplc="CEC01BB2">
      <w:numFmt w:val="bullet"/>
      <w:lvlText w:val="•"/>
      <w:lvlJc w:val="left"/>
      <w:pPr>
        <w:ind w:left="7488" w:hanging="361"/>
      </w:pPr>
      <w:rPr>
        <w:rFonts w:hint="default"/>
        <w:lang w:val="en-US" w:eastAsia="en-US" w:bidi="ar-SA"/>
      </w:rPr>
    </w:lvl>
    <w:lvl w:ilvl="8" w:tplc="E5D6E8BE">
      <w:numFmt w:val="bullet"/>
      <w:lvlText w:val="•"/>
      <w:lvlJc w:val="left"/>
      <w:pPr>
        <w:ind w:left="8432" w:hanging="361"/>
      </w:pPr>
      <w:rPr>
        <w:rFonts w:hint="default"/>
        <w:lang w:val="en-US" w:eastAsia="en-US" w:bidi="ar-SA"/>
      </w:rPr>
    </w:lvl>
  </w:abstractNum>
  <w:abstractNum w:abstractNumId="43" w15:restartNumberingAfterBreak="0">
    <w:nsid w:val="5E994E7A"/>
    <w:multiLevelType w:val="hybridMultilevel"/>
    <w:tmpl w:val="D3CE24B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4" w15:restartNumberingAfterBreak="0">
    <w:nsid w:val="5F650104"/>
    <w:multiLevelType w:val="hybridMultilevel"/>
    <w:tmpl w:val="3F50389E"/>
    <w:lvl w:ilvl="0" w:tplc="9628EA8E">
      <w:start w:val="1"/>
      <w:numFmt w:val="decimal"/>
      <w:lvlText w:val="%1."/>
      <w:lvlJc w:val="left"/>
      <w:pPr>
        <w:ind w:left="860" w:hanging="240"/>
      </w:pPr>
      <w:rPr>
        <w:rFonts w:ascii="Times New Roman" w:eastAsia="Times New Roman" w:hAnsi="Times New Roman" w:hint="default"/>
        <w:sz w:val="24"/>
        <w:szCs w:val="24"/>
      </w:rPr>
    </w:lvl>
    <w:lvl w:ilvl="1" w:tplc="F9DC297A">
      <w:start w:val="1"/>
      <w:numFmt w:val="bullet"/>
      <w:lvlText w:val="•"/>
      <w:lvlJc w:val="left"/>
      <w:pPr>
        <w:ind w:left="1738" w:hanging="240"/>
      </w:pPr>
      <w:rPr>
        <w:rFonts w:hint="default"/>
      </w:rPr>
    </w:lvl>
    <w:lvl w:ilvl="2" w:tplc="A482A6B8">
      <w:start w:val="1"/>
      <w:numFmt w:val="bullet"/>
      <w:lvlText w:val="•"/>
      <w:lvlJc w:val="left"/>
      <w:pPr>
        <w:ind w:left="2616" w:hanging="240"/>
      </w:pPr>
      <w:rPr>
        <w:rFonts w:hint="default"/>
      </w:rPr>
    </w:lvl>
    <w:lvl w:ilvl="3" w:tplc="6F8CCFAE">
      <w:start w:val="1"/>
      <w:numFmt w:val="bullet"/>
      <w:lvlText w:val="•"/>
      <w:lvlJc w:val="left"/>
      <w:pPr>
        <w:ind w:left="3494" w:hanging="240"/>
      </w:pPr>
      <w:rPr>
        <w:rFonts w:hint="default"/>
      </w:rPr>
    </w:lvl>
    <w:lvl w:ilvl="4" w:tplc="D444EA5A">
      <w:start w:val="1"/>
      <w:numFmt w:val="bullet"/>
      <w:lvlText w:val="•"/>
      <w:lvlJc w:val="left"/>
      <w:pPr>
        <w:ind w:left="4372" w:hanging="240"/>
      </w:pPr>
      <w:rPr>
        <w:rFonts w:hint="default"/>
      </w:rPr>
    </w:lvl>
    <w:lvl w:ilvl="5" w:tplc="009E04B2">
      <w:start w:val="1"/>
      <w:numFmt w:val="bullet"/>
      <w:lvlText w:val="•"/>
      <w:lvlJc w:val="left"/>
      <w:pPr>
        <w:ind w:left="5250" w:hanging="240"/>
      </w:pPr>
      <w:rPr>
        <w:rFonts w:hint="default"/>
      </w:rPr>
    </w:lvl>
    <w:lvl w:ilvl="6" w:tplc="703899EE">
      <w:start w:val="1"/>
      <w:numFmt w:val="bullet"/>
      <w:lvlText w:val="•"/>
      <w:lvlJc w:val="left"/>
      <w:pPr>
        <w:ind w:left="6128" w:hanging="240"/>
      </w:pPr>
      <w:rPr>
        <w:rFonts w:hint="default"/>
      </w:rPr>
    </w:lvl>
    <w:lvl w:ilvl="7" w:tplc="BF7232DA">
      <w:start w:val="1"/>
      <w:numFmt w:val="bullet"/>
      <w:lvlText w:val="•"/>
      <w:lvlJc w:val="left"/>
      <w:pPr>
        <w:ind w:left="7006" w:hanging="240"/>
      </w:pPr>
      <w:rPr>
        <w:rFonts w:hint="default"/>
      </w:rPr>
    </w:lvl>
    <w:lvl w:ilvl="8" w:tplc="50321510">
      <w:start w:val="1"/>
      <w:numFmt w:val="bullet"/>
      <w:lvlText w:val="•"/>
      <w:lvlJc w:val="left"/>
      <w:pPr>
        <w:ind w:left="7884" w:hanging="240"/>
      </w:pPr>
      <w:rPr>
        <w:rFonts w:hint="default"/>
      </w:rPr>
    </w:lvl>
  </w:abstractNum>
  <w:abstractNum w:abstractNumId="45" w15:restartNumberingAfterBreak="0">
    <w:nsid w:val="62064F55"/>
    <w:multiLevelType w:val="hybridMultilevel"/>
    <w:tmpl w:val="4F3C335A"/>
    <w:lvl w:ilvl="0" w:tplc="0409000F">
      <w:start w:val="1"/>
      <w:numFmt w:val="decimal"/>
      <w:lvlText w:val="%1."/>
      <w:lvlJc w:val="left"/>
      <w:pPr>
        <w:ind w:left="1800" w:hanging="360"/>
      </w:pPr>
      <w:rPr>
        <w:rFonts w:hint="default"/>
      </w:rPr>
    </w:lvl>
    <w:lvl w:ilvl="1" w:tplc="25A0CFEA">
      <w:start w:val="1"/>
      <w:numFmt w:val="bullet"/>
      <w:lvlText w:val="•"/>
      <w:lvlJc w:val="left"/>
      <w:pPr>
        <w:ind w:left="2520" w:hanging="360"/>
      </w:pPr>
      <w:rPr>
        <w:rFonts w:ascii="Arial" w:hAnsi="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7AA1F9F"/>
    <w:multiLevelType w:val="hybridMultilevel"/>
    <w:tmpl w:val="B0567CE6"/>
    <w:lvl w:ilvl="0" w:tplc="5D7A6B3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6879C0"/>
    <w:multiLevelType w:val="hybridMultilevel"/>
    <w:tmpl w:val="FDE0350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8" w15:restartNumberingAfterBreak="0">
    <w:nsid w:val="6E631B1D"/>
    <w:multiLevelType w:val="multilevel"/>
    <w:tmpl w:val="E028DECC"/>
    <w:lvl w:ilvl="0">
      <w:start w:val="1"/>
      <w:numFmt w:val="decimal"/>
      <w:lvlText w:val="%1."/>
      <w:lvlJc w:val="left"/>
      <w:pPr>
        <w:ind w:left="600" w:hanging="360"/>
        <w:jc w:val="right"/>
      </w:pPr>
      <w:rPr>
        <w:rFonts w:hint="default"/>
        <w:spacing w:val="0"/>
        <w:w w:val="100"/>
        <w:lang w:val="en-US" w:eastAsia="en-US" w:bidi="ar-SA"/>
      </w:rPr>
    </w:lvl>
    <w:lvl w:ilvl="1">
      <w:start w:val="1"/>
      <w:numFmt w:val="decimal"/>
      <w:lvlText w:val="%1.%2"/>
      <w:lvlJc w:val="left"/>
      <w:pPr>
        <w:ind w:left="600" w:hanging="360"/>
        <w:jc w:val="left"/>
      </w:pPr>
      <w:rPr>
        <w:rFonts w:hint="default"/>
        <w:spacing w:val="0"/>
        <w:w w:val="100"/>
        <w:lang w:val="en-US" w:eastAsia="en-US" w:bidi="ar-SA"/>
      </w:rPr>
    </w:lvl>
    <w:lvl w:ilvl="2">
      <w:start w:val="1"/>
      <w:numFmt w:val="decimal"/>
      <w:lvlText w:val="%1.%2.%3"/>
      <w:lvlJc w:val="left"/>
      <w:pPr>
        <w:ind w:left="1097" w:hanging="497"/>
        <w:jc w:val="left"/>
      </w:pPr>
      <w:rPr>
        <w:rFonts w:hint="default"/>
        <w:spacing w:val="0"/>
        <w:w w:val="100"/>
        <w:lang w:val="en-US" w:eastAsia="en-US" w:bidi="ar-SA"/>
      </w:rPr>
    </w:lvl>
    <w:lvl w:ilvl="3">
      <w:numFmt w:val="bullet"/>
      <w:lvlText w:val=""/>
      <w:lvlJc w:val="left"/>
      <w:pPr>
        <w:ind w:left="1680" w:hanging="497"/>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320" w:hanging="497"/>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1100" w:hanging="497"/>
      </w:pPr>
      <w:rPr>
        <w:rFonts w:hint="default"/>
        <w:lang w:val="en-US" w:eastAsia="en-US" w:bidi="ar-SA"/>
      </w:rPr>
    </w:lvl>
    <w:lvl w:ilvl="6">
      <w:numFmt w:val="bullet"/>
      <w:lvlText w:val="•"/>
      <w:lvlJc w:val="left"/>
      <w:pPr>
        <w:ind w:left="1320" w:hanging="497"/>
      </w:pPr>
      <w:rPr>
        <w:rFonts w:hint="default"/>
        <w:lang w:val="en-US" w:eastAsia="en-US" w:bidi="ar-SA"/>
      </w:rPr>
    </w:lvl>
    <w:lvl w:ilvl="7">
      <w:numFmt w:val="bullet"/>
      <w:lvlText w:val="•"/>
      <w:lvlJc w:val="left"/>
      <w:pPr>
        <w:ind w:left="1460" w:hanging="497"/>
      </w:pPr>
      <w:rPr>
        <w:rFonts w:hint="default"/>
        <w:lang w:val="en-US" w:eastAsia="en-US" w:bidi="ar-SA"/>
      </w:rPr>
    </w:lvl>
    <w:lvl w:ilvl="8">
      <w:numFmt w:val="bullet"/>
      <w:lvlText w:val="•"/>
      <w:lvlJc w:val="left"/>
      <w:pPr>
        <w:ind w:left="1600" w:hanging="497"/>
      </w:pPr>
      <w:rPr>
        <w:rFonts w:hint="default"/>
        <w:lang w:val="en-US" w:eastAsia="en-US" w:bidi="ar-SA"/>
      </w:rPr>
    </w:lvl>
  </w:abstractNum>
  <w:abstractNum w:abstractNumId="49" w15:restartNumberingAfterBreak="0">
    <w:nsid w:val="71FE61C0"/>
    <w:multiLevelType w:val="hybridMultilevel"/>
    <w:tmpl w:val="9AFE74B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0" w15:restartNumberingAfterBreak="0">
    <w:nsid w:val="72EF1B61"/>
    <w:multiLevelType w:val="hybridMultilevel"/>
    <w:tmpl w:val="3A449356"/>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3FF428A"/>
    <w:multiLevelType w:val="hybridMultilevel"/>
    <w:tmpl w:val="BC56AE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617A71"/>
    <w:multiLevelType w:val="multilevel"/>
    <w:tmpl w:val="0400D678"/>
    <w:lvl w:ilvl="0">
      <w:start w:val="1"/>
      <w:numFmt w:val="bullet"/>
      <w:lvlText w:val=""/>
      <w:lvlJc w:val="left"/>
      <w:pPr>
        <w:ind w:left="502" w:hanging="360"/>
      </w:pPr>
      <w:rPr>
        <w:rFonts w:ascii="Symbol" w:hAnsi="Symbol" w:hint="default"/>
        <w:b/>
      </w:rPr>
    </w:lvl>
    <w:lvl w:ilvl="1">
      <w:start w:val="2"/>
      <w:numFmt w:val="decimal"/>
      <w:isLgl/>
      <w:lvlText w:val="%1.%2."/>
      <w:lvlJc w:val="left"/>
      <w:pPr>
        <w:ind w:left="862" w:hanging="720"/>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75D71769"/>
    <w:multiLevelType w:val="hybridMultilevel"/>
    <w:tmpl w:val="EAC4F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8036A22"/>
    <w:multiLevelType w:val="multilevel"/>
    <w:tmpl w:val="D4767142"/>
    <w:lvl w:ilvl="0">
      <w:start w:val="5"/>
      <w:numFmt w:val="decimal"/>
      <w:lvlText w:val="%1."/>
      <w:lvlJc w:val="left"/>
      <w:pPr>
        <w:ind w:left="36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5" w15:restartNumberingAfterBreak="0">
    <w:nsid w:val="797021CB"/>
    <w:multiLevelType w:val="hybridMultilevel"/>
    <w:tmpl w:val="26B2D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8253E1"/>
    <w:multiLevelType w:val="multilevel"/>
    <w:tmpl w:val="45C283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7C7A2B5E"/>
    <w:multiLevelType w:val="hybridMultilevel"/>
    <w:tmpl w:val="DCE281E2"/>
    <w:lvl w:ilvl="0" w:tplc="1A9EA304">
      <w:start w:val="1"/>
      <w:numFmt w:val="decimal"/>
      <w:lvlText w:val="%1."/>
      <w:lvlJc w:val="left"/>
      <w:pPr>
        <w:ind w:left="140" w:hanging="240"/>
      </w:pPr>
      <w:rPr>
        <w:rFonts w:ascii="Times New Roman" w:eastAsia="Times New Roman" w:hAnsi="Times New Roman" w:hint="default"/>
        <w:sz w:val="24"/>
        <w:szCs w:val="24"/>
      </w:rPr>
    </w:lvl>
    <w:lvl w:ilvl="1" w:tplc="6F7E9532">
      <w:start w:val="1"/>
      <w:numFmt w:val="bullet"/>
      <w:lvlText w:val="•"/>
      <w:lvlJc w:val="left"/>
      <w:pPr>
        <w:ind w:left="1090" w:hanging="240"/>
      </w:pPr>
      <w:rPr>
        <w:rFonts w:hint="default"/>
      </w:rPr>
    </w:lvl>
    <w:lvl w:ilvl="2" w:tplc="15D627A6">
      <w:start w:val="1"/>
      <w:numFmt w:val="bullet"/>
      <w:lvlText w:val="•"/>
      <w:lvlJc w:val="left"/>
      <w:pPr>
        <w:ind w:left="2040" w:hanging="240"/>
      </w:pPr>
      <w:rPr>
        <w:rFonts w:hint="default"/>
      </w:rPr>
    </w:lvl>
    <w:lvl w:ilvl="3" w:tplc="5C28E294">
      <w:start w:val="1"/>
      <w:numFmt w:val="bullet"/>
      <w:lvlText w:val="•"/>
      <w:lvlJc w:val="left"/>
      <w:pPr>
        <w:ind w:left="2990" w:hanging="240"/>
      </w:pPr>
      <w:rPr>
        <w:rFonts w:hint="default"/>
      </w:rPr>
    </w:lvl>
    <w:lvl w:ilvl="4" w:tplc="F668A870">
      <w:start w:val="1"/>
      <w:numFmt w:val="bullet"/>
      <w:lvlText w:val="•"/>
      <w:lvlJc w:val="left"/>
      <w:pPr>
        <w:ind w:left="3940" w:hanging="240"/>
      </w:pPr>
      <w:rPr>
        <w:rFonts w:hint="default"/>
      </w:rPr>
    </w:lvl>
    <w:lvl w:ilvl="5" w:tplc="70FE5C16">
      <w:start w:val="1"/>
      <w:numFmt w:val="bullet"/>
      <w:lvlText w:val="•"/>
      <w:lvlJc w:val="left"/>
      <w:pPr>
        <w:ind w:left="4890" w:hanging="240"/>
      </w:pPr>
      <w:rPr>
        <w:rFonts w:hint="default"/>
      </w:rPr>
    </w:lvl>
    <w:lvl w:ilvl="6" w:tplc="45E49A92">
      <w:start w:val="1"/>
      <w:numFmt w:val="bullet"/>
      <w:lvlText w:val="•"/>
      <w:lvlJc w:val="left"/>
      <w:pPr>
        <w:ind w:left="5840" w:hanging="240"/>
      </w:pPr>
      <w:rPr>
        <w:rFonts w:hint="default"/>
      </w:rPr>
    </w:lvl>
    <w:lvl w:ilvl="7" w:tplc="3FDA1AF0">
      <w:start w:val="1"/>
      <w:numFmt w:val="bullet"/>
      <w:lvlText w:val="•"/>
      <w:lvlJc w:val="left"/>
      <w:pPr>
        <w:ind w:left="6790" w:hanging="240"/>
      </w:pPr>
      <w:rPr>
        <w:rFonts w:hint="default"/>
      </w:rPr>
    </w:lvl>
    <w:lvl w:ilvl="8" w:tplc="ED6C0026">
      <w:start w:val="1"/>
      <w:numFmt w:val="bullet"/>
      <w:lvlText w:val="•"/>
      <w:lvlJc w:val="left"/>
      <w:pPr>
        <w:ind w:left="7740" w:hanging="240"/>
      </w:pPr>
      <w:rPr>
        <w:rFonts w:hint="default"/>
      </w:rPr>
    </w:lvl>
  </w:abstractNum>
  <w:abstractNum w:abstractNumId="58" w15:restartNumberingAfterBreak="0">
    <w:nsid w:val="7E0E42D4"/>
    <w:multiLevelType w:val="hybridMultilevel"/>
    <w:tmpl w:val="FA9601F0"/>
    <w:lvl w:ilvl="0" w:tplc="AE86EFF0">
      <w:start w:val="1"/>
      <w:numFmt w:val="decimal"/>
      <w:lvlText w:val="%1."/>
      <w:lvlJc w:val="left"/>
      <w:pPr>
        <w:ind w:left="380" w:hanging="240"/>
      </w:pPr>
      <w:rPr>
        <w:rFonts w:ascii="Times New Roman" w:eastAsia="Times New Roman" w:hAnsi="Times New Roman" w:hint="default"/>
        <w:sz w:val="24"/>
        <w:szCs w:val="24"/>
      </w:rPr>
    </w:lvl>
    <w:lvl w:ilvl="1" w:tplc="6F382CCC">
      <w:start w:val="1"/>
      <w:numFmt w:val="bullet"/>
      <w:lvlText w:val="•"/>
      <w:lvlJc w:val="left"/>
      <w:pPr>
        <w:ind w:left="1306" w:hanging="240"/>
      </w:pPr>
      <w:rPr>
        <w:rFonts w:hint="default"/>
      </w:rPr>
    </w:lvl>
    <w:lvl w:ilvl="2" w:tplc="09B270EE">
      <w:start w:val="1"/>
      <w:numFmt w:val="bullet"/>
      <w:lvlText w:val="•"/>
      <w:lvlJc w:val="left"/>
      <w:pPr>
        <w:ind w:left="2232" w:hanging="240"/>
      </w:pPr>
      <w:rPr>
        <w:rFonts w:hint="default"/>
      </w:rPr>
    </w:lvl>
    <w:lvl w:ilvl="3" w:tplc="BDCA8FD4">
      <w:start w:val="1"/>
      <w:numFmt w:val="bullet"/>
      <w:lvlText w:val="•"/>
      <w:lvlJc w:val="left"/>
      <w:pPr>
        <w:ind w:left="3158" w:hanging="240"/>
      </w:pPr>
      <w:rPr>
        <w:rFonts w:hint="default"/>
      </w:rPr>
    </w:lvl>
    <w:lvl w:ilvl="4" w:tplc="2A6E2096">
      <w:start w:val="1"/>
      <w:numFmt w:val="bullet"/>
      <w:lvlText w:val="•"/>
      <w:lvlJc w:val="left"/>
      <w:pPr>
        <w:ind w:left="4084" w:hanging="240"/>
      </w:pPr>
      <w:rPr>
        <w:rFonts w:hint="default"/>
      </w:rPr>
    </w:lvl>
    <w:lvl w:ilvl="5" w:tplc="A1527798">
      <w:start w:val="1"/>
      <w:numFmt w:val="bullet"/>
      <w:lvlText w:val="•"/>
      <w:lvlJc w:val="left"/>
      <w:pPr>
        <w:ind w:left="5010" w:hanging="240"/>
      </w:pPr>
      <w:rPr>
        <w:rFonts w:hint="default"/>
      </w:rPr>
    </w:lvl>
    <w:lvl w:ilvl="6" w:tplc="8668E344">
      <w:start w:val="1"/>
      <w:numFmt w:val="bullet"/>
      <w:lvlText w:val="•"/>
      <w:lvlJc w:val="left"/>
      <w:pPr>
        <w:ind w:left="5936" w:hanging="240"/>
      </w:pPr>
      <w:rPr>
        <w:rFonts w:hint="default"/>
      </w:rPr>
    </w:lvl>
    <w:lvl w:ilvl="7" w:tplc="54408AB2">
      <w:start w:val="1"/>
      <w:numFmt w:val="bullet"/>
      <w:lvlText w:val="•"/>
      <w:lvlJc w:val="left"/>
      <w:pPr>
        <w:ind w:left="6862" w:hanging="240"/>
      </w:pPr>
      <w:rPr>
        <w:rFonts w:hint="default"/>
      </w:rPr>
    </w:lvl>
    <w:lvl w:ilvl="8" w:tplc="487E7BFE">
      <w:start w:val="1"/>
      <w:numFmt w:val="bullet"/>
      <w:lvlText w:val="•"/>
      <w:lvlJc w:val="left"/>
      <w:pPr>
        <w:ind w:left="7788" w:hanging="240"/>
      </w:pPr>
      <w:rPr>
        <w:rFonts w:hint="default"/>
      </w:rPr>
    </w:lvl>
  </w:abstractNum>
  <w:num w:numId="1" w16cid:durableId="1030258468">
    <w:abstractNumId w:val="36"/>
  </w:num>
  <w:num w:numId="2" w16cid:durableId="823473404">
    <w:abstractNumId w:val="33"/>
  </w:num>
  <w:num w:numId="3" w16cid:durableId="1671982022">
    <w:abstractNumId w:val="57"/>
  </w:num>
  <w:num w:numId="4" w16cid:durableId="1287735721">
    <w:abstractNumId w:val="58"/>
  </w:num>
  <w:num w:numId="5" w16cid:durableId="1142113835">
    <w:abstractNumId w:val="8"/>
  </w:num>
  <w:num w:numId="6" w16cid:durableId="1621063884">
    <w:abstractNumId w:val="44"/>
  </w:num>
  <w:num w:numId="7" w16cid:durableId="791554382">
    <w:abstractNumId w:val="30"/>
  </w:num>
  <w:num w:numId="8" w16cid:durableId="1240866055">
    <w:abstractNumId w:val="14"/>
  </w:num>
  <w:num w:numId="9" w16cid:durableId="357194315">
    <w:abstractNumId w:val="5"/>
  </w:num>
  <w:num w:numId="10" w16cid:durableId="1260257451">
    <w:abstractNumId w:val="7"/>
  </w:num>
  <w:num w:numId="11" w16cid:durableId="891506452">
    <w:abstractNumId w:val="56"/>
  </w:num>
  <w:num w:numId="12" w16cid:durableId="1631128306">
    <w:abstractNumId w:val="54"/>
  </w:num>
  <w:num w:numId="13" w16cid:durableId="1674917434">
    <w:abstractNumId w:val="34"/>
  </w:num>
  <w:num w:numId="14" w16cid:durableId="1962224326">
    <w:abstractNumId w:val="49"/>
  </w:num>
  <w:num w:numId="15" w16cid:durableId="1822039871">
    <w:abstractNumId w:val="12"/>
  </w:num>
  <w:num w:numId="16" w16cid:durableId="959532856">
    <w:abstractNumId w:val="55"/>
  </w:num>
  <w:num w:numId="17" w16cid:durableId="1424297846">
    <w:abstractNumId w:val="38"/>
  </w:num>
  <w:num w:numId="18" w16cid:durableId="721707626">
    <w:abstractNumId w:val="40"/>
  </w:num>
  <w:num w:numId="19" w16cid:durableId="135225067">
    <w:abstractNumId w:val="13"/>
  </w:num>
  <w:num w:numId="20" w16cid:durableId="203175788">
    <w:abstractNumId w:val="4"/>
  </w:num>
  <w:num w:numId="21" w16cid:durableId="2098944509">
    <w:abstractNumId w:val="32"/>
  </w:num>
  <w:num w:numId="22" w16cid:durableId="1695425908">
    <w:abstractNumId w:val="35"/>
  </w:num>
  <w:num w:numId="23" w16cid:durableId="917666172">
    <w:abstractNumId w:val="41"/>
  </w:num>
  <w:num w:numId="24" w16cid:durableId="927618985">
    <w:abstractNumId w:val="37"/>
  </w:num>
  <w:num w:numId="25" w16cid:durableId="738943758">
    <w:abstractNumId w:val="45"/>
  </w:num>
  <w:num w:numId="26" w16cid:durableId="218397612">
    <w:abstractNumId w:val="0"/>
  </w:num>
  <w:num w:numId="27" w16cid:durableId="971403114">
    <w:abstractNumId w:val="6"/>
  </w:num>
  <w:num w:numId="28" w16cid:durableId="572010615">
    <w:abstractNumId w:val="51"/>
  </w:num>
  <w:num w:numId="29" w16cid:durableId="1278683652">
    <w:abstractNumId w:val="50"/>
  </w:num>
  <w:num w:numId="30" w16cid:durableId="1522862881">
    <w:abstractNumId w:val="15"/>
  </w:num>
  <w:num w:numId="31" w16cid:durableId="1676688778">
    <w:abstractNumId w:val="23"/>
  </w:num>
  <w:num w:numId="32" w16cid:durableId="1036007671">
    <w:abstractNumId w:val="43"/>
  </w:num>
  <w:num w:numId="33" w16cid:durableId="2086952681">
    <w:abstractNumId w:val="24"/>
  </w:num>
  <w:num w:numId="34" w16cid:durableId="883252818">
    <w:abstractNumId w:val="25"/>
  </w:num>
  <w:num w:numId="35" w16cid:durableId="1567033293">
    <w:abstractNumId w:val="28"/>
  </w:num>
  <w:num w:numId="36" w16cid:durableId="2041544136">
    <w:abstractNumId w:val="47"/>
  </w:num>
  <w:num w:numId="37" w16cid:durableId="587275332">
    <w:abstractNumId w:val="17"/>
  </w:num>
  <w:num w:numId="38" w16cid:durableId="1897011277">
    <w:abstractNumId w:val="52"/>
  </w:num>
  <w:num w:numId="39" w16cid:durableId="681129020">
    <w:abstractNumId w:val="31"/>
  </w:num>
  <w:num w:numId="40" w16cid:durableId="999772465">
    <w:abstractNumId w:val="16"/>
  </w:num>
  <w:num w:numId="41" w16cid:durableId="1353342635">
    <w:abstractNumId w:val="29"/>
  </w:num>
  <w:num w:numId="42" w16cid:durableId="1771701436">
    <w:abstractNumId w:val="21"/>
  </w:num>
  <w:num w:numId="43" w16cid:durableId="446126498">
    <w:abstractNumId w:val="11"/>
  </w:num>
  <w:num w:numId="44" w16cid:durableId="2084449361">
    <w:abstractNumId w:val="53"/>
  </w:num>
  <w:num w:numId="45" w16cid:durableId="1969510675">
    <w:abstractNumId w:val="1"/>
  </w:num>
  <w:num w:numId="46" w16cid:durableId="1006060175">
    <w:abstractNumId w:val="19"/>
  </w:num>
  <w:num w:numId="47" w16cid:durableId="975451869">
    <w:abstractNumId w:val="2"/>
  </w:num>
  <w:num w:numId="48" w16cid:durableId="239558640">
    <w:abstractNumId w:val="27"/>
  </w:num>
  <w:num w:numId="49" w16cid:durableId="1884711760">
    <w:abstractNumId w:val="26"/>
  </w:num>
  <w:num w:numId="50" w16cid:durableId="984312804">
    <w:abstractNumId w:val="22"/>
  </w:num>
  <w:num w:numId="51" w16cid:durableId="1499075599">
    <w:abstractNumId w:val="39"/>
  </w:num>
  <w:num w:numId="52" w16cid:durableId="624115638">
    <w:abstractNumId w:val="18"/>
  </w:num>
  <w:num w:numId="53" w16cid:durableId="785350304">
    <w:abstractNumId w:val="10"/>
  </w:num>
  <w:num w:numId="54" w16cid:durableId="280652266">
    <w:abstractNumId w:val="9"/>
  </w:num>
  <w:num w:numId="55" w16cid:durableId="1774546939">
    <w:abstractNumId w:val="46"/>
  </w:num>
  <w:num w:numId="56" w16cid:durableId="900678162">
    <w:abstractNumId w:val="20"/>
  </w:num>
  <w:num w:numId="57" w16cid:durableId="1987664251">
    <w:abstractNumId w:val="3"/>
  </w:num>
  <w:num w:numId="58" w16cid:durableId="1414429637">
    <w:abstractNumId w:val="42"/>
  </w:num>
  <w:num w:numId="59" w16cid:durableId="88433250">
    <w:abstractNumId w:val="48"/>
  </w:num>
  <w:num w:numId="60" w16cid:durableId="2046561029">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B2"/>
    <w:rsid w:val="00000A95"/>
    <w:rsid w:val="00002AD7"/>
    <w:rsid w:val="00002F4F"/>
    <w:rsid w:val="00016310"/>
    <w:rsid w:val="0002057F"/>
    <w:rsid w:val="0003301A"/>
    <w:rsid w:val="00040BE2"/>
    <w:rsid w:val="00042D7B"/>
    <w:rsid w:val="00044B61"/>
    <w:rsid w:val="000464C8"/>
    <w:rsid w:val="00047047"/>
    <w:rsid w:val="00047748"/>
    <w:rsid w:val="0005013D"/>
    <w:rsid w:val="00052D9E"/>
    <w:rsid w:val="0005300B"/>
    <w:rsid w:val="00053E58"/>
    <w:rsid w:val="00056F49"/>
    <w:rsid w:val="000577D3"/>
    <w:rsid w:val="00061373"/>
    <w:rsid w:val="00062FC0"/>
    <w:rsid w:val="00063A5C"/>
    <w:rsid w:val="00065894"/>
    <w:rsid w:val="000709F1"/>
    <w:rsid w:val="00070A9C"/>
    <w:rsid w:val="00071633"/>
    <w:rsid w:val="00071978"/>
    <w:rsid w:val="0007549F"/>
    <w:rsid w:val="000760C7"/>
    <w:rsid w:val="000776B4"/>
    <w:rsid w:val="00081D19"/>
    <w:rsid w:val="0009459E"/>
    <w:rsid w:val="000A7ABC"/>
    <w:rsid w:val="000B06A5"/>
    <w:rsid w:val="000B56C5"/>
    <w:rsid w:val="000C3AC2"/>
    <w:rsid w:val="000C6A6E"/>
    <w:rsid w:val="000C7269"/>
    <w:rsid w:val="000D34CD"/>
    <w:rsid w:val="000D5FC4"/>
    <w:rsid w:val="000F0DD4"/>
    <w:rsid w:val="000F1E4A"/>
    <w:rsid w:val="000F7664"/>
    <w:rsid w:val="0010463E"/>
    <w:rsid w:val="0010551E"/>
    <w:rsid w:val="001100B6"/>
    <w:rsid w:val="00111921"/>
    <w:rsid w:val="00116C3C"/>
    <w:rsid w:val="001212A9"/>
    <w:rsid w:val="001229A5"/>
    <w:rsid w:val="001254AF"/>
    <w:rsid w:val="00140758"/>
    <w:rsid w:val="00142B82"/>
    <w:rsid w:val="001455D1"/>
    <w:rsid w:val="00152D8E"/>
    <w:rsid w:val="001531F3"/>
    <w:rsid w:val="00154FA3"/>
    <w:rsid w:val="0015702E"/>
    <w:rsid w:val="00161165"/>
    <w:rsid w:val="0016791C"/>
    <w:rsid w:val="001708E8"/>
    <w:rsid w:val="00180987"/>
    <w:rsid w:val="00180EA7"/>
    <w:rsid w:val="00181EA2"/>
    <w:rsid w:val="001863AB"/>
    <w:rsid w:val="001865F0"/>
    <w:rsid w:val="0019075B"/>
    <w:rsid w:val="00194B8E"/>
    <w:rsid w:val="00194C0F"/>
    <w:rsid w:val="001A707A"/>
    <w:rsid w:val="001B34D7"/>
    <w:rsid w:val="001C3221"/>
    <w:rsid w:val="001D1711"/>
    <w:rsid w:val="001E0B39"/>
    <w:rsid w:val="001E29B2"/>
    <w:rsid w:val="001E31ED"/>
    <w:rsid w:val="001E50D5"/>
    <w:rsid w:val="001E5A98"/>
    <w:rsid w:val="001E7EC1"/>
    <w:rsid w:val="001F286D"/>
    <w:rsid w:val="00203808"/>
    <w:rsid w:val="0021206F"/>
    <w:rsid w:val="002176A0"/>
    <w:rsid w:val="00224175"/>
    <w:rsid w:val="00225162"/>
    <w:rsid w:val="00226AC0"/>
    <w:rsid w:val="00226E76"/>
    <w:rsid w:val="002314D6"/>
    <w:rsid w:val="00232476"/>
    <w:rsid w:val="00233824"/>
    <w:rsid w:val="0023601B"/>
    <w:rsid w:val="00237F4B"/>
    <w:rsid w:val="00242190"/>
    <w:rsid w:val="00244108"/>
    <w:rsid w:val="0024434A"/>
    <w:rsid w:val="002454D8"/>
    <w:rsid w:val="00247B8D"/>
    <w:rsid w:val="00250D91"/>
    <w:rsid w:val="00254285"/>
    <w:rsid w:val="002606F0"/>
    <w:rsid w:val="002632E1"/>
    <w:rsid w:val="00266E9D"/>
    <w:rsid w:val="00267985"/>
    <w:rsid w:val="002679FB"/>
    <w:rsid w:val="00270240"/>
    <w:rsid w:val="00271073"/>
    <w:rsid w:val="00271C52"/>
    <w:rsid w:val="0027437D"/>
    <w:rsid w:val="00275CFA"/>
    <w:rsid w:val="00275EEC"/>
    <w:rsid w:val="002779DA"/>
    <w:rsid w:val="0028059C"/>
    <w:rsid w:val="002814E8"/>
    <w:rsid w:val="00284AF0"/>
    <w:rsid w:val="00291EC7"/>
    <w:rsid w:val="00292C04"/>
    <w:rsid w:val="00295F14"/>
    <w:rsid w:val="00297B1A"/>
    <w:rsid w:val="002A1E65"/>
    <w:rsid w:val="002A65BE"/>
    <w:rsid w:val="002A6707"/>
    <w:rsid w:val="002B08B5"/>
    <w:rsid w:val="002B0D10"/>
    <w:rsid w:val="002B1D8E"/>
    <w:rsid w:val="002B24D7"/>
    <w:rsid w:val="002B5490"/>
    <w:rsid w:val="002C66D9"/>
    <w:rsid w:val="002D4911"/>
    <w:rsid w:val="002D7250"/>
    <w:rsid w:val="002D774A"/>
    <w:rsid w:val="002E1A33"/>
    <w:rsid w:val="002E1AA4"/>
    <w:rsid w:val="002E2FCD"/>
    <w:rsid w:val="002E3B99"/>
    <w:rsid w:val="002E3CA9"/>
    <w:rsid w:val="002F2434"/>
    <w:rsid w:val="00304704"/>
    <w:rsid w:val="0030642E"/>
    <w:rsid w:val="003101A1"/>
    <w:rsid w:val="00312220"/>
    <w:rsid w:val="00315A79"/>
    <w:rsid w:val="0031608C"/>
    <w:rsid w:val="00316099"/>
    <w:rsid w:val="003319CD"/>
    <w:rsid w:val="00332736"/>
    <w:rsid w:val="00333A46"/>
    <w:rsid w:val="00333CC0"/>
    <w:rsid w:val="003353AC"/>
    <w:rsid w:val="00344A95"/>
    <w:rsid w:val="0034641F"/>
    <w:rsid w:val="0034774E"/>
    <w:rsid w:val="00347B0F"/>
    <w:rsid w:val="00351091"/>
    <w:rsid w:val="00351C8E"/>
    <w:rsid w:val="00351E7F"/>
    <w:rsid w:val="00352AD4"/>
    <w:rsid w:val="00356D96"/>
    <w:rsid w:val="0036100C"/>
    <w:rsid w:val="00361BD4"/>
    <w:rsid w:val="00362A63"/>
    <w:rsid w:val="00364276"/>
    <w:rsid w:val="00367282"/>
    <w:rsid w:val="00372354"/>
    <w:rsid w:val="00373F2A"/>
    <w:rsid w:val="0037656B"/>
    <w:rsid w:val="0037769B"/>
    <w:rsid w:val="003814D5"/>
    <w:rsid w:val="0038407D"/>
    <w:rsid w:val="00385075"/>
    <w:rsid w:val="003859A0"/>
    <w:rsid w:val="00391846"/>
    <w:rsid w:val="00396E7D"/>
    <w:rsid w:val="003A0E10"/>
    <w:rsid w:val="003A141F"/>
    <w:rsid w:val="003A1909"/>
    <w:rsid w:val="003A2BA0"/>
    <w:rsid w:val="003A76B1"/>
    <w:rsid w:val="003B0147"/>
    <w:rsid w:val="003B2E71"/>
    <w:rsid w:val="003B6C6C"/>
    <w:rsid w:val="003C10D4"/>
    <w:rsid w:val="003C2616"/>
    <w:rsid w:val="003C3198"/>
    <w:rsid w:val="003C3445"/>
    <w:rsid w:val="003C666D"/>
    <w:rsid w:val="003D6ABD"/>
    <w:rsid w:val="003D6C16"/>
    <w:rsid w:val="003D728D"/>
    <w:rsid w:val="003D74B5"/>
    <w:rsid w:val="003E0D1F"/>
    <w:rsid w:val="003E14B6"/>
    <w:rsid w:val="003E1CC4"/>
    <w:rsid w:val="003E638C"/>
    <w:rsid w:val="003F0BF8"/>
    <w:rsid w:val="003F6032"/>
    <w:rsid w:val="004005F4"/>
    <w:rsid w:val="0040119A"/>
    <w:rsid w:val="00402A42"/>
    <w:rsid w:val="00405382"/>
    <w:rsid w:val="00405853"/>
    <w:rsid w:val="00407286"/>
    <w:rsid w:val="00410DE7"/>
    <w:rsid w:val="004115B6"/>
    <w:rsid w:val="0041290C"/>
    <w:rsid w:val="004137DA"/>
    <w:rsid w:val="004168FA"/>
    <w:rsid w:val="00416BD4"/>
    <w:rsid w:val="00416E70"/>
    <w:rsid w:val="00421953"/>
    <w:rsid w:val="00423BF7"/>
    <w:rsid w:val="0043171E"/>
    <w:rsid w:val="0043432B"/>
    <w:rsid w:val="0043444A"/>
    <w:rsid w:val="004352F9"/>
    <w:rsid w:val="004432D0"/>
    <w:rsid w:val="0044541D"/>
    <w:rsid w:val="004454D8"/>
    <w:rsid w:val="004460BA"/>
    <w:rsid w:val="00457FA1"/>
    <w:rsid w:val="00460CB3"/>
    <w:rsid w:val="00462F08"/>
    <w:rsid w:val="004669EA"/>
    <w:rsid w:val="004702C1"/>
    <w:rsid w:val="004729AD"/>
    <w:rsid w:val="00482CD6"/>
    <w:rsid w:val="00490C69"/>
    <w:rsid w:val="004918CF"/>
    <w:rsid w:val="0049665C"/>
    <w:rsid w:val="00497D48"/>
    <w:rsid w:val="004A0AAC"/>
    <w:rsid w:val="004A2CC4"/>
    <w:rsid w:val="004B1B46"/>
    <w:rsid w:val="004B31C3"/>
    <w:rsid w:val="004B566E"/>
    <w:rsid w:val="004B5C49"/>
    <w:rsid w:val="004B66CA"/>
    <w:rsid w:val="004C0E1A"/>
    <w:rsid w:val="004C3DB2"/>
    <w:rsid w:val="004C6D78"/>
    <w:rsid w:val="004D20DB"/>
    <w:rsid w:val="004D2666"/>
    <w:rsid w:val="004D6A91"/>
    <w:rsid w:val="004D779C"/>
    <w:rsid w:val="004D7C98"/>
    <w:rsid w:val="004E0625"/>
    <w:rsid w:val="004E17A0"/>
    <w:rsid w:val="004E28AD"/>
    <w:rsid w:val="004E4EF2"/>
    <w:rsid w:val="004E5C05"/>
    <w:rsid w:val="004F1755"/>
    <w:rsid w:val="004F3794"/>
    <w:rsid w:val="004F40EC"/>
    <w:rsid w:val="004F487C"/>
    <w:rsid w:val="004F5C91"/>
    <w:rsid w:val="004F6323"/>
    <w:rsid w:val="004F6B12"/>
    <w:rsid w:val="0050078B"/>
    <w:rsid w:val="005015D5"/>
    <w:rsid w:val="00501DB1"/>
    <w:rsid w:val="005028BE"/>
    <w:rsid w:val="00504355"/>
    <w:rsid w:val="00511753"/>
    <w:rsid w:val="005118AB"/>
    <w:rsid w:val="00512586"/>
    <w:rsid w:val="00520FAA"/>
    <w:rsid w:val="0052231C"/>
    <w:rsid w:val="00523F9D"/>
    <w:rsid w:val="00530D03"/>
    <w:rsid w:val="00530D5C"/>
    <w:rsid w:val="005313DD"/>
    <w:rsid w:val="00532EA6"/>
    <w:rsid w:val="00534D7F"/>
    <w:rsid w:val="00545582"/>
    <w:rsid w:val="00545848"/>
    <w:rsid w:val="005567CE"/>
    <w:rsid w:val="00561E0A"/>
    <w:rsid w:val="00567A8C"/>
    <w:rsid w:val="00571A29"/>
    <w:rsid w:val="00571F04"/>
    <w:rsid w:val="0057436C"/>
    <w:rsid w:val="00575C6C"/>
    <w:rsid w:val="00575D5C"/>
    <w:rsid w:val="00575DE2"/>
    <w:rsid w:val="00581E47"/>
    <w:rsid w:val="00585B24"/>
    <w:rsid w:val="00592952"/>
    <w:rsid w:val="0059491D"/>
    <w:rsid w:val="0059763A"/>
    <w:rsid w:val="005A0D2A"/>
    <w:rsid w:val="005A116D"/>
    <w:rsid w:val="005A123D"/>
    <w:rsid w:val="005A16C3"/>
    <w:rsid w:val="005A3F16"/>
    <w:rsid w:val="005A50C1"/>
    <w:rsid w:val="005A6ABC"/>
    <w:rsid w:val="005A77D3"/>
    <w:rsid w:val="005B3ED9"/>
    <w:rsid w:val="005C133D"/>
    <w:rsid w:val="005D2951"/>
    <w:rsid w:val="005E2FB7"/>
    <w:rsid w:val="005E43FC"/>
    <w:rsid w:val="005E4694"/>
    <w:rsid w:val="005E6875"/>
    <w:rsid w:val="005E7C8A"/>
    <w:rsid w:val="005F3C07"/>
    <w:rsid w:val="00605B69"/>
    <w:rsid w:val="006063A0"/>
    <w:rsid w:val="00607670"/>
    <w:rsid w:val="00607A10"/>
    <w:rsid w:val="00614FC8"/>
    <w:rsid w:val="00617C05"/>
    <w:rsid w:val="006200B9"/>
    <w:rsid w:val="006231A3"/>
    <w:rsid w:val="00623860"/>
    <w:rsid w:val="00623D2A"/>
    <w:rsid w:val="0062559A"/>
    <w:rsid w:val="00626031"/>
    <w:rsid w:val="00626EBC"/>
    <w:rsid w:val="00631D94"/>
    <w:rsid w:val="0063208B"/>
    <w:rsid w:val="00635F88"/>
    <w:rsid w:val="0064000E"/>
    <w:rsid w:val="0064192C"/>
    <w:rsid w:val="00641B4F"/>
    <w:rsid w:val="00642CF7"/>
    <w:rsid w:val="00642DD5"/>
    <w:rsid w:val="00645296"/>
    <w:rsid w:val="00647B7F"/>
    <w:rsid w:val="00651819"/>
    <w:rsid w:val="00654B87"/>
    <w:rsid w:val="006552C9"/>
    <w:rsid w:val="006602DC"/>
    <w:rsid w:val="00664B35"/>
    <w:rsid w:val="00665A1E"/>
    <w:rsid w:val="00666ED0"/>
    <w:rsid w:val="00667021"/>
    <w:rsid w:val="00672CFE"/>
    <w:rsid w:val="00677E1C"/>
    <w:rsid w:val="00681B4B"/>
    <w:rsid w:val="006835FD"/>
    <w:rsid w:val="0068413D"/>
    <w:rsid w:val="00684E16"/>
    <w:rsid w:val="006922D0"/>
    <w:rsid w:val="006935BE"/>
    <w:rsid w:val="0069515F"/>
    <w:rsid w:val="006958D2"/>
    <w:rsid w:val="0069732C"/>
    <w:rsid w:val="006A2731"/>
    <w:rsid w:val="006A2A1F"/>
    <w:rsid w:val="006A5E6E"/>
    <w:rsid w:val="006A669A"/>
    <w:rsid w:val="006A690F"/>
    <w:rsid w:val="006D2BDE"/>
    <w:rsid w:val="006E46D6"/>
    <w:rsid w:val="006F05DD"/>
    <w:rsid w:val="006F0F32"/>
    <w:rsid w:val="006F48F8"/>
    <w:rsid w:val="006F5752"/>
    <w:rsid w:val="00700AAA"/>
    <w:rsid w:val="00703804"/>
    <w:rsid w:val="00717E5B"/>
    <w:rsid w:val="00722622"/>
    <w:rsid w:val="00722F9E"/>
    <w:rsid w:val="00724387"/>
    <w:rsid w:val="007417E1"/>
    <w:rsid w:val="00742886"/>
    <w:rsid w:val="0074288C"/>
    <w:rsid w:val="00744EBB"/>
    <w:rsid w:val="0074534A"/>
    <w:rsid w:val="00750020"/>
    <w:rsid w:val="00751E9A"/>
    <w:rsid w:val="0075366E"/>
    <w:rsid w:val="0076075F"/>
    <w:rsid w:val="00765F95"/>
    <w:rsid w:val="00770BFB"/>
    <w:rsid w:val="00770D7F"/>
    <w:rsid w:val="00773747"/>
    <w:rsid w:val="00777D6F"/>
    <w:rsid w:val="0078141C"/>
    <w:rsid w:val="00787CAA"/>
    <w:rsid w:val="007922A2"/>
    <w:rsid w:val="007A005E"/>
    <w:rsid w:val="007B7C6C"/>
    <w:rsid w:val="007C3EC5"/>
    <w:rsid w:val="007D55DB"/>
    <w:rsid w:val="007D64FB"/>
    <w:rsid w:val="007E0AB2"/>
    <w:rsid w:val="007E6D5B"/>
    <w:rsid w:val="007E768E"/>
    <w:rsid w:val="007F22DE"/>
    <w:rsid w:val="007F2F9A"/>
    <w:rsid w:val="007F513F"/>
    <w:rsid w:val="0080553D"/>
    <w:rsid w:val="00813CE4"/>
    <w:rsid w:val="00813F5B"/>
    <w:rsid w:val="00814099"/>
    <w:rsid w:val="00817C68"/>
    <w:rsid w:val="00820827"/>
    <w:rsid w:val="00823260"/>
    <w:rsid w:val="008279AC"/>
    <w:rsid w:val="008317C8"/>
    <w:rsid w:val="00835990"/>
    <w:rsid w:val="00841736"/>
    <w:rsid w:val="00841D52"/>
    <w:rsid w:val="00841EAA"/>
    <w:rsid w:val="00842F4E"/>
    <w:rsid w:val="00843148"/>
    <w:rsid w:val="00844324"/>
    <w:rsid w:val="008455C2"/>
    <w:rsid w:val="008515A2"/>
    <w:rsid w:val="0085448B"/>
    <w:rsid w:val="00855088"/>
    <w:rsid w:val="00865229"/>
    <w:rsid w:val="0087182E"/>
    <w:rsid w:val="00871DB1"/>
    <w:rsid w:val="00872C1F"/>
    <w:rsid w:val="00874E04"/>
    <w:rsid w:val="008760F0"/>
    <w:rsid w:val="00877B72"/>
    <w:rsid w:val="00880D92"/>
    <w:rsid w:val="00881D17"/>
    <w:rsid w:val="008832E3"/>
    <w:rsid w:val="008858EA"/>
    <w:rsid w:val="00887DF2"/>
    <w:rsid w:val="0089109F"/>
    <w:rsid w:val="00891758"/>
    <w:rsid w:val="00894D62"/>
    <w:rsid w:val="00896062"/>
    <w:rsid w:val="008A103C"/>
    <w:rsid w:val="008A28C8"/>
    <w:rsid w:val="008A397F"/>
    <w:rsid w:val="008A403B"/>
    <w:rsid w:val="008A4693"/>
    <w:rsid w:val="008A4AA5"/>
    <w:rsid w:val="008A588A"/>
    <w:rsid w:val="008A6452"/>
    <w:rsid w:val="008B0AD4"/>
    <w:rsid w:val="008B1737"/>
    <w:rsid w:val="008B258C"/>
    <w:rsid w:val="008B6BDD"/>
    <w:rsid w:val="008C3322"/>
    <w:rsid w:val="008C76C4"/>
    <w:rsid w:val="008E486A"/>
    <w:rsid w:val="008E6BF1"/>
    <w:rsid w:val="008F07F6"/>
    <w:rsid w:val="008F163C"/>
    <w:rsid w:val="008F24E3"/>
    <w:rsid w:val="008F335D"/>
    <w:rsid w:val="008F41BE"/>
    <w:rsid w:val="008F4354"/>
    <w:rsid w:val="008F6F54"/>
    <w:rsid w:val="00902850"/>
    <w:rsid w:val="00902DD5"/>
    <w:rsid w:val="00903718"/>
    <w:rsid w:val="00903FFF"/>
    <w:rsid w:val="0091149A"/>
    <w:rsid w:val="0091479F"/>
    <w:rsid w:val="00915DF7"/>
    <w:rsid w:val="00933978"/>
    <w:rsid w:val="009358E2"/>
    <w:rsid w:val="00944FC4"/>
    <w:rsid w:val="00950274"/>
    <w:rsid w:val="00952C26"/>
    <w:rsid w:val="00956166"/>
    <w:rsid w:val="00957E32"/>
    <w:rsid w:val="009652DC"/>
    <w:rsid w:val="00973B5B"/>
    <w:rsid w:val="00974601"/>
    <w:rsid w:val="0097660D"/>
    <w:rsid w:val="009777F1"/>
    <w:rsid w:val="00980D1A"/>
    <w:rsid w:val="0098183F"/>
    <w:rsid w:val="00981B4A"/>
    <w:rsid w:val="009830A1"/>
    <w:rsid w:val="00984E4C"/>
    <w:rsid w:val="00986A5C"/>
    <w:rsid w:val="0099286B"/>
    <w:rsid w:val="009A0371"/>
    <w:rsid w:val="009A1804"/>
    <w:rsid w:val="009A23D5"/>
    <w:rsid w:val="009A58A2"/>
    <w:rsid w:val="009B0567"/>
    <w:rsid w:val="009B05B4"/>
    <w:rsid w:val="009B17EB"/>
    <w:rsid w:val="009B602B"/>
    <w:rsid w:val="009B7FB0"/>
    <w:rsid w:val="009C1BA2"/>
    <w:rsid w:val="009C526F"/>
    <w:rsid w:val="009C54E6"/>
    <w:rsid w:val="009C7ED7"/>
    <w:rsid w:val="009D2A27"/>
    <w:rsid w:val="009D3C5D"/>
    <w:rsid w:val="009D40B6"/>
    <w:rsid w:val="009D5DBF"/>
    <w:rsid w:val="009D64BA"/>
    <w:rsid w:val="009D7941"/>
    <w:rsid w:val="009D7B81"/>
    <w:rsid w:val="009D7F6C"/>
    <w:rsid w:val="009E0DC8"/>
    <w:rsid w:val="009F1103"/>
    <w:rsid w:val="009F5143"/>
    <w:rsid w:val="009F5838"/>
    <w:rsid w:val="009F59E7"/>
    <w:rsid w:val="00A04AB5"/>
    <w:rsid w:val="00A0783E"/>
    <w:rsid w:val="00A1374F"/>
    <w:rsid w:val="00A14B23"/>
    <w:rsid w:val="00A15CC8"/>
    <w:rsid w:val="00A16442"/>
    <w:rsid w:val="00A20E7A"/>
    <w:rsid w:val="00A235B1"/>
    <w:rsid w:val="00A246C1"/>
    <w:rsid w:val="00A27795"/>
    <w:rsid w:val="00A325E7"/>
    <w:rsid w:val="00A40A31"/>
    <w:rsid w:val="00A4217F"/>
    <w:rsid w:val="00A426EC"/>
    <w:rsid w:val="00A42FB2"/>
    <w:rsid w:val="00A454B8"/>
    <w:rsid w:val="00A4565E"/>
    <w:rsid w:val="00A458DB"/>
    <w:rsid w:val="00A46082"/>
    <w:rsid w:val="00A461A8"/>
    <w:rsid w:val="00A54E8E"/>
    <w:rsid w:val="00A55471"/>
    <w:rsid w:val="00A561E3"/>
    <w:rsid w:val="00A573D2"/>
    <w:rsid w:val="00A57E90"/>
    <w:rsid w:val="00A663FD"/>
    <w:rsid w:val="00A70312"/>
    <w:rsid w:val="00A70A9C"/>
    <w:rsid w:val="00A70BB4"/>
    <w:rsid w:val="00A7173D"/>
    <w:rsid w:val="00A83958"/>
    <w:rsid w:val="00A84719"/>
    <w:rsid w:val="00A85F2E"/>
    <w:rsid w:val="00A92129"/>
    <w:rsid w:val="00A94435"/>
    <w:rsid w:val="00A9587B"/>
    <w:rsid w:val="00A95C7D"/>
    <w:rsid w:val="00A968EE"/>
    <w:rsid w:val="00AA03A9"/>
    <w:rsid w:val="00AA1297"/>
    <w:rsid w:val="00AA1D35"/>
    <w:rsid w:val="00AA5051"/>
    <w:rsid w:val="00AA65EF"/>
    <w:rsid w:val="00AA78FF"/>
    <w:rsid w:val="00AB06D7"/>
    <w:rsid w:val="00AB0C14"/>
    <w:rsid w:val="00AB17F0"/>
    <w:rsid w:val="00AB25B0"/>
    <w:rsid w:val="00AB3F5C"/>
    <w:rsid w:val="00AC33D3"/>
    <w:rsid w:val="00AC3AC3"/>
    <w:rsid w:val="00AC6453"/>
    <w:rsid w:val="00AC6DA7"/>
    <w:rsid w:val="00AD3590"/>
    <w:rsid w:val="00AD364D"/>
    <w:rsid w:val="00AE4444"/>
    <w:rsid w:val="00AE5343"/>
    <w:rsid w:val="00AE7413"/>
    <w:rsid w:val="00AF043A"/>
    <w:rsid w:val="00AF15DC"/>
    <w:rsid w:val="00AF19E7"/>
    <w:rsid w:val="00AF31FC"/>
    <w:rsid w:val="00AF4107"/>
    <w:rsid w:val="00AF667C"/>
    <w:rsid w:val="00B011AC"/>
    <w:rsid w:val="00B01D1C"/>
    <w:rsid w:val="00B0397C"/>
    <w:rsid w:val="00B04935"/>
    <w:rsid w:val="00B0562C"/>
    <w:rsid w:val="00B07861"/>
    <w:rsid w:val="00B111D0"/>
    <w:rsid w:val="00B14B08"/>
    <w:rsid w:val="00B15023"/>
    <w:rsid w:val="00B1688A"/>
    <w:rsid w:val="00B21FB7"/>
    <w:rsid w:val="00B25D81"/>
    <w:rsid w:val="00B2757A"/>
    <w:rsid w:val="00B3189A"/>
    <w:rsid w:val="00B32D2E"/>
    <w:rsid w:val="00B34392"/>
    <w:rsid w:val="00B41511"/>
    <w:rsid w:val="00B41BF4"/>
    <w:rsid w:val="00B430A7"/>
    <w:rsid w:val="00B43A63"/>
    <w:rsid w:val="00B53633"/>
    <w:rsid w:val="00B573A3"/>
    <w:rsid w:val="00B608D1"/>
    <w:rsid w:val="00B63129"/>
    <w:rsid w:val="00B675D7"/>
    <w:rsid w:val="00B764AE"/>
    <w:rsid w:val="00B809FE"/>
    <w:rsid w:val="00B80A10"/>
    <w:rsid w:val="00B84245"/>
    <w:rsid w:val="00B84F01"/>
    <w:rsid w:val="00B85159"/>
    <w:rsid w:val="00B876CF"/>
    <w:rsid w:val="00B8778B"/>
    <w:rsid w:val="00B90029"/>
    <w:rsid w:val="00B9144C"/>
    <w:rsid w:val="00B962EA"/>
    <w:rsid w:val="00BA1238"/>
    <w:rsid w:val="00BA1EC2"/>
    <w:rsid w:val="00BA35D5"/>
    <w:rsid w:val="00BA4632"/>
    <w:rsid w:val="00BA483C"/>
    <w:rsid w:val="00BC02F4"/>
    <w:rsid w:val="00BC44E6"/>
    <w:rsid w:val="00BC5FA2"/>
    <w:rsid w:val="00BD50C6"/>
    <w:rsid w:val="00BD705D"/>
    <w:rsid w:val="00BE13B5"/>
    <w:rsid w:val="00BE2BF5"/>
    <w:rsid w:val="00BE3F47"/>
    <w:rsid w:val="00BE580A"/>
    <w:rsid w:val="00BE5CA3"/>
    <w:rsid w:val="00BF786B"/>
    <w:rsid w:val="00BF7FAC"/>
    <w:rsid w:val="00C04293"/>
    <w:rsid w:val="00C05874"/>
    <w:rsid w:val="00C06225"/>
    <w:rsid w:val="00C07E71"/>
    <w:rsid w:val="00C118B1"/>
    <w:rsid w:val="00C13E79"/>
    <w:rsid w:val="00C178DB"/>
    <w:rsid w:val="00C221B3"/>
    <w:rsid w:val="00C27CF9"/>
    <w:rsid w:val="00C33437"/>
    <w:rsid w:val="00C37692"/>
    <w:rsid w:val="00C425F8"/>
    <w:rsid w:val="00C47867"/>
    <w:rsid w:val="00C525C4"/>
    <w:rsid w:val="00C52DC6"/>
    <w:rsid w:val="00C538D3"/>
    <w:rsid w:val="00C71CC3"/>
    <w:rsid w:val="00C753F4"/>
    <w:rsid w:val="00C83CB4"/>
    <w:rsid w:val="00C921FE"/>
    <w:rsid w:val="00C925DB"/>
    <w:rsid w:val="00C9461D"/>
    <w:rsid w:val="00C974F3"/>
    <w:rsid w:val="00C97F4C"/>
    <w:rsid w:val="00CA55B0"/>
    <w:rsid w:val="00CA5DAF"/>
    <w:rsid w:val="00CB5083"/>
    <w:rsid w:val="00CB5A35"/>
    <w:rsid w:val="00CB75F9"/>
    <w:rsid w:val="00CC147C"/>
    <w:rsid w:val="00CC157D"/>
    <w:rsid w:val="00CC31E8"/>
    <w:rsid w:val="00CC60E4"/>
    <w:rsid w:val="00CD160C"/>
    <w:rsid w:val="00CD6B3C"/>
    <w:rsid w:val="00CE09A0"/>
    <w:rsid w:val="00CE138E"/>
    <w:rsid w:val="00CE15F5"/>
    <w:rsid w:val="00CE21AF"/>
    <w:rsid w:val="00CE2EE2"/>
    <w:rsid w:val="00CE400A"/>
    <w:rsid w:val="00CE4118"/>
    <w:rsid w:val="00CE42E8"/>
    <w:rsid w:val="00CE4523"/>
    <w:rsid w:val="00CE5B5E"/>
    <w:rsid w:val="00CF2BCE"/>
    <w:rsid w:val="00CF35CD"/>
    <w:rsid w:val="00CF680B"/>
    <w:rsid w:val="00D02019"/>
    <w:rsid w:val="00D03ADB"/>
    <w:rsid w:val="00D106E5"/>
    <w:rsid w:val="00D1760C"/>
    <w:rsid w:val="00D21BFA"/>
    <w:rsid w:val="00D25DB1"/>
    <w:rsid w:val="00D25E39"/>
    <w:rsid w:val="00D279CE"/>
    <w:rsid w:val="00D30B0B"/>
    <w:rsid w:val="00D3115F"/>
    <w:rsid w:val="00D412B0"/>
    <w:rsid w:val="00D4528D"/>
    <w:rsid w:val="00D46D4B"/>
    <w:rsid w:val="00D52143"/>
    <w:rsid w:val="00D57AB5"/>
    <w:rsid w:val="00D61061"/>
    <w:rsid w:val="00D70DAC"/>
    <w:rsid w:val="00D71579"/>
    <w:rsid w:val="00D7759B"/>
    <w:rsid w:val="00D82701"/>
    <w:rsid w:val="00D961AD"/>
    <w:rsid w:val="00D9684C"/>
    <w:rsid w:val="00DA401A"/>
    <w:rsid w:val="00DA6407"/>
    <w:rsid w:val="00DA7079"/>
    <w:rsid w:val="00DA7665"/>
    <w:rsid w:val="00DB3C41"/>
    <w:rsid w:val="00DB472E"/>
    <w:rsid w:val="00DB52B6"/>
    <w:rsid w:val="00DC0203"/>
    <w:rsid w:val="00DC0F0A"/>
    <w:rsid w:val="00DC0F5A"/>
    <w:rsid w:val="00DC4F73"/>
    <w:rsid w:val="00DC5D9D"/>
    <w:rsid w:val="00DD0AFB"/>
    <w:rsid w:val="00DD1743"/>
    <w:rsid w:val="00DD5902"/>
    <w:rsid w:val="00DD7A92"/>
    <w:rsid w:val="00DE38FF"/>
    <w:rsid w:val="00DE626D"/>
    <w:rsid w:val="00DE7B6E"/>
    <w:rsid w:val="00DF0EC4"/>
    <w:rsid w:val="00DF0F83"/>
    <w:rsid w:val="00DF2AFA"/>
    <w:rsid w:val="00DF306A"/>
    <w:rsid w:val="00E026E4"/>
    <w:rsid w:val="00E02E8E"/>
    <w:rsid w:val="00E06BAB"/>
    <w:rsid w:val="00E10ACF"/>
    <w:rsid w:val="00E14334"/>
    <w:rsid w:val="00E248EB"/>
    <w:rsid w:val="00E252DF"/>
    <w:rsid w:val="00E3142B"/>
    <w:rsid w:val="00E41097"/>
    <w:rsid w:val="00E415E3"/>
    <w:rsid w:val="00E421C6"/>
    <w:rsid w:val="00E43EE0"/>
    <w:rsid w:val="00E450A5"/>
    <w:rsid w:val="00E45B7C"/>
    <w:rsid w:val="00E51198"/>
    <w:rsid w:val="00E53207"/>
    <w:rsid w:val="00E54049"/>
    <w:rsid w:val="00E55D6A"/>
    <w:rsid w:val="00E56A27"/>
    <w:rsid w:val="00E56F88"/>
    <w:rsid w:val="00E573A9"/>
    <w:rsid w:val="00E6014A"/>
    <w:rsid w:val="00E606E8"/>
    <w:rsid w:val="00E63039"/>
    <w:rsid w:val="00E6655B"/>
    <w:rsid w:val="00E67148"/>
    <w:rsid w:val="00E6764E"/>
    <w:rsid w:val="00E71191"/>
    <w:rsid w:val="00E83EB4"/>
    <w:rsid w:val="00E9214E"/>
    <w:rsid w:val="00E9416A"/>
    <w:rsid w:val="00E94F78"/>
    <w:rsid w:val="00E95C31"/>
    <w:rsid w:val="00EA018A"/>
    <w:rsid w:val="00EA12B4"/>
    <w:rsid w:val="00EA157C"/>
    <w:rsid w:val="00EA52AE"/>
    <w:rsid w:val="00EB000C"/>
    <w:rsid w:val="00EB4DE0"/>
    <w:rsid w:val="00EB589D"/>
    <w:rsid w:val="00EB6A4A"/>
    <w:rsid w:val="00EC1074"/>
    <w:rsid w:val="00EC34C0"/>
    <w:rsid w:val="00EC6C8D"/>
    <w:rsid w:val="00ED5631"/>
    <w:rsid w:val="00ED64B7"/>
    <w:rsid w:val="00ED73B8"/>
    <w:rsid w:val="00EF26BC"/>
    <w:rsid w:val="00EF2DD4"/>
    <w:rsid w:val="00EF509E"/>
    <w:rsid w:val="00EF62C8"/>
    <w:rsid w:val="00EF6CE8"/>
    <w:rsid w:val="00F0027A"/>
    <w:rsid w:val="00F0137C"/>
    <w:rsid w:val="00F02A4E"/>
    <w:rsid w:val="00F06FCC"/>
    <w:rsid w:val="00F103C5"/>
    <w:rsid w:val="00F1292E"/>
    <w:rsid w:val="00F12D0A"/>
    <w:rsid w:val="00F17597"/>
    <w:rsid w:val="00F21B4D"/>
    <w:rsid w:val="00F22787"/>
    <w:rsid w:val="00F24EC8"/>
    <w:rsid w:val="00F26016"/>
    <w:rsid w:val="00F32E84"/>
    <w:rsid w:val="00F370BC"/>
    <w:rsid w:val="00F42042"/>
    <w:rsid w:val="00F42914"/>
    <w:rsid w:val="00F42AA1"/>
    <w:rsid w:val="00F474C6"/>
    <w:rsid w:val="00F51CB5"/>
    <w:rsid w:val="00F51D51"/>
    <w:rsid w:val="00F53631"/>
    <w:rsid w:val="00F63BBD"/>
    <w:rsid w:val="00F6592A"/>
    <w:rsid w:val="00F65D88"/>
    <w:rsid w:val="00F678E5"/>
    <w:rsid w:val="00F67BB2"/>
    <w:rsid w:val="00F67BE7"/>
    <w:rsid w:val="00F67F14"/>
    <w:rsid w:val="00F80C61"/>
    <w:rsid w:val="00F81EC7"/>
    <w:rsid w:val="00F911DA"/>
    <w:rsid w:val="00F9555E"/>
    <w:rsid w:val="00FA4A2B"/>
    <w:rsid w:val="00FA4E40"/>
    <w:rsid w:val="00FA6605"/>
    <w:rsid w:val="00FB150C"/>
    <w:rsid w:val="00FB2793"/>
    <w:rsid w:val="00FB72DC"/>
    <w:rsid w:val="00FC1897"/>
    <w:rsid w:val="00FC4CB8"/>
    <w:rsid w:val="00FC4D1A"/>
    <w:rsid w:val="00FC5CE0"/>
    <w:rsid w:val="00FC6406"/>
    <w:rsid w:val="00FC6A6F"/>
    <w:rsid w:val="00FC7943"/>
    <w:rsid w:val="00FD1436"/>
    <w:rsid w:val="00FD18EE"/>
    <w:rsid w:val="00FD20FB"/>
    <w:rsid w:val="00FD3D88"/>
    <w:rsid w:val="00FE0731"/>
    <w:rsid w:val="00FE2402"/>
    <w:rsid w:val="00FE4704"/>
    <w:rsid w:val="00FE4B2F"/>
    <w:rsid w:val="00FF5968"/>
    <w:rsid w:val="00FF7085"/>
    <w:rsid w:val="00FF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22112"/>
  <w15:docId w15:val="{120A19C2-5C31-41B3-981E-F645C59C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29"/>
      <w:ind w:left="140"/>
      <w:outlineLvl w:val="0"/>
    </w:pPr>
    <w:rPr>
      <w:rFonts w:ascii="Times New Roman" w:eastAsia="Times New Roman" w:hAnsi="Times New Roman"/>
      <w:b/>
      <w:bCs/>
      <w:sz w:val="40"/>
      <w:szCs w:val="40"/>
    </w:rPr>
  </w:style>
  <w:style w:type="paragraph" w:styleId="Heading2">
    <w:name w:val="heading 2"/>
    <w:basedOn w:val="Normal"/>
    <w:link w:val="Heading2Char"/>
    <w:uiPriority w:val="1"/>
    <w:qFormat/>
    <w:pPr>
      <w:spacing w:before="37"/>
      <w:ind w:left="1350"/>
      <w:outlineLvl w:val="1"/>
    </w:pPr>
    <w:rPr>
      <w:rFonts w:ascii="Times New Roman" w:eastAsia="Times New Roman" w:hAnsi="Times New Roman"/>
      <w:b/>
      <w:bCs/>
      <w:sz w:val="36"/>
      <w:szCs w:val="36"/>
    </w:rPr>
  </w:style>
  <w:style w:type="paragraph" w:styleId="Heading3">
    <w:name w:val="heading 3"/>
    <w:basedOn w:val="Normal"/>
    <w:link w:val="Heading3Char"/>
    <w:uiPriority w:val="1"/>
    <w:qFormat/>
    <w:pPr>
      <w:ind w:left="142"/>
      <w:outlineLvl w:val="2"/>
    </w:pPr>
    <w:rPr>
      <w:rFonts w:ascii="Times New Roman" w:eastAsia="Times New Roman" w:hAnsi="Times New Roman"/>
      <w:b/>
      <w:bCs/>
      <w:sz w:val="32"/>
      <w:szCs w:val="32"/>
    </w:rPr>
  </w:style>
  <w:style w:type="paragraph" w:styleId="Heading4">
    <w:name w:val="heading 4"/>
    <w:basedOn w:val="Normal"/>
    <w:link w:val="Heading4Char"/>
    <w:uiPriority w:val="1"/>
    <w:qFormat/>
    <w:pPr>
      <w:ind w:left="948" w:hanging="808"/>
      <w:outlineLvl w:val="3"/>
    </w:pPr>
    <w:rPr>
      <w:rFonts w:ascii="Times New Roman" w:eastAsia="Times New Roman" w:hAnsi="Times New Roman"/>
      <w:b/>
      <w:bCs/>
      <w:i/>
      <w:sz w:val="32"/>
      <w:szCs w:val="32"/>
    </w:rPr>
  </w:style>
  <w:style w:type="paragraph" w:styleId="Heading5">
    <w:name w:val="heading 5"/>
    <w:basedOn w:val="Normal"/>
    <w:link w:val="Heading5Char"/>
    <w:uiPriority w:val="1"/>
    <w:qFormat/>
    <w:pPr>
      <w:ind w:left="140"/>
      <w:outlineLvl w:val="4"/>
    </w:pPr>
    <w:rPr>
      <w:rFonts w:ascii="Times New Roman" w:eastAsia="Times New Roman" w:hAnsi="Times New Roman"/>
      <w:b/>
      <w:bCs/>
      <w:sz w:val="29"/>
      <w:szCs w:val="29"/>
    </w:rPr>
  </w:style>
  <w:style w:type="paragraph" w:styleId="Heading6">
    <w:name w:val="heading 6"/>
    <w:basedOn w:val="Normal"/>
    <w:link w:val="Heading6Char"/>
    <w:uiPriority w:val="1"/>
    <w:qFormat/>
    <w:pPr>
      <w:ind w:left="140"/>
      <w:outlineLvl w:val="5"/>
    </w:pPr>
    <w:rPr>
      <w:rFonts w:ascii="Times New Roman" w:eastAsia="Times New Roman" w:hAnsi="Times New Roman"/>
      <w:b/>
      <w:bCs/>
      <w:sz w:val="28"/>
      <w:szCs w:val="28"/>
    </w:rPr>
  </w:style>
  <w:style w:type="paragraph" w:styleId="Heading7">
    <w:name w:val="heading 7"/>
    <w:basedOn w:val="Normal"/>
    <w:link w:val="Heading7Char"/>
    <w:uiPriority w:val="1"/>
    <w:qFormat/>
    <w:pPr>
      <w:spacing w:before="64"/>
      <w:ind w:left="140" w:hanging="1"/>
      <w:outlineLvl w:val="6"/>
    </w:pPr>
    <w:rPr>
      <w:rFonts w:ascii="Times New Roman" w:eastAsia="Times New Roman" w:hAnsi="Times New Roman"/>
      <w:b/>
      <w:bCs/>
      <w:i/>
      <w:sz w:val="28"/>
      <w:szCs w:val="28"/>
    </w:rPr>
  </w:style>
  <w:style w:type="paragraph" w:styleId="Heading8">
    <w:name w:val="heading 8"/>
    <w:basedOn w:val="Normal"/>
    <w:link w:val="Heading8Char"/>
    <w:uiPriority w:val="1"/>
    <w:qFormat/>
    <w:pPr>
      <w:ind w:left="140"/>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0"/>
    </w:pPr>
    <w:rPr>
      <w:rFonts w:ascii="Times New Roman" w:eastAsia="Times New Roman" w:hAnsi="Times New Roman"/>
      <w:b/>
      <w:bCs/>
      <w:sz w:val="24"/>
      <w:szCs w:val="24"/>
      <w:u w:val="single"/>
    </w:rPr>
  </w:style>
  <w:style w:type="paragraph" w:styleId="TOC2">
    <w:name w:val="toc 2"/>
    <w:basedOn w:val="Normal"/>
    <w:uiPriority w:val="1"/>
    <w:qFormat/>
    <w:pPr>
      <w:spacing w:before="279"/>
      <w:ind w:left="500"/>
    </w:pPr>
    <w:rPr>
      <w:rFonts w:ascii="Times New Roman" w:eastAsia="Times New Roman" w:hAnsi="Times New Roman"/>
      <w:b/>
      <w:bCs/>
      <w:i/>
      <w:sz w:val="28"/>
      <w:szCs w:val="28"/>
    </w:rPr>
  </w:style>
  <w:style w:type="paragraph" w:styleId="TOC3">
    <w:name w:val="toc 3"/>
    <w:basedOn w:val="Normal"/>
    <w:uiPriority w:val="1"/>
    <w:qFormat/>
    <w:pPr>
      <w:ind w:left="500"/>
    </w:pPr>
    <w:rPr>
      <w:rFonts w:ascii="Times New Roman" w:eastAsia="Times New Roman" w:hAnsi="Times New Roman"/>
      <w:b/>
      <w:bCs/>
      <w:sz w:val="24"/>
      <w:szCs w:val="24"/>
    </w:rPr>
  </w:style>
  <w:style w:type="paragraph" w:styleId="TOC4">
    <w:name w:val="toc 4"/>
    <w:basedOn w:val="Normal"/>
    <w:uiPriority w:val="1"/>
    <w:qFormat/>
    <w:pPr>
      <w:ind w:left="920"/>
    </w:pPr>
    <w:rPr>
      <w:rFonts w:ascii="Times New Roman" w:eastAsia="Times New Roman" w:hAnsi="Times New Roman"/>
      <w:b/>
      <w:bCs/>
      <w:sz w:val="24"/>
      <w:szCs w:val="24"/>
    </w:rPr>
  </w:style>
  <w:style w:type="paragraph" w:styleId="TOC5">
    <w:name w:val="toc 5"/>
    <w:basedOn w:val="Normal"/>
    <w:uiPriority w:val="1"/>
    <w:qFormat/>
    <w:pPr>
      <w:ind w:left="1580"/>
    </w:pPr>
    <w:rPr>
      <w:rFonts w:ascii="Times New Roman" w:eastAsia="Times New Roman" w:hAnsi="Times New Roman"/>
      <w:sz w:val="24"/>
      <w:szCs w:val="24"/>
    </w:rPr>
  </w:style>
  <w:style w:type="paragraph" w:styleId="BodyText">
    <w:name w:val="Body Text"/>
    <w:basedOn w:val="Normal"/>
    <w:link w:val="BodyTextChar"/>
    <w:uiPriority w:val="1"/>
    <w:qFormat/>
    <w:pPr>
      <w:ind w:left="1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57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FB0"/>
    <w:rPr>
      <w:rFonts w:ascii="Segoe UI" w:hAnsi="Segoe UI" w:cs="Segoe UI"/>
      <w:sz w:val="18"/>
      <w:szCs w:val="18"/>
    </w:rPr>
  </w:style>
  <w:style w:type="character" w:styleId="Hyperlink">
    <w:name w:val="Hyperlink"/>
    <w:basedOn w:val="DefaultParagraphFont"/>
    <w:uiPriority w:val="99"/>
    <w:unhideWhenUsed/>
    <w:rsid w:val="00016310"/>
    <w:rPr>
      <w:color w:val="0000FF" w:themeColor="hyperlink"/>
      <w:u w:val="single"/>
    </w:rPr>
  </w:style>
  <w:style w:type="character" w:customStyle="1" w:styleId="Heading4Char">
    <w:name w:val="Heading 4 Char"/>
    <w:basedOn w:val="DefaultParagraphFont"/>
    <w:link w:val="Heading4"/>
    <w:uiPriority w:val="1"/>
    <w:rsid w:val="00CE09A0"/>
    <w:rPr>
      <w:rFonts w:ascii="Times New Roman" w:eastAsia="Times New Roman" w:hAnsi="Times New Roman"/>
      <w:b/>
      <w:bCs/>
      <w:i/>
      <w:sz w:val="32"/>
      <w:szCs w:val="32"/>
    </w:rPr>
  </w:style>
  <w:style w:type="character" w:customStyle="1" w:styleId="BodyTextChar">
    <w:name w:val="Body Text Char"/>
    <w:basedOn w:val="DefaultParagraphFont"/>
    <w:link w:val="BodyText"/>
    <w:uiPriority w:val="1"/>
    <w:rsid w:val="00CE09A0"/>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7D55DB"/>
    <w:rPr>
      <w:rFonts w:ascii="Times New Roman" w:eastAsia="Times New Roman" w:hAnsi="Times New Roman"/>
      <w:b/>
      <w:bCs/>
      <w:sz w:val="40"/>
      <w:szCs w:val="40"/>
    </w:rPr>
  </w:style>
  <w:style w:type="character" w:customStyle="1" w:styleId="Heading2Char">
    <w:name w:val="Heading 2 Char"/>
    <w:basedOn w:val="DefaultParagraphFont"/>
    <w:link w:val="Heading2"/>
    <w:uiPriority w:val="1"/>
    <w:rsid w:val="007D55DB"/>
    <w:rPr>
      <w:rFonts w:ascii="Times New Roman" w:eastAsia="Times New Roman" w:hAnsi="Times New Roman"/>
      <w:b/>
      <w:bCs/>
      <w:sz w:val="36"/>
      <w:szCs w:val="36"/>
    </w:rPr>
  </w:style>
  <w:style w:type="character" w:customStyle="1" w:styleId="Heading3Char">
    <w:name w:val="Heading 3 Char"/>
    <w:basedOn w:val="DefaultParagraphFont"/>
    <w:link w:val="Heading3"/>
    <w:uiPriority w:val="1"/>
    <w:rsid w:val="007D55DB"/>
    <w:rPr>
      <w:rFonts w:ascii="Times New Roman" w:eastAsia="Times New Roman" w:hAnsi="Times New Roman"/>
      <w:b/>
      <w:bCs/>
      <w:sz w:val="32"/>
      <w:szCs w:val="32"/>
    </w:rPr>
  </w:style>
  <w:style w:type="character" w:customStyle="1" w:styleId="Heading5Char">
    <w:name w:val="Heading 5 Char"/>
    <w:basedOn w:val="DefaultParagraphFont"/>
    <w:link w:val="Heading5"/>
    <w:uiPriority w:val="1"/>
    <w:rsid w:val="007D55DB"/>
    <w:rPr>
      <w:rFonts w:ascii="Times New Roman" w:eastAsia="Times New Roman" w:hAnsi="Times New Roman"/>
      <w:b/>
      <w:bCs/>
      <w:sz w:val="29"/>
      <w:szCs w:val="29"/>
    </w:rPr>
  </w:style>
  <w:style w:type="character" w:customStyle="1" w:styleId="Heading6Char">
    <w:name w:val="Heading 6 Char"/>
    <w:basedOn w:val="DefaultParagraphFont"/>
    <w:link w:val="Heading6"/>
    <w:uiPriority w:val="1"/>
    <w:rsid w:val="007D55DB"/>
    <w:rPr>
      <w:rFonts w:ascii="Times New Roman" w:eastAsia="Times New Roman" w:hAnsi="Times New Roman"/>
      <w:b/>
      <w:bCs/>
      <w:sz w:val="28"/>
      <w:szCs w:val="28"/>
    </w:rPr>
  </w:style>
  <w:style w:type="character" w:customStyle="1" w:styleId="Heading7Char">
    <w:name w:val="Heading 7 Char"/>
    <w:basedOn w:val="DefaultParagraphFont"/>
    <w:link w:val="Heading7"/>
    <w:uiPriority w:val="1"/>
    <w:rsid w:val="007D55DB"/>
    <w:rPr>
      <w:rFonts w:ascii="Times New Roman" w:eastAsia="Times New Roman" w:hAnsi="Times New Roman"/>
      <w:b/>
      <w:bCs/>
      <w:i/>
      <w:sz w:val="28"/>
      <w:szCs w:val="28"/>
    </w:rPr>
  </w:style>
  <w:style w:type="character" w:customStyle="1" w:styleId="Heading8Char">
    <w:name w:val="Heading 8 Char"/>
    <w:basedOn w:val="DefaultParagraphFont"/>
    <w:link w:val="Heading8"/>
    <w:uiPriority w:val="1"/>
    <w:rsid w:val="007D55DB"/>
    <w:rPr>
      <w:rFonts w:ascii="Times New Roman" w:eastAsia="Times New Roman" w:hAnsi="Times New Roman"/>
      <w:b/>
      <w:bCs/>
      <w:sz w:val="24"/>
      <w:szCs w:val="24"/>
    </w:rPr>
  </w:style>
  <w:style w:type="character" w:styleId="CommentReference">
    <w:name w:val="annotation reference"/>
    <w:basedOn w:val="DefaultParagraphFont"/>
    <w:uiPriority w:val="99"/>
    <w:semiHidden/>
    <w:unhideWhenUsed/>
    <w:rsid w:val="00AD364D"/>
    <w:rPr>
      <w:sz w:val="16"/>
      <w:szCs w:val="16"/>
    </w:rPr>
  </w:style>
  <w:style w:type="paragraph" w:styleId="CommentText">
    <w:name w:val="annotation text"/>
    <w:basedOn w:val="Normal"/>
    <w:link w:val="CommentTextChar"/>
    <w:uiPriority w:val="99"/>
    <w:unhideWhenUsed/>
    <w:rsid w:val="00AD364D"/>
    <w:rPr>
      <w:sz w:val="20"/>
      <w:szCs w:val="20"/>
    </w:rPr>
  </w:style>
  <w:style w:type="character" w:customStyle="1" w:styleId="CommentTextChar">
    <w:name w:val="Comment Text Char"/>
    <w:basedOn w:val="DefaultParagraphFont"/>
    <w:link w:val="CommentText"/>
    <w:uiPriority w:val="99"/>
    <w:rsid w:val="00AD364D"/>
    <w:rPr>
      <w:sz w:val="20"/>
      <w:szCs w:val="20"/>
    </w:rPr>
  </w:style>
  <w:style w:type="paragraph" w:styleId="CommentSubject">
    <w:name w:val="annotation subject"/>
    <w:basedOn w:val="CommentText"/>
    <w:next w:val="CommentText"/>
    <w:link w:val="CommentSubjectChar"/>
    <w:uiPriority w:val="99"/>
    <w:semiHidden/>
    <w:unhideWhenUsed/>
    <w:rsid w:val="00AD364D"/>
    <w:rPr>
      <w:b/>
      <w:bCs/>
    </w:rPr>
  </w:style>
  <w:style w:type="character" w:customStyle="1" w:styleId="CommentSubjectChar">
    <w:name w:val="Comment Subject Char"/>
    <w:basedOn w:val="CommentTextChar"/>
    <w:link w:val="CommentSubject"/>
    <w:uiPriority w:val="99"/>
    <w:semiHidden/>
    <w:rsid w:val="00AD364D"/>
    <w:rPr>
      <w:b/>
      <w:bCs/>
      <w:sz w:val="20"/>
      <w:szCs w:val="20"/>
    </w:rPr>
  </w:style>
  <w:style w:type="character" w:styleId="FollowedHyperlink">
    <w:name w:val="FollowedHyperlink"/>
    <w:basedOn w:val="DefaultParagraphFont"/>
    <w:uiPriority w:val="99"/>
    <w:semiHidden/>
    <w:unhideWhenUsed/>
    <w:rsid w:val="00642DD5"/>
    <w:rPr>
      <w:color w:val="800080" w:themeColor="followedHyperlink"/>
      <w:u w:val="single"/>
    </w:rPr>
  </w:style>
  <w:style w:type="paragraph" w:customStyle="1" w:styleId="Default">
    <w:name w:val="Default"/>
    <w:rsid w:val="00CF2BCE"/>
    <w:pPr>
      <w:widowControl/>
      <w:autoSpaceDE w:val="0"/>
      <w:autoSpaceDN w:val="0"/>
      <w:adjustRightInd w:val="0"/>
    </w:pPr>
    <w:rPr>
      <w:rFonts w:ascii="Garamond" w:hAnsi="Garamond" w:cs="Garamond"/>
      <w:color w:val="000000"/>
      <w:sz w:val="24"/>
      <w:szCs w:val="24"/>
    </w:rPr>
  </w:style>
  <w:style w:type="table" w:styleId="GridTable5Dark-Accent1">
    <w:name w:val="Grid Table 5 Dark Accent 1"/>
    <w:basedOn w:val="TableNormal"/>
    <w:uiPriority w:val="50"/>
    <w:rsid w:val="006255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4005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669EA"/>
    <w:pPr>
      <w:widowControl/>
    </w:pPr>
  </w:style>
  <w:style w:type="paragraph" w:styleId="Header">
    <w:name w:val="header"/>
    <w:basedOn w:val="Normal"/>
    <w:link w:val="HeaderChar"/>
    <w:uiPriority w:val="99"/>
    <w:unhideWhenUsed/>
    <w:rsid w:val="004702C1"/>
    <w:pPr>
      <w:tabs>
        <w:tab w:val="center" w:pos="4680"/>
        <w:tab w:val="right" w:pos="9360"/>
      </w:tabs>
    </w:pPr>
  </w:style>
  <w:style w:type="character" w:customStyle="1" w:styleId="HeaderChar">
    <w:name w:val="Header Char"/>
    <w:basedOn w:val="DefaultParagraphFont"/>
    <w:link w:val="Header"/>
    <w:uiPriority w:val="99"/>
    <w:rsid w:val="004702C1"/>
  </w:style>
  <w:style w:type="paragraph" w:styleId="Footer">
    <w:name w:val="footer"/>
    <w:basedOn w:val="Normal"/>
    <w:link w:val="FooterChar"/>
    <w:uiPriority w:val="99"/>
    <w:unhideWhenUsed/>
    <w:rsid w:val="004702C1"/>
    <w:pPr>
      <w:tabs>
        <w:tab w:val="center" w:pos="4680"/>
        <w:tab w:val="right" w:pos="9360"/>
      </w:tabs>
    </w:pPr>
  </w:style>
  <w:style w:type="character" w:customStyle="1" w:styleId="FooterChar">
    <w:name w:val="Footer Char"/>
    <w:basedOn w:val="DefaultParagraphFont"/>
    <w:link w:val="Footer"/>
    <w:uiPriority w:val="99"/>
    <w:rsid w:val="004702C1"/>
  </w:style>
  <w:style w:type="paragraph" w:customStyle="1" w:styleId="xxxxmsonormal">
    <w:name w:val="x_x_x_x_msonormal"/>
    <w:basedOn w:val="Normal"/>
    <w:rsid w:val="00FC5CE0"/>
    <w:pPr>
      <w:widowControl/>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F5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9989">
      <w:bodyDiv w:val="1"/>
      <w:marLeft w:val="0"/>
      <w:marRight w:val="0"/>
      <w:marTop w:val="0"/>
      <w:marBottom w:val="0"/>
      <w:divBdr>
        <w:top w:val="none" w:sz="0" w:space="0" w:color="auto"/>
        <w:left w:val="none" w:sz="0" w:space="0" w:color="auto"/>
        <w:bottom w:val="none" w:sz="0" w:space="0" w:color="auto"/>
        <w:right w:val="none" w:sz="0" w:space="0" w:color="auto"/>
      </w:divBdr>
    </w:div>
    <w:div w:id="562719427">
      <w:bodyDiv w:val="1"/>
      <w:marLeft w:val="0"/>
      <w:marRight w:val="0"/>
      <w:marTop w:val="0"/>
      <w:marBottom w:val="0"/>
      <w:divBdr>
        <w:top w:val="none" w:sz="0" w:space="0" w:color="auto"/>
        <w:left w:val="none" w:sz="0" w:space="0" w:color="auto"/>
        <w:bottom w:val="none" w:sz="0" w:space="0" w:color="auto"/>
        <w:right w:val="none" w:sz="0" w:space="0" w:color="auto"/>
      </w:divBdr>
    </w:div>
    <w:div w:id="670832253">
      <w:bodyDiv w:val="1"/>
      <w:marLeft w:val="0"/>
      <w:marRight w:val="0"/>
      <w:marTop w:val="0"/>
      <w:marBottom w:val="0"/>
      <w:divBdr>
        <w:top w:val="none" w:sz="0" w:space="0" w:color="auto"/>
        <w:left w:val="none" w:sz="0" w:space="0" w:color="auto"/>
        <w:bottom w:val="none" w:sz="0" w:space="0" w:color="auto"/>
        <w:right w:val="none" w:sz="0" w:space="0" w:color="auto"/>
      </w:divBdr>
    </w:div>
    <w:div w:id="769201960">
      <w:bodyDiv w:val="1"/>
      <w:marLeft w:val="0"/>
      <w:marRight w:val="0"/>
      <w:marTop w:val="0"/>
      <w:marBottom w:val="0"/>
      <w:divBdr>
        <w:top w:val="none" w:sz="0" w:space="0" w:color="auto"/>
        <w:left w:val="none" w:sz="0" w:space="0" w:color="auto"/>
        <w:bottom w:val="none" w:sz="0" w:space="0" w:color="auto"/>
        <w:right w:val="none" w:sz="0" w:space="0" w:color="auto"/>
      </w:divBdr>
    </w:div>
    <w:div w:id="1240562169">
      <w:bodyDiv w:val="1"/>
      <w:marLeft w:val="0"/>
      <w:marRight w:val="0"/>
      <w:marTop w:val="0"/>
      <w:marBottom w:val="0"/>
      <w:divBdr>
        <w:top w:val="none" w:sz="0" w:space="0" w:color="auto"/>
        <w:left w:val="none" w:sz="0" w:space="0" w:color="auto"/>
        <w:bottom w:val="none" w:sz="0" w:space="0" w:color="auto"/>
        <w:right w:val="none" w:sz="0" w:space="0" w:color="auto"/>
      </w:divBdr>
    </w:div>
    <w:div w:id="1742294603">
      <w:bodyDiv w:val="1"/>
      <w:marLeft w:val="0"/>
      <w:marRight w:val="0"/>
      <w:marTop w:val="0"/>
      <w:marBottom w:val="0"/>
      <w:divBdr>
        <w:top w:val="none" w:sz="0" w:space="0" w:color="auto"/>
        <w:left w:val="none" w:sz="0" w:space="0" w:color="auto"/>
        <w:bottom w:val="none" w:sz="0" w:space="0" w:color="auto"/>
        <w:right w:val="none" w:sz="0" w:space="0" w:color="auto"/>
      </w:divBdr>
    </w:div>
    <w:div w:id="1755323723">
      <w:bodyDiv w:val="1"/>
      <w:marLeft w:val="0"/>
      <w:marRight w:val="0"/>
      <w:marTop w:val="0"/>
      <w:marBottom w:val="0"/>
      <w:divBdr>
        <w:top w:val="none" w:sz="0" w:space="0" w:color="auto"/>
        <w:left w:val="none" w:sz="0" w:space="0" w:color="auto"/>
        <w:bottom w:val="none" w:sz="0" w:space="0" w:color="auto"/>
        <w:right w:val="none" w:sz="0" w:space="0" w:color="auto"/>
      </w:divBdr>
    </w:div>
    <w:div w:id="1821463525">
      <w:bodyDiv w:val="1"/>
      <w:marLeft w:val="0"/>
      <w:marRight w:val="0"/>
      <w:marTop w:val="0"/>
      <w:marBottom w:val="0"/>
      <w:divBdr>
        <w:top w:val="none" w:sz="0" w:space="0" w:color="auto"/>
        <w:left w:val="none" w:sz="0" w:space="0" w:color="auto"/>
        <w:bottom w:val="none" w:sz="0" w:space="0" w:color="auto"/>
        <w:right w:val="none" w:sz="0" w:space="0" w:color="auto"/>
      </w:divBdr>
    </w:div>
    <w:div w:id="1827932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radschool.fsu.edu/newcurrent-students" TargetMode="External"/><Relationship Id="rId18" Type="http://schemas.openxmlformats.org/officeDocument/2006/relationships/hyperlink" Target="https://registrar.fsu.edu/training/graduation/apply/" TargetMode="External"/><Relationship Id="rId26" Type="http://schemas.openxmlformats.org/officeDocument/2006/relationships/hyperlink" Target="http://fda.fsu.edu/Academics/Academic-Honor-Policy/" TargetMode="External"/><Relationship Id="rId39" Type="http://schemas.openxmlformats.org/officeDocument/2006/relationships/hyperlink" Target="https://gradschool.fsu.edu/Funding-Awards/Health-Insurance" TargetMode="External"/><Relationship Id="rId21" Type="http://schemas.openxmlformats.org/officeDocument/2006/relationships/hyperlink" Target="http://cies.fsu.edu/itap/speak_exam.php" TargetMode="External"/><Relationship Id="rId34" Type="http://schemas.openxmlformats.org/officeDocument/2006/relationships/hyperlink" Target="http://www.leonvotes.org/" TargetMode="External"/><Relationship Id="rId42" Type="http://schemas.openxmlformats.org/officeDocument/2006/relationships/hyperlink" Target="http://sga.fsu.edu/cogs-funding.shtm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nts.nih.gov/grants/guide/pa-files/pa-23-271.html" TargetMode="External"/><Relationship Id="rId29" Type="http://schemas.openxmlformats.org/officeDocument/2006/relationships/hyperlink" Target="https://gradschool.fsu.edu/funding-awards/graduate-school-fellowships-and-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policies.vpfa.fsu.edu/policies-and-procedures/faculty-staff/equal-opportunity-and-compliance-eoc" TargetMode="External"/><Relationship Id="rId32" Type="http://schemas.openxmlformats.org/officeDocument/2006/relationships/hyperlink" Target="http://admissions.fsu.edu/residency/" TargetMode="External"/><Relationship Id="rId37" Type="http://schemas.openxmlformats.org/officeDocument/2006/relationships/hyperlink" Target="https://uhs.fsu.edu/" TargetMode="External"/><Relationship Id="rId40" Type="http://schemas.openxmlformats.org/officeDocument/2006/relationships/hyperlink" Target="https://studentinsurance.fsu.edu/sites/g/files/upcbnu1676/files/docs/New-Compliance-Form.pdf" TargetMode="External"/><Relationship Id="rId45" Type="http://schemas.openxmlformats.org/officeDocument/2006/relationships/hyperlink" Target="https://fda.fsu.edu/academic-resources/academic-integrity-and-grievances/academic-honor-policy" TargetMode="External"/><Relationship Id="rId5" Type="http://schemas.openxmlformats.org/officeDocument/2006/relationships/numbering" Target="numbering.xml"/><Relationship Id="rId15" Type="http://schemas.openxmlformats.org/officeDocument/2006/relationships/hyperlink" Target="https://registrar.fsu.edu/bulletin/graduate/departments/biomedical_science/" TargetMode="External"/><Relationship Id="rId23" Type="http://schemas.openxmlformats.org/officeDocument/2006/relationships/hyperlink" Target="http://www.hr.fsu.edu/?page=eoc/eoc_sexual_misconduct" TargetMode="External"/><Relationship Id="rId28" Type="http://schemas.openxmlformats.org/officeDocument/2006/relationships/hyperlink" Target="https://ocs.fas.harvard.edu/files/ocs/files/gsas-just-for-scientists-cvs-resumes.pdf" TargetMode="External"/><Relationship Id="rId36" Type="http://schemas.openxmlformats.org/officeDocument/2006/relationships/hyperlink" Target="http://www.hsmv.state.fl.us/dmv/faqmotor.html" TargetMode="External"/><Relationship Id="rId10" Type="http://schemas.openxmlformats.org/officeDocument/2006/relationships/endnotes" Target="endnotes.xml"/><Relationship Id="rId19" Type="http://schemas.openxmlformats.org/officeDocument/2006/relationships/hyperlink" Target="https://honors.fsu.edu/honors-major/defense-semester" TargetMode="External"/><Relationship Id="rId31" Type="http://schemas.openxmlformats.org/officeDocument/2006/relationships/hyperlink" Target="http://admissions.fsu.edu/residency/" TargetMode="External"/><Relationship Id="rId44" Type="http://schemas.openxmlformats.org/officeDocument/2006/relationships/hyperlink" Target="http://registrar.f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 TargetMode="External"/><Relationship Id="rId22" Type="http://schemas.openxmlformats.org/officeDocument/2006/relationships/hyperlink" Target="https://www.aamc.org/initiatives/research/gradcompact/" TargetMode="External"/><Relationship Id="rId27" Type="http://schemas.openxmlformats.org/officeDocument/2006/relationships/hyperlink" Target="https://regulations.fsu.edu/sites/g/files/imported/storage/original/application/28a5fd5ff4a343f6892e274231df858c.pdf" TargetMode="External"/><Relationship Id="rId30" Type="http://schemas.openxmlformats.org/officeDocument/2006/relationships/hyperlink" Target="mailto:research@med.fsu.edu" TargetMode="External"/><Relationship Id="rId35" Type="http://schemas.openxmlformats.org/officeDocument/2006/relationships/hyperlink" Target="https://www.flhsmv.gov/driver-licenses-id-cards/what-to-bring/" TargetMode="External"/><Relationship Id="rId43" Type="http://schemas.openxmlformats.org/officeDocument/2006/relationships/hyperlink" Target="http://registrar.fsu.edu/"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registrar.fsu.edu/bulletin/grad/)" TargetMode="External"/><Relationship Id="rId17" Type="http://schemas.openxmlformats.org/officeDocument/2006/relationships/hyperlink" Target="http://www.gradstudies.fsu.edu/" TargetMode="External"/><Relationship Id="rId25" Type="http://schemas.openxmlformats.org/officeDocument/2006/relationships/hyperlink" Target="https://dos.fsu.edu/srr/conduct-codes/student-conduct-codes" TargetMode="External"/><Relationship Id="rId33" Type="http://schemas.openxmlformats.org/officeDocument/2006/relationships/hyperlink" Target="https://cvweb.clerk.leon.fl.us/public/clerk_services/online_forms/official_records/declaration_of_domicile.pdf" TargetMode="External"/><Relationship Id="rId38" Type="http://schemas.openxmlformats.org/officeDocument/2006/relationships/hyperlink" Target="https://studentinsurance.fsu.edu/" TargetMode="External"/><Relationship Id="rId46" Type="http://schemas.openxmlformats.org/officeDocument/2006/relationships/hyperlink" Target="https://fda.fsu.edu/academic-resources/academic-integrity-and-grievances/academic-honor-policy" TargetMode="External"/><Relationship Id="rId20" Type="http://schemas.openxmlformats.org/officeDocument/2006/relationships/hyperlink" Target="https://registrar.fsu.edu/registration_guide/fall/" TargetMode="External"/><Relationship Id="rId41" Type="http://schemas.openxmlformats.org/officeDocument/2006/relationships/hyperlink" Target="http://policies.vpfa.fsu.edu/policies-and-procedures/financial/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82296188AF7449345057CD1182923" ma:contentTypeVersion="11" ma:contentTypeDescription="Create a new document." ma:contentTypeScope="" ma:versionID="c8550f374c2d6373d7595098f9cc00d6">
  <xsd:schema xmlns:xsd="http://www.w3.org/2001/XMLSchema" xmlns:xs="http://www.w3.org/2001/XMLSchema" xmlns:p="http://schemas.microsoft.com/office/2006/metadata/properties" xmlns:ns3="1870da23-27ac-4542-830a-ac32d4144975" targetNamespace="http://schemas.microsoft.com/office/2006/metadata/properties" ma:root="true" ma:fieldsID="49d00d73edb893cdd217c771511cac02" ns3:_="">
    <xsd:import namespace="1870da23-27ac-4542-830a-ac32d41449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0da23-27ac-4542-830a-ac32d4144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BD43-5329-4AEF-AFA5-68A51991B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001061-D894-4BA0-81C0-A981A8FB3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0da23-27ac-4542-830a-ac32d4144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21E3E-4D3B-4A3A-96FF-0B1FD99D4B08}">
  <ds:schemaRefs>
    <ds:schemaRef ds:uri="http://schemas.microsoft.com/sharepoint/v3/contenttype/forms"/>
  </ds:schemaRefs>
</ds:datastoreItem>
</file>

<file path=customXml/itemProps4.xml><?xml version="1.0" encoding="utf-8"?>
<ds:datastoreItem xmlns:ds="http://schemas.openxmlformats.org/officeDocument/2006/customXml" ds:itemID="{8F35FEE4-90B6-414D-BC8E-9582F27BB4D3}">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62</TotalTime>
  <Pages>29</Pages>
  <Words>14458</Words>
  <Characters>82416</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http://med.fsu.edu/userFiles/file/BioMedSci_StudentHandbook.pdf</vt:lpstr>
    </vt:vector>
  </TitlesOfParts>
  <Company>College of Medicine, Florida State University</Company>
  <LinksUpToDate>false</LinksUpToDate>
  <CharactersWithSpaces>96681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http://med.fsu.edu/userFiles/file/BioMedSci_StudentHandbook.pdf</dc:title>
  <dc:creator>Windows User</dc:creator>
  <cp:lastModifiedBy>Cathy Levenson</cp:lastModifiedBy>
  <cp:revision>22</cp:revision>
  <cp:lastPrinted>2020-07-16T19:54:00Z</cp:lastPrinted>
  <dcterms:created xsi:type="dcterms:W3CDTF">2025-06-23T16:17:00Z</dcterms:created>
  <dcterms:modified xsi:type="dcterms:W3CDTF">2025-10-03T17:57:00Z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2014-12-08T00:00:00Z</vt:filetime>
  </property>
  <property fmtid="{D5CDD505-2E9C-101B-9397-08002B2CF9AE}" pid="3" name="LastSaved">
    <vt:filetime>2015-05-19T00:00:00Z</vt:filetime>
  </property>
  <property fmtid="{D5CDD505-2E9C-101B-9397-08002B2CF9AE}" pid="4" name="ContentTypeId">
    <vt:lpwstr>0x01010090582296188AF7449345057CD1182923</vt:lpwstr>
  </property>
</Properties>
</file>